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C08" w:rsidRDefault="004F0C08" w:rsidP="004F0C08">
      <w:pPr>
        <w:pStyle w:val="Titulli"/>
        <w:keepNext w:val="0"/>
      </w:pPr>
      <w:bookmarkStart w:id="0" w:name="_GoBack"/>
      <w:bookmarkEnd w:id="0"/>
      <w:r>
        <w:t xml:space="preserve">Vendim </w:t>
      </w:r>
    </w:p>
    <w:p w:rsidR="004F0C08" w:rsidRDefault="004F0C08" w:rsidP="004F0C08">
      <w:pPr>
        <w:pStyle w:val="Paragrafi"/>
      </w:pPr>
    </w:p>
    <w:p w:rsidR="004F0C08" w:rsidRDefault="004F0C08" w:rsidP="004F0C08">
      <w:pPr>
        <w:pStyle w:val="Paragrafi"/>
      </w:pPr>
      <w:r>
        <w:t>Gjykata e Rrethit Gjyqësor Elbasan vendosi shpalljen të zhdukur të shtetasit Maksim Likaj, i biri i Halitit dhe i Tushes, i datëlindjes nr.31.1.1950, lindur në Tiranë dhe banues në Elbasan.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0C08"/>
    <w:rsid w:val="000277EF"/>
    <w:rsid w:val="000B7731"/>
    <w:rsid w:val="000C2ABA"/>
    <w:rsid w:val="00142F5D"/>
    <w:rsid w:val="001D4B57"/>
    <w:rsid w:val="00443285"/>
    <w:rsid w:val="00471354"/>
    <w:rsid w:val="00477590"/>
    <w:rsid w:val="004A533F"/>
    <w:rsid w:val="004F0C08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38BD36-42A4-49A3-AB9E-024000B3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4F0C08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