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957" w:rsidRPr="00A33759" w:rsidRDefault="008F0957" w:rsidP="008F0957">
      <w:pPr>
        <w:pStyle w:val="Akti"/>
        <w:rPr>
          <w:lang w:val="sq-AL"/>
        </w:rPr>
      </w:pPr>
      <w:bookmarkStart w:id="0" w:name="_GoBack"/>
      <w:bookmarkEnd w:id="0"/>
      <w:r w:rsidRPr="00A33759">
        <w:rPr>
          <w:lang w:val="sq-AL"/>
        </w:rPr>
        <w:t>VENDIM</w:t>
      </w:r>
    </w:p>
    <w:p w:rsidR="008F0957" w:rsidRPr="00A33759" w:rsidRDefault="008F0957" w:rsidP="008F0957">
      <w:pPr>
        <w:pStyle w:val="Paragrafi"/>
        <w:rPr>
          <w:lang w:val="sq-AL"/>
        </w:rPr>
      </w:pPr>
    </w:p>
    <w:p w:rsidR="008F0957" w:rsidRPr="00A33759" w:rsidRDefault="008F0957" w:rsidP="008F0957">
      <w:pPr>
        <w:pStyle w:val="Paragrafi"/>
        <w:rPr>
          <w:lang w:val="sq-AL"/>
        </w:rPr>
      </w:pPr>
      <w:r w:rsidRPr="00A33759">
        <w:rPr>
          <w:lang w:val="sq-AL"/>
        </w:rPr>
        <w:t>G</w:t>
      </w:r>
      <w:r>
        <w:rPr>
          <w:lang w:val="sq-AL"/>
        </w:rPr>
        <w:t>jykata e Rrethit Gjyqësor Elbasan,</w:t>
      </w:r>
      <w:r w:rsidRPr="00A33759">
        <w:rPr>
          <w:lang w:val="sq-AL"/>
        </w:rPr>
        <w:t xml:space="preserve"> </w:t>
      </w:r>
      <w:r>
        <w:rPr>
          <w:lang w:val="sq-AL"/>
        </w:rPr>
        <w:t xml:space="preserve">me vendimin nr. 1242 (13-2013-3317), datë 27.5.2013, </w:t>
      </w:r>
      <w:r w:rsidRPr="00A33759">
        <w:rPr>
          <w:lang w:val="sq-AL"/>
        </w:rPr>
        <w:t>vendosi shpalljen të zhduk</w:t>
      </w:r>
      <w:r>
        <w:rPr>
          <w:lang w:val="sq-AL"/>
        </w:rPr>
        <w:t>ur të shtetasit Aurel Starova, dhe caktimin si kujdestare për administrimin e pasurisë së tij, nënën e tij, shtetasen Liri Starova</w:t>
      </w:r>
      <w:r w:rsidRPr="00A33759">
        <w:rPr>
          <w:lang w:val="sq-AL"/>
        </w:rPr>
        <w:t>.</w:t>
      </w:r>
    </w:p>
    <w:sectPr w:rsidR="008F0957" w:rsidRPr="00A33759" w:rsidSect="00486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0957"/>
    <w:rsid w:val="00032386"/>
    <w:rsid w:val="00486362"/>
    <w:rsid w:val="008F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01D3A3-DA37-4CC4-A16E-799704F7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3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09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8F09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F095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8F09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