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5D9F" w:rsidRPr="009D161E" w:rsidRDefault="00375D9F" w:rsidP="00375D9F">
      <w:pPr>
        <w:pStyle w:val="Paragrafi"/>
        <w:jc w:val="center"/>
        <w:rPr>
          <w:b/>
          <w:lang w:val="sq-AL"/>
        </w:rPr>
      </w:pPr>
      <w:r w:rsidRPr="009D161E">
        <w:rPr>
          <w:b/>
          <w:lang w:val="sq-AL"/>
        </w:rPr>
        <w:t>Vendim</w:t>
      </w:r>
    </w:p>
    <w:p w:rsidR="00375D9F" w:rsidRPr="009D161E" w:rsidRDefault="00375D9F" w:rsidP="00375D9F">
      <w:pPr>
        <w:pStyle w:val="Paragrafi"/>
        <w:jc w:val="center"/>
        <w:rPr>
          <w:i/>
          <w:lang w:val="sq-AL"/>
        </w:rPr>
      </w:pPr>
      <w:r w:rsidRPr="009D161E">
        <w:rPr>
          <w:i/>
          <w:lang w:val="sq-AL"/>
        </w:rPr>
        <w:t>(i shkurtuar)</w:t>
      </w:r>
    </w:p>
    <w:p w:rsidR="00375D9F" w:rsidRPr="009D161E" w:rsidRDefault="00375D9F" w:rsidP="00375D9F">
      <w:pPr>
        <w:pStyle w:val="Paragrafi"/>
        <w:rPr>
          <w:sz w:val="12"/>
          <w:lang w:val="sq-AL"/>
        </w:rPr>
      </w:pPr>
    </w:p>
    <w:p w:rsidR="00375D9F" w:rsidRDefault="00375D9F" w:rsidP="00375D9F">
      <w:pPr>
        <w:pStyle w:val="Paragrafi"/>
        <w:rPr>
          <w:lang w:val="sq-AL"/>
        </w:rPr>
      </w:pPr>
      <w:r w:rsidRPr="009D161E">
        <w:rPr>
          <w:lang w:val="sq-AL"/>
        </w:rPr>
        <w:t>Gjykata e Rrethit Gjyqësor Fier</w:t>
      </w:r>
      <w:r>
        <w:rPr>
          <w:lang w:val="sq-AL"/>
        </w:rPr>
        <w:t>, me vendimin nr. 247, datë 12.3</w:t>
      </w:r>
      <w:r w:rsidRPr="009D161E">
        <w:rPr>
          <w:lang w:val="sq-AL"/>
        </w:rPr>
        <w:t>.2014, vendosi shpalljen të zhdukur të shtetasit Gëzim Hajdari, i biri i Hysenit dhe i Selvisë, i datëlindjes 6.11.1975, që nga data 25.10.1996; si dhe caktimin në cilësinë e kujdestarit për administrimin e pasurisë së tij, motrën e tij, shtetasen Valbona Hajdari.</w:t>
      </w:r>
    </w:p>
    <w:p w:rsidR="00C86F87" w:rsidRDefault="00C86F87">
      <w:bookmarkStart w:id="0" w:name="_GoBack"/>
      <w:bookmarkEnd w:id="0"/>
    </w:p>
    <w:sectPr w:rsidR="00C86F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5D9F"/>
    <w:rsid w:val="00375D9F"/>
    <w:rsid w:val="00C86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375D9F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basedOn w:val="DefaultParagraphFont"/>
    <w:link w:val="Paragrafi"/>
    <w:locked/>
    <w:rsid w:val="00375D9F"/>
    <w:rPr>
      <w:rFonts w:ascii="CG Times" w:eastAsia="MS Mincho" w:hAnsi="CG Times" w:cs="CG Times"/>
      <w:sz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375D9F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basedOn w:val="DefaultParagraphFont"/>
    <w:link w:val="Paragrafi"/>
    <w:locked/>
    <w:rsid w:val="00375D9F"/>
    <w:rPr>
      <w:rFonts w:ascii="CG Times" w:eastAsia="MS Mincho" w:hAnsi="CG Times" w:cs="CG Times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</Words>
  <Characters>299</Characters>
  <Application>Microsoft Office Word</Application>
  <DocSecurity>0</DocSecurity>
  <Lines>2</Lines>
  <Paragraphs>1</Paragraphs>
  <ScaleCrop>false</ScaleCrop>
  <Company/>
  <LinksUpToDate>false</LinksUpToDate>
  <CharactersWithSpaces>350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Malvin Zaimi</dc:creator>
  <cp:lastModifiedBy>Malvin Zaimi</cp:lastModifiedBy>
  <cp:revision>1</cp:revision>
  <dcterms:created xsi:type="dcterms:W3CDTF">2019-01-28T11:49:00Z</dcterms:created>
  <dcterms:modified xsi:type="dcterms:W3CDTF">2019-01-28T11:50:00Z</dcterms:modified>
</cp:coreProperties>
</file>