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417" w:rsidRDefault="00940417" w:rsidP="00940417">
      <w:pPr>
        <w:pStyle w:val="Akti"/>
      </w:pPr>
      <w:r w:rsidRPr="008D3DA5">
        <w:t>Vendim</w:t>
      </w:r>
    </w:p>
    <w:p w:rsidR="00940417" w:rsidRPr="00D64372" w:rsidRDefault="00940417" w:rsidP="00940417">
      <w:pPr>
        <w:pStyle w:val="Akti"/>
        <w:rPr>
          <w:sz w:val="14"/>
        </w:rPr>
      </w:pPr>
    </w:p>
    <w:p w:rsidR="00940417" w:rsidRPr="008D3DA5" w:rsidRDefault="00940417" w:rsidP="00940417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8D3DA5">
        <w:rPr>
          <w:rFonts w:ascii="CG Times" w:hAnsi="CG Times"/>
          <w:spacing w:val="-4"/>
          <w:lang w:val="sq-AL"/>
        </w:rPr>
        <w:t xml:space="preserve">Gjykata e Rrethit Gjyqësor Elbasan, me vendimin nr. 554, datë 24.3.2.14, vendosi shpalljen të zhdukur të shtetasit Kujtim </w:t>
      </w:r>
      <w:proofErr w:type="spellStart"/>
      <w:r w:rsidRPr="008D3DA5">
        <w:rPr>
          <w:rFonts w:ascii="CG Times" w:hAnsi="CG Times"/>
          <w:spacing w:val="-4"/>
          <w:lang w:val="sq-AL"/>
        </w:rPr>
        <w:t>Belegu</w:t>
      </w:r>
      <w:proofErr w:type="spellEnd"/>
      <w:r w:rsidRPr="008D3DA5">
        <w:rPr>
          <w:rFonts w:ascii="CG Times" w:hAnsi="CG Times"/>
          <w:spacing w:val="-4"/>
          <w:lang w:val="sq-AL"/>
        </w:rPr>
        <w:t xml:space="preserve">, i biri i </w:t>
      </w:r>
      <w:proofErr w:type="spellStart"/>
      <w:r w:rsidRPr="008D3DA5">
        <w:rPr>
          <w:rFonts w:ascii="CG Times" w:hAnsi="CG Times"/>
          <w:spacing w:val="-4"/>
          <w:lang w:val="sq-AL"/>
        </w:rPr>
        <w:t>Shefkiut</w:t>
      </w:r>
      <w:proofErr w:type="spellEnd"/>
      <w:r w:rsidRPr="008D3DA5">
        <w:rPr>
          <w:rFonts w:ascii="CG Times" w:hAnsi="CG Times"/>
          <w:spacing w:val="-4"/>
          <w:lang w:val="sq-AL"/>
        </w:rPr>
        <w:t xml:space="preserve"> dhe i </w:t>
      </w:r>
      <w:proofErr w:type="spellStart"/>
      <w:r w:rsidRPr="008D3DA5">
        <w:rPr>
          <w:rFonts w:ascii="CG Times" w:hAnsi="CG Times"/>
          <w:spacing w:val="-4"/>
          <w:lang w:val="sq-AL"/>
        </w:rPr>
        <w:t>Liries</w:t>
      </w:r>
      <w:proofErr w:type="spellEnd"/>
      <w:r w:rsidRPr="008D3DA5">
        <w:rPr>
          <w:rFonts w:ascii="CG Times" w:hAnsi="CG Times"/>
          <w:spacing w:val="-4"/>
          <w:lang w:val="sq-AL"/>
        </w:rPr>
        <w:t xml:space="preserve">, i datëlindjes 12.7.1960, duke përcaktuar si datën e zhdukjes 7.8.1997, si dhe caktimin si kujdestare për administrimin e pasurisë së tij bashkëshorten, shtetasen Hane </w:t>
      </w:r>
      <w:proofErr w:type="spellStart"/>
      <w:r w:rsidRPr="008D3DA5">
        <w:rPr>
          <w:rFonts w:ascii="CG Times" w:hAnsi="CG Times"/>
          <w:spacing w:val="-4"/>
          <w:lang w:val="sq-AL"/>
        </w:rPr>
        <w:t>Belegu</w:t>
      </w:r>
      <w:proofErr w:type="spellEnd"/>
      <w:r w:rsidRPr="008D3DA5">
        <w:rPr>
          <w:rFonts w:ascii="CG Times" w:hAnsi="CG Times"/>
          <w:spacing w:val="-4"/>
          <w:lang w:val="sq-AL"/>
        </w:rPr>
        <w:t>.</w:t>
      </w:r>
    </w:p>
    <w:p w:rsidR="00000000" w:rsidRDefault="0094041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40417"/>
    <w:rsid w:val="00940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041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40417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Grizli777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2014-09-23T09:45:00Z</dcterms:created>
  <dcterms:modified xsi:type="dcterms:W3CDTF">2014-09-23T09:45:00Z</dcterms:modified>
</cp:coreProperties>
</file>