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D68" w:rsidRPr="004D5D68" w:rsidRDefault="004D5D68" w:rsidP="004D5D68">
      <w:pPr>
        <w:widowControl w:val="0"/>
        <w:spacing w:after="0" w:line="240" w:lineRule="auto"/>
        <w:ind w:firstLine="284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4D5D68">
        <w:rPr>
          <w:rFonts w:ascii="Garamond" w:eastAsia="MS Mincho" w:hAnsi="Garamond" w:cs="CG Times"/>
          <w:b/>
          <w:sz w:val="24"/>
          <w:lang w:val="sq-AL"/>
        </w:rPr>
        <w:t>VENDIM</w:t>
      </w:r>
    </w:p>
    <w:p w:rsidR="004D5D68" w:rsidRPr="004D5D68" w:rsidRDefault="004D5D68" w:rsidP="004D5D68">
      <w:pPr>
        <w:widowControl w:val="0"/>
        <w:spacing w:after="0" w:line="240" w:lineRule="auto"/>
        <w:ind w:firstLine="284"/>
        <w:jc w:val="center"/>
        <w:rPr>
          <w:rFonts w:ascii="Garamond" w:eastAsia="MS Mincho" w:hAnsi="Garamond" w:cs="CG Times"/>
          <w:i/>
          <w:sz w:val="24"/>
          <w:lang w:val="sq-AL"/>
        </w:rPr>
      </w:pPr>
      <w:r w:rsidRPr="004D5D68">
        <w:rPr>
          <w:rFonts w:ascii="Garamond" w:eastAsia="MS Mincho" w:hAnsi="Garamond" w:cs="CG Times"/>
          <w:i/>
          <w:sz w:val="24"/>
          <w:lang w:val="sq-AL"/>
        </w:rPr>
        <w:t>(i shkurtur)</w:t>
      </w:r>
    </w:p>
    <w:p w:rsidR="004D5D68" w:rsidRPr="004D5D68" w:rsidRDefault="004D5D68" w:rsidP="004D5D6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</w:rPr>
      </w:pPr>
    </w:p>
    <w:p w:rsidR="004D5D68" w:rsidRPr="004D5D68" w:rsidRDefault="004D5D68" w:rsidP="004D5D6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4D5D68">
        <w:rPr>
          <w:rFonts w:ascii="Garamond" w:eastAsia="MS Mincho" w:hAnsi="Garamond" w:cs="CG Times"/>
          <w:sz w:val="24"/>
          <w:lang w:val="sq-AL"/>
        </w:rPr>
        <w:t xml:space="preserve">Gjykata e Rrethit Gjyqësor Korçë, me vendimin nr. 1406, datë 30.9.2014, vendosi shpalljen të zhdukur të shtetasit </w:t>
      </w:r>
      <w:bookmarkStart w:id="0" w:name="_GoBack"/>
      <w:r w:rsidRPr="004D5D68">
        <w:rPr>
          <w:rFonts w:ascii="Garamond" w:eastAsia="MS Mincho" w:hAnsi="Garamond" w:cs="CG Times"/>
          <w:sz w:val="24"/>
          <w:lang w:val="sq-AL"/>
        </w:rPr>
        <w:t>Irfan Beqirllari</w:t>
      </w:r>
      <w:bookmarkEnd w:id="0"/>
      <w:r w:rsidRPr="004D5D68">
        <w:rPr>
          <w:rFonts w:ascii="Garamond" w:eastAsia="MS Mincho" w:hAnsi="Garamond" w:cs="CG Times"/>
          <w:sz w:val="24"/>
          <w:lang w:val="sq-AL"/>
        </w:rPr>
        <w:t>, i biri i Zenunit dhe Nadires, i datëlindjes 29.5.1949 dhe caktimin e kërkueses Albana Hysolli (Beqirllari) si person që do të administrojë pasurinë e tij.</w:t>
      </w:r>
    </w:p>
    <w:p w:rsidR="004D5D68" w:rsidRPr="004D5D68" w:rsidRDefault="004D5D68" w:rsidP="004D5D6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sectPr w:rsidR="004D5D68" w:rsidRPr="004D5D68">
      <w:headerReference w:type="even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33"/>
      <w:gridCol w:w="3702"/>
      <w:gridCol w:w="3241"/>
    </w:tblGrid>
    <w:tr w:rsidR="00442C2B" w:rsidRPr="00EB260B" w:rsidTr="00AA7A61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442C2B" w:rsidRPr="00EB260B" w:rsidRDefault="004D5D68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33" w:type="pct"/>
          <w:shd w:val="pct5" w:color="auto" w:fill="F2F2F2"/>
          <w:vAlign w:val="center"/>
        </w:tcPr>
        <w:p w:rsidR="00442C2B" w:rsidRPr="00EB260B" w:rsidRDefault="004D5D68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                       </w:t>
          </w:r>
          <w:r>
            <w:rPr>
              <w:noProof/>
            </w:rPr>
            <w:drawing>
              <wp:inline distT="0" distB="0" distL="0" distR="0" wp14:anchorId="326FFA82" wp14:editId="0CEA0DBE">
                <wp:extent cx="304524" cy="427512"/>
                <wp:effectExtent l="0" t="0" r="635" b="0"/>
                <wp:docPr id="1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442C2B" w:rsidRPr="00EB260B" w:rsidRDefault="004D5D68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2014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189</w:t>
          </w:r>
        </w:p>
      </w:tc>
    </w:tr>
  </w:tbl>
  <w:p w:rsidR="00442C2B" w:rsidRDefault="004D5D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D68"/>
    <w:rsid w:val="00105B07"/>
    <w:rsid w:val="004D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5D6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D5D68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4D5D68"/>
    <w:rPr>
      <w:rFonts w:ascii="Calibri" w:eastAsia="Calibri" w:hAnsi="Calibri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5D6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D5D68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4D5D68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2019-02-09T13:03:00Z</dcterms:created>
  <dcterms:modified xsi:type="dcterms:W3CDTF">2019-02-09T13:04:00Z</dcterms:modified>
</cp:coreProperties>
</file>