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D2B" w:rsidRDefault="00F06D2B" w:rsidP="00F06D2B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  <w:r w:rsidRPr="007D15A4">
        <w:rPr>
          <w:rFonts w:ascii="Garamond" w:hAnsi="Garamond"/>
          <w:b/>
          <w:spacing w:val="-4"/>
          <w:sz w:val="24"/>
          <w:szCs w:val="24"/>
        </w:rPr>
        <w:t>VENDIM</w:t>
      </w:r>
    </w:p>
    <w:p w:rsidR="00F06D2B" w:rsidRPr="007D15A4" w:rsidRDefault="00F06D2B" w:rsidP="00F06D2B">
      <w:pPr>
        <w:spacing w:after="0" w:line="240" w:lineRule="auto"/>
        <w:jc w:val="center"/>
        <w:rPr>
          <w:rFonts w:ascii="Garamond" w:hAnsi="Garamond"/>
          <w:i/>
          <w:spacing w:val="-4"/>
          <w:sz w:val="24"/>
          <w:szCs w:val="24"/>
        </w:rPr>
      </w:pPr>
      <w:bookmarkStart w:id="0" w:name="_GoBack"/>
      <w:r w:rsidRPr="007D15A4">
        <w:rPr>
          <w:rFonts w:ascii="Garamond" w:hAnsi="Garamond"/>
          <w:i/>
          <w:spacing w:val="-4"/>
          <w:sz w:val="24"/>
          <w:szCs w:val="24"/>
        </w:rPr>
        <w:t>(i shkurtuar)</w:t>
      </w:r>
    </w:p>
    <w:bookmarkEnd w:id="0"/>
    <w:p w:rsidR="00F06D2B" w:rsidRPr="00490635" w:rsidRDefault="00F06D2B" w:rsidP="00F06D2B">
      <w:pPr>
        <w:spacing w:after="0" w:line="240" w:lineRule="auto"/>
        <w:ind w:firstLine="288"/>
        <w:rPr>
          <w:rFonts w:ascii="Garamond" w:hAnsi="Garamond"/>
          <w:spacing w:val="-4"/>
          <w:sz w:val="14"/>
          <w:szCs w:val="24"/>
        </w:rPr>
      </w:pPr>
    </w:p>
    <w:p w:rsidR="00F06D2B" w:rsidRPr="007D15A4" w:rsidRDefault="00F06D2B" w:rsidP="00F06D2B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7D15A4">
        <w:rPr>
          <w:rFonts w:ascii="Garamond" w:hAnsi="Garamond"/>
          <w:spacing w:val="-4"/>
          <w:sz w:val="24"/>
          <w:szCs w:val="24"/>
        </w:rPr>
        <w:t>Gjykata e Shkallës së Parë e Rrethit Gjyqësor Elbasan, me vendimin numër  nr. 1173 (5860), datë 20.10.2015, vendosi shpalljen të zhdukur të shtetasit Agron Mehalla, i biri i Dervishit, i datëlindjes 1974, banues në fshatin Dasar, të Rrethit Elbasan, si dhe caktimin e paditësit Gazment Mehallla, me cilësinë  e kujdestarit për administrimin e pasurisë së shtetasit Agron Mehalla.</w:t>
      </w:r>
    </w:p>
    <w:p w:rsidR="00C038B6" w:rsidRDefault="00F06D2B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D2B"/>
    <w:rsid w:val="002D1BDF"/>
    <w:rsid w:val="00462D66"/>
    <w:rsid w:val="00F0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D2B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D2B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2016-01-27T09:47:00Z</dcterms:created>
  <dcterms:modified xsi:type="dcterms:W3CDTF">2016-01-27T09:47:00Z</dcterms:modified>
</cp:coreProperties>
</file>