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042" w:rsidRPr="00533510" w:rsidRDefault="001A1042" w:rsidP="001A1042">
      <w:pPr>
        <w:pStyle w:val="TITULL"/>
        <w:rPr>
          <w:lang w:val="sq-AL"/>
        </w:rPr>
      </w:pPr>
      <w:bookmarkStart w:id="0" w:name="_GoBack"/>
      <w:bookmarkEnd w:id="0"/>
      <w:r w:rsidRPr="00533510">
        <w:rPr>
          <w:lang w:val="sq-AL"/>
        </w:rPr>
        <w:t>Ndreqje gabimi teknik</w:t>
      </w:r>
    </w:p>
    <w:p w:rsidR="001A1042" w:rsidRPr="00245CDA" w:rsidRDefault="001A1042" w:rsidP="001A1042">
      <w:pPr>
        <w:pStyle w:val="Paragrafi"/>
        <w:rPr>
          <w:sz w:val="14"/>
          <w:lang w:val="sq-AL"/>
        </w:rPr>
      </w:pPr>
    </w:p>
    <w:p w:rsidR="001A1042" w:rsidRDefault="001A1042" w:rsidP="001A1042">
      <w:pPr>
        <w:pStyle w:val="Paragrafi"/>
        <w:rPr>
          <w:lang w:val="sq-AL"/>
        </w:rPr>
      </w:pPr>
      <w:r w:rsidRPr="00533510">
        <w:rPr>
          <w:lang w:val="sq-AL"/>
        </w:rPr>
        <w:t>Në vendimin e Këshillit të Ministrave nr.</w:t>
      </w:r>
      <w:r>
        <w:rPr>
          <w:lang w:val="sq-AL"/>
        </w:rPr>
        <w:t xml:space="preserve"> </w:t>
      </w:r>
      <w:r w:rsidRPr="00533510">
        <w:rPr>
          <w:lang w:val="sq-AL"/>
        </w:rPr>
        <w:t>1045, datë 23.12.2015,</w:t>
      </w:r>
      <w:r>
        <w:rPr>
          <w:lang w:val="sq-AL"/>
        </w:rPr>
        <w:t xml:space="preserve"> </w:t>
      </w:r>
      <w:r w:rsidRPr="00533510">
        <w:rPr>
          <w:lang w:val="sq-AL"/>
        </w:rPr>
        <w:t>botuar në Fletoren Zyrtare nr.</w:t>
      </w:r>
      <w:r>
        <w:rPr>
          <w:lang w:val="sq-AL"/>
        </w:rPr>
        <w:t xml:space="preserve"> </w:t>
      </w:r>
      <w:r w:rsidRPr="00533510">
        <w:rPr>
          <w:lang w:val="sq-AL"/>
        </w:rPr>
        <w:t>238</w:t>
      </w:r>
      <w:r>
        <w:rPr>
          <w:lang w:val="sq-AL"/>
        </w:rPr>
        <w:t xml:space="preserve">, </w:t>
      </w:r>
      <w:r w:rsidRPr="00533510">
        <w:rPr>
          <w:lang w:val="sq-AL"/>
        </w:rPr>
        <w:t xml:space="preserve">datë 6 janar 2016, në pikën </w:t>
      </w:r>
      <w:r>
        <w:rPr>
          <w:lang w:val="sq-AL"/>
        </w:rPr>
        <w:t>3, të këtij vendimi, bëhet</w:t>
      </w:r>
      <w:r w:rsidRPr="00533510">
        <w:rPr>
          <w:lang w:val="sq-AL"/>
        </w:rPr>
        <w:t xml:space="preserve"> korrigjim</w:t>
      </w:r>
      <w:r>
        <w:rPr>
          <w:lang w:val="sq-AL"/>
        </w:rPr>
        <w:t>i</w:t>
      </w:r>
      <w:r w:rsidRPr="00533510">
        <w:rPr>
          <w:lang w:val="sq-AL"/>
        </w:rPr>
        <w:t xml:space="preserve"> </w:t>
      </w:r>
      <w:r>
        <w:rPr>
          <w:lang w:val="sq-AL"/>
        </w:rPr>
        <w:t xml:space="preserve">i </w:t>
      </w:r>
      <w:r w:rsidRPr="00533510">
        <w:rPr>
          <w:lang w:val="sq-AL"/>
        </w:rPr>
        <w:t>gabimi</w:t>
      </w:r>
      <w:r>
        <w:rPr>
          <w:lang w:val="sq-AL"/>
        </w:rPr>
        <w:t>t</w:t>
      </w:r>
      <w:r w:rsidRPr="00533510">
        <w:rPr>
          <w:lang w:val="sq-AL"/>
        </w:rPr>
        <w:t xml:space="preserve"> teknik,</w:t>
      </w:r>
      <w:r>
        <w:rPr>
          <w:lang w:val="sq-AL"/>
        </w:rPr>
        <w:t xml:space="preserve"> si më poshtë:</w:t>
      </w:r>
    </w:p>
    <w:p w:rsidR="001A1042" w:rsidRPr="00533510" w:rsidRDefault="001A1042" w:rsidP="001A1042">
      <w:pPr>
        <w:pStyle w:val="Paragrafi"/>
        <w:rPr>
          <w:lang w:val="sq-AL"/>
        </w:rPr>
      </w:pPr>
      <w:r w:rsidRPr="00533510">
        <w:rPr>
          <w:lang w:val="sq-AL"/>
        </w:rPr>
        <w:t>Nr.</w:t>
      </w:r>
      <w:r>
        <w:rPr>
          <w:lang w:val="sq-AL"/>
        </w:rPr>
        <w:t xml:space="preserve"> </w:t>
      </w:r>
      <w:r w:rsidRPr="00533510">
        <w:rPr>
          <w:lang w:val="sq-AL"/>
        </w:rPr>
        <w:t>21 ndryshon dhe bëhet 2.</w:t>
      </w:r>
    </w:p>
    <w:p w:rsidR="00C038B6" w:rsidRDefault="00094A90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042"/>
    <w:rsid w:val="00094A90"/>
    <w:rsid w:val="001A1042"/>
    <w:rsid w:val="002D1BDF"/>
    <w:rsid w:val="0046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A104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A1042"/>
    <w:rPr>
      <w:rFonts w:ascii="Garamond" w:eastAsia="MS Mincho" w:hAnsi="Garamond" w:cs="CG Times"/>
      <w:sz w:val="24"/>
    </w:rPr>
  </w:style>
  <w:style w:type="paragraph" w:customStyle="1" w:styleId="TITULL">
    <w:name w:val="TITULL"/>
    <w:basedOn w:val="Normal"/>
    <w:qFormat/>
    <w:rsid w:val="001A1042"/>
    <w:pPr>
      <w:widowControl w:val="0"/>
      <w:spacing w:after="0" w:line="240" w:lineRule="auto"/>
      <w:jc w:val="center"/>
    </w:pPr>
    <w:rPr>
      <w:rFonts w:ascii="Garamond" w:eastAsia="MS Mincho" w:hAnsi="Garamond" w:cs="Times New Roman"/>
      <w:b/>
      <w:caps/>
      <w:spacing w:val="-4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A104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A1042"/>
    <w:rPr>
      <w:rFonts w:ascii="Garamond" w:eastAsia="MS Mincho" w:hAnsi="Garamond" w:cs="CG Times"/>
      <w:sz w:val="24"/>
    </w:rPr>
  </w:style>
  <w:style w:type="paragraph" w:customStyle="1" w:styleId="TITULL">
    <w:name w:val="TITULL"/>
    <w:basedOn w:val="Normal"/>
    <w:qFormat/>
    <w:rsid w:val="001A1042"/>
    <w:pPr>
      <w:widowControl w:val="0"/>
      <w:spacing w:after="0" w:line="240" w:lineRule="auto"/>
      <w:jc w:val="center"/>
    </w:pPr>
    <w:rPr>
      <w:rFonts w:ascii="Garamond" w:eastAsia="MS Mincho" w:hAnsi="Garamond" w:cs="Times New Roman"/>
      <w:b/>
      <w:caps/>
      <w:spacing w:val="-4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2</cp:revision>
  <dcterms:created xsi:type="dcterms:W3CDTF">2016-01-20T12:45:00Z</dcterms:created>
  <dcterms:modified xsi:type="dcterms:W3CDTF">2016-01-20T12:45:00Z</dcterms:modified>
</cp:coreProperties>
</file>