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350" w:rsidRPr="00550190" w:rsidRDefault="00190350" w:rsidP="00190350">
      <w:pPr>
        <w:pStyle w:val="NeniTitull"/>
        <w:rPr>
          <w:lang w:val="sq-AL"/>
        </w:rPr>
      </w:pPr>
      <w:r w:rsidRPr="00550190">
        <w:rPr>
          <w:lang w:val="sq-AL"/>
        </w:rPr>
        <w:t>VENDIM</w:t>
      </w:r>
    </w:p>
    <w:p w:rsidR="00190350" w:rsidRPr="00550190" w:rsidRDefault="00190350" w:rsidP="00190350">
      <w:pPr>
        <w:pStyle w:val="NeniTitull"/>
        <w:rPr>
          <w:b w:val="0"/>
          <w:i/>
          <w:lang w:val="sq-AL"/>
        </w:rPr>
      </w:pPr>
      <w:bookmarkStart w:id="0" w:name="_GoBack"/>
      <w:r w:rsidRPr="00550190">
        <w:rPr>
          <w:b w:val="0"/>
          <w:i/>
          <w:lang w:val="sq-AL"/>
        </w:rPr>
        <w:t>(i shkurtuar)</w:t>
      </w:r>
    </w:p>
    <w:p w:rsidR="00190350" w:rsidRPr="00805287" w:rsidRDefault="00190350" w:rsidP="00190350">
      <w:pPr>
        <w:pStyle w:val="Paragrafi"/>
        <w:rPr>
          <w:sz w:val="14"/>
          <w:szCs w:val="14"/>
          <w:lang w:val="sq-AL"/>
        </w:rPr>
      </w:pPr>
    </w:p>
    <w:bookmarkEnd w:id="0"/>
    <w:p w:rsidR="00190350" w:rsidRDefault="00190350" w:rsidP="00190350">
      <w:pPr>
        <w:pStyle w:val="Paragrafi"/>
        <w:rPr>
          <w:lang w:val="sq-AL"/>
        </w:rPr>
      </w:pPr>
      <w:r w:rsidRPr="00550190">
        <w:rPr>
          <w:lang w:val="sq-AL"/>
        </w:rPr>
        <w:t>Gjykata e Rrethit Gjyqësor</w:t>
      </w:r>
      <w:r w:rsidRPr="00CA69E3">
        <w:rPr>
          <w:lang w:val="sq-AL"/>
        </w:rPr>
        <w:t xml:space="preserve"> </w:t>
      </w:r>
      <w:r w:rsidRPr="00550190">
        <w:rPr>
          <w:lang w:val="sq-AL"/>
        </w:rPr>
        <w:t>Berat</w:t>
      </w:r>
      <w:r>
        <w:rPr>
          <w:lang w:val="sq-AL"/>
        </w:rPr>
        <w:t xml:space="preserve">, me vendimin nr. 53, datë 25.1.2016, vendosi </w:t>
      </w:r>
      <w:r w:rsidRPr="00550190">
        <w:rPr>
          <w:lang w:val="sq-AL"/>
        </w:rPr>
        <w:t xml:space="preserve">shpalljen të zhdukur të shtetasit Klodian Londo, i biri i Perikliut dhe i Sofikës, i datëlindjes 8.7.1973, me vendlindje në Berat, si dhe caktimin </w:t>
      </w:r>
      <w:r>
        <w:rPr>
          <w:lang w:val="sq-AL"/>
        </w:rPr>
        <w:t>e s</w:t>
      </w:r>
      <w:r w:rsidRPr="00550190">
        <w:rPr>
          <w:lang w:val="sq-AL"/>
        </w:rPr>
        <w:t>htetas</w:t>
      </w:r>
      <w:r>
        <w:rPr>
          <w:lang w:val="sq-AL"/>
        </w:rPr>
        <w:t>es</w:t>
      </w:r>
      <w:r w:rsidRPr="00550190">
        <w:rPr>
          <w:lang w:val="sq-AL"/>
        </w:rPr>
        <w:t xml:space="preserve"> Sofika Qako</w:t>
      </w:r>
      <w:r>
        <w:rPr>
          <w:lang w:val="sq-AL"/>
        </w:rPr>
        <w:t xml:space="preserve">, e bija e Vasilit dhe e Gjinovefës, </w:t>
      </w:r>
      <w:r w:rsidRPr="00550190">
        <w:rPr>
          <w:lang w:val="sq-AL"/>
        </w:rPr>
        <w:t>si kujdestare të pasurisë së tij.</w:t>
      </w:r>
    </w:p>
    <w:p w:rsidR="00377CE3" w:rsidRDefault="00377CE3"/>
    <w:sectPr w:rsidR="00377CE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350"/>
    <w:rsid w:val="00190350"/>
    <w:rsid w:val="0037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9035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90350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19035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9035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90350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19035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2016-05-12T10:13:00Z</dcterms:created>
  <dcterms:modified xsi:type="dcterms:W3CDTF">2016-05-12T10:13:00Z</dcterms:modified>
</cp:coreProperties>
</file>