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7E" w:rsidRPr="00611754" w:rsidRDefault="00D4327E" w:rsidP="00D4327E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VENDIM</w:t>
      </w:r>
    </w:p>
    <w:p w:rsidR="00D4327E" w:rsidRPr="00611754" w:rsidRDefault="00D4327E" w:rsidP="00D4327E">
      <w:pPr>
        <w:pStyle w:val="Paragrafi"/>
        <w:jc w:val="center"/>
        <w:rPr>
          <w:i/>
          <w:lang w:val="sq-AL"/>
        </w:rPr>
      </w:pPr>
      <w:bookmarkStart w:id="0" w:name="_GoBack"/>
      <w:r>
        <w:rPr>
          <w:i/>
          <w:lang w:val="sq-AL"/>
        </w:rPr>
        <w:t>(</w:t>
      </w:r>
      <w:r w:rsidRPr="00611754">
        <w:rPr>
          <w:i/>
          <w:lang w:val="sq-AL"/>
        </w:rPr>
        <w:t>i shkurtuar</w:t>
      </w:r>
      <w:r>
        <w:rPr>
          <w:i/>
          <w:lang w:val="sq-AL"/>
        </w:rPr>
        <w:t>)</w:t>
      </w:r>
    </w:p>
    <w:bookmarkEnd w:id="0"/>
    <w:p w:rsidR="00D4327E" w:rsidRPr="00FE5FB4" w:rsidRDefault="00D4327E" w:rsidP="00D4327E">
      <w:pPr>
        <w:pStyle w:val="Paragrafi"/>
        <w:rPr>
          <w:sz w:val="14"/>
          <w:lang w:val="sq-AL"/>
        </w:rPr>
      </w:pPr>
    </w:p>
    <w:p w:rsidR="00D4327E" w:rsidRDefault="00D4327E" w:rsidP="00D4327E">
      <w:pPr>
        <w:pStyle w:val="Paragrafi"/>
        <w:rPr>
          <w:lang w:val="sq-AL"/>
        </w:rPr>
      </w:pPr>
      <w:r>
        <w:rPr>
          <w:lang w:val="sq-AL"/>
        </w:rPr>
        <w:t>Gjykata e Rrethit Gjyqësor Korçë, me vendimin nr. 1076, datë 7.6.2016, vendosi s</w:t>
      </w:r>
      <w:r w:rsidRPr="00611754">
        <w:rPr>
          <w:lang w:val="sq-AL"/>
        </w:rPr>
        <w:t xml:space="preserve">hpalljen </w:t>
      </w:r>
      <w:r>
        <w:rPr>
          <w:lang w:val="sq-AL"/>
        </w:rPr>
        <w:t>e</w:t>
      </w:r>
      <w:r w:rsidRPr="00611754">
        <w:rPr>
          <w:lang w:val="sq-AL"/>
        </w:rPr>
        <w:t xml:space="preserve"> zhdukur të shtetasit Veteran Nevrus Avxhi</w:t>
      </w:r>
      <w:r>
        <w:rPr>
          <w:lang w:val="sq-AL"/>
        </w:rPr>
        <w:t>, i datëlindjes 5.4.1943 dhe caktimin e shtetases Donika Liko Lake, e datëlindjes 18.7.1961, si kujdestare për administrimin e pasurisë së tij</w:t>
      </w:r>
      <w:r w:rsidRPr="00611754">
        <w:rPr>
          <w:lang w:val="sq-AL"/>
        </w:rPr>
        <w:t>.</w:t>
      </w:r>
    </w:p>
    <w:p w:rsidR="004C2C66" w:rsidRDefault="004C2C66"/>
    <w:sectPr w:rsidR="004C2C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7E"/>
    <w:rsid w:val="004C2C66"/>
    <w:rsid w:val="00D4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32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4327E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32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4327E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2016-08-15T08:07:00Z</dcterms:created>
  <dcterms:modified xsi:type="dcterms:W3CDTF">2016-08-15T08:08:00Z</dcterms:modified>
</cp:coreProperties>
</file>