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D53A6" w14:textId="77777777" w:rsidR="00B70653" w:rsidRPr="00E413B1" w:rsidRDefault="00780AD7" w:rsidP="00E413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413B1">
        <w:rPr>
          <w:rFonts w:ascii="Garamond" w:hAnsi="Garamond"/>
          <w:b/>
          <w:sz w:val="24"/>
          <w:szCs w:val="24"/>
        </w:rPr>
        <w:t>VENDIM</w:t>
      </w:r>
    </w:p>
    <w:p w14:paraId="08E28C7F" w14:textId="77777777" w:rsidR="00780AD7" w:rsidRPr="00E413B1" w:rsidRDefault="00780AD7" w:rsidP="00E413B1">
      <w:pPr>
        <w:spacing w:after="0" w:line="240" w:lineRule="auto"/>
        <w:ind w:firstLine="284"/>
        <w:jc w:val="center"/>
        <w:rPr>
          <w:rFonts w:ascii="Garamond" w:hAnsi="Garamond"/>
          <w:b/>
          <w:i/>
          <w:sz w:val="24"/>
          <w:szCs w:val="24"/>
        </w:rPr>
      </w:pPr>
      <w:r w:rsidRPr="00E413B1">
        <w:rPr>
          <w:rFonts w:ascii="Garamond" w:hAnsi="Garamond"/>
          <w:b/>
          <w:i/>
          <w:sz w:val="24"/>
          <w:szCs w:val="24"/>
        </w:rPr>
        <w:t>(i shkurtuar)</w:t>
      </w:r>
    </w:p>
    <w:p w14:paraId="5C6D53A7" w14:textId="76349A28" w:rsidR="00E413B1" w:rsidRPr="00A2382B" w:rsidRDefault="00E413B1" w:rsidP="00E413B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C6D53A8" w14:textId="60289ADB" w:rsidR="00D503E2" w:rsidRPr="00A2382B" w:rsidRDefault="00780AD7" w:rsidP="00E413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A9455B">
        <w:rPr>
          <w:rFonts w:ascii="Garamond" w:hAnsi="Garamond"/>
          <w:sz w:val="24"/>
          <w:szCs w:val="24"/>
        </w:rPr>
        <w:t>Shkodër</w:t>
      </w:r>
      <w:r w:rsidR="00685206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A9455B">
        <w:rPr>
          <w:rFonts w:ascii="Garamond" w:hAnsi="Garamond"/>
          <w:sz w:val="24"/>
          <w:szCs w:val="24"/>
        </w:rPr>
        <w:t>397</w:t>
      </w:r>
      <w:r w:rsidR="005C5ABD">
        <w:rPr>
          <w:rFonts w:ascii="Garamond" w:hAnsi="Garamond"/>
          <w:sz w:val="24"/>
          <w:szCs w:val="24"/>
        </w:rPr>
        <w:t>(</w:t>
      </w:r>
      <w:r w:rsidR="00A9455B">
        <w:rPr>
          <w:rFonts w:ascii="Garamond" w:hAnsi="Garamond"/>
          <w:sz w:val="24"/>
          <w:szCs w:val="24"/>
        </w:rPr>
        <w:t>2537</w:t>
      </w:r>
      <w:r w:rsidR="005C5ABD">
        <w:rPr>
          <w:rFonts w:ascii="Garamond" w:hAnsi="Garamond"/>
          <w:sz w:val="24"/>
          <w:szCs w:val="24"/>
        </w:rPr>
        <w:t>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5C5ABD">
        <w:rPr>
          <w:rFonts w:ascii="Garamond" w:hAnsi="Garamond"/>
          <w:sz w:val="24"/>
          <w:szCs w:val="24"/>
        </w:rPr>
        <w:t>2</w:t>
      </w:r>
      <w:r w:rsidR="00A9455B">
        <w:rPr>
          <w:rFonts w:ascii="Garamond" w:hAnsi="Garamond"/>
          <w:sz w:val="24"/>
          <w:szCs w:val="24"/>
        </w:rPr>
        <w:t>8</w:t>
      </w:r>
      <w:r w:rsidR="00A2382B">
        <w:rPr>
          <w:rFonts w:ascii="Garamond" w:hAnsi="Garamond"/>
          <w:sz w:val="24"/>
          <w:szCs w:val="24"/>
        </w:rPr>
        <w:t>.</w:t>
      </w:r>
      <w:r w:rsidR="00A9455B">
        <w:rPr>
          <w:rFonts w:ascii="Garamond" w:hAnsi="Garamond"/>
          <w:sz w:val="24"/>
          <w:szCs w:val="24"/>
        </w:rPr>
        <w:t>4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685206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>heqjen e zotës</w:t>
      </w:r>
      <w:r w:rsidR="00A9455B">
        <w:rPr>
          <w:rFonts w:ascii="Garamond" w:hAnsi="Garamond"/>
          <w:sz w:val="24"/>
          <w:szCs w:val="24"/>
        </w:rPr>
        <w:t xml:space="preserve">isë për të vepruar </w:t>
      </w:r>
      <w:r w:rsidR="00685206">
        <w:rPr>
          <w:rFonts w:ascii="Garamond" w:hAnsi="Garamond"/>
          <w:sz w:val="24"/>
          <w:szCs w:val="24"/>
        </w:rPr>
        <w:t>t</w:t>
      </w:r>
      <w:r w:rsidR="00A9455B">
        <w:rPr>
          <w:rFonts w:ascii="Garamond" w:hAnsi="Garamond"/>
          <w:sz w:val="24"/>
          <w:szCs w:val="24"/>
        </w:rPr>
        <w:t>ë shtetases</w:t>
      </w:r>
      <w:r w:rsidR="005C5ABD">
        <w:rPr>
          <w:rFonts w:ascii="Garamond" w:hAnsi="Garamond"/>
          <w:sz w:val="24"/>
          <w:szCs w:val="24"/>
        </w:rPr>
        <w:t xml:space="preserve"> </w:t>
      </w:r>
      <w:proofErr w:type="spellStart"/>
      <w:r w:rsidR="00A9455B">
        <w:rPr>
          <w:rFonts w:ascii="Garamond" w:hAnsi="Garamond"/>
          <w:sz w:val="24"/>
          <w:szCs w:val="24"/>
        </w:rPr>
        <w:t>Haxhire</w:t>
      </w:r>
      <w:proofErr w:type="spellEnd"/>
      <w:r w:rsidR="00A9455B">
        <w:rPr>
          <w:rFonts w:ascii="Garamond" w:hAnsi="Garamond"/>
          <w:sz w:val="24"/>
          <w:szCs w:val="24"/>
        </w:rPr>
        <w:t xml:space="preserve"> Agron </w:t>
      </w:r>
      <w:proofErr w:type="spellStart"/>
      <w:r w:rsidR="00A9455B">
        <w:rPr>
          <w:rFonts w:ascii="Garamond" w:hAnsi="Garamond"/>
          <w:sz w:val="24"/>
          <w:szCs w:val="24"/>
        </w:rPr>
        <w:t>Idrizi</w:t>
      </w:r>
      <w:proofErr w:type="spellEnd"/>
      <w:r w:rsidR="005C5ABD">
        <w:rPr>
          <w:rFonts w:ascii="Garamond" w:hAnsi="Garamond"/>
          <w:sz w:val="24"/>
          <w:szCs w:val="24"/>
        </w:rPr>
        <w:t xml:space="preserve">, </w:t>
      </w:r>
      <w:r w:rsidR="00A9455B">
        <w:rPr>
          <w:rFonts w:ascii="Garamond" w:hAnsi="Garamond"/>
          <w:sz w:val="24"/>
          <w:szCs w:val="24"/>
        </w:rPr>
        <w:t>e datëlindjes 5.7.1993</w:t>
      </w:r>
      <w:r w:rsidR="005C5ABD">
        <w:rPr>
          <w:rFonts w:ascii="Garamond" w:hAnsi="Garamond"/>
          <w:sz w:val="24"/>
          <w:szCs w:val="24"/>
        </w:rPr>
        <w:t xml:space="preserve">, lindur </w:t>
      </w:r>
      <w:r w:rsidR="00A9455B">
        <w:rPr>
          <w:rFonts w:ascii="Garamond" w:hAnsi="Garamond"/>
          <w:sz w:val="24"/>
          <w:szCs w:val="24"/>
        </w:rPr>
        <w:t>në Durrës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A9455B">
        <w:rPr>
          <w:rFonts w:ascii="Garamond" w:hAnsi="Garamond"/>
          <w:sz w:val="24"/>
          <w:szCs w:val="24"/>
        </w:rPr>
        <w:t xml:space="preserve">dhe vendosjen e saj nën kujdestarinë ligjore të Shoqatës Shqiptare </w:t>
      </w:r>
      <w:bookmarkStart w:id="0" w:name="_GoBack"/>
      <w:bookmarkEnd w:id="0"/>
      <w:r w:rsidR="00A9455B">
        <w:rPr>
          <w:rFonts w:ascii="Garamond" w:hAnsi="Garamond"/>
          <w:sz w:val="24"/>
          <w:szCs w:val="24"/>
        </w:rPr>
        <w:t>Misionarët e Bamirësisë  “Motrat Nënë Tereza”, me seli në qytetin e Shkodrës</w:t>
      </w:r>
      <w:r w:rsidR="005C5ABD">
        <w:rPr>
          <w:rFonts w:ascii="Garamond" w:hAnsi="Garamond"/>
          <w:sz w:val="24"/>
          <w:szCs w:val="24"/>
        </w:rPr>
        <w:t>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17055"/>
    <w:rsid w:val="00452839"/>
    <w:rsid w:val="00481E1D"/>
    <w:rsid w:val="004A2B16"/>
    <w:rsid w:val="005B2381"/>
    <w:rsid w:val="005C5ABD"/>
    <w:rsid w:val="005E0EEB"/>
    <w:rsid w:val="00685206"/>
    <w:rsid w:val="00780AD7"/>
    <w:rsid w:val="00963BE0"/>
    <w:rsid w:val="00A2382B"/>
    <w:rsid w:val="00A27438"/>
    <w:rsid w:val="00A9455B"/>
    <w:rsid w:val="00B70653"/>
    <w:rsid w:val="00C072AD"/>
    <w:rsid w:val="00D503E2"/>
    <w:rsid w:val="00D66829"/>
    <w:rsid w:val="00DD66D6"/>
    <w:rsid w:val="00DF243C"/>
    <w:rsid w:val="00E413B1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D53A6"/>
  <w15:docId w15:val="{3DECEF44-321B-4E16-839A-11C10973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2021-10-28T11:51:56Z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Heqjen e zotësisë për të vepruar shtetases Haxhire idrizi  dhe caktimin e kujdestarisë</Titulli>
    <Modifikuesi xmlns="0e656187-b300-4fb0-8bf4-3a50f872073c">nevila.samarxhi</Modifikuesi>
    <Nr_x002e__x0020_prot_x0020_QBZ xmlns="0e656187-b300-4fb0-8bf4-3a50f872073c">1456/1</Nr_x002e__x0020_prot_x0020_QBZ>
    <Data_x0020_e_x0020_Modifikimit xmlns="0e656187-b300-4fb0-8bf4-3a50f872073c">2021-10-28T12:37:56Z</Data_x0020_e_x0020_Modifikimit>
    <Dekretuar xmlns="0e656187-b300-4fb0-8bf4-3a50f872073c">false</Dekretuar>
    <Data xmlns="0e656187-b300-4fb0-8bf4-3a50f872073c">2021-04-27T22:00:00Z</Data>
    <Nr_x002e__x0020_protokolli_x0020_i_x0020_aktit xmlns="0e656187-b300-4fb0-8bf4-3a50f872073c">267/1527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56F87A1E94637AE0B7E4C10780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56F87A1E94637AE0B7E4C10780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1E60E-FA4D-4652-92AA-0D40933403DA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DF73FE3-4F06-4C59-B605-F1B730D82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85AAC7-E218-469E-9D89-A564CD04C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4143E9-EF70-4CDD-A504-7ED9E7B6B0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79DBB9-A2E0-4166-A427-99D1A765E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CC274A-83D3-4EE5-91F7-DD88F40DA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shtetases Haxhire idrizi dhe caktimin e kujdestarisë</vt:lpstr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shtetases Haxhire idrizi dhe caktimin e kujdestarisë</dc:title>
  <dc:creator>Entela Suli</dc:creator>
  <cp:lastModifiedBy>Jorina Kryeziu</cp:lastModifiedBy>
  <cp:revision>4</cp:revision>
  <dcterms:created xsi:type="dcterms:W3CDTF">2021-10-28T11:50:00Z</dcterms:created>
  <dcterms:modified xsi:type="dcterms:W3CDTF">2021-10-28T12:58:00Z</dcterms:modified>
</cp:coreProperties>
</file>