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ECDBD" w14:textId="77777777" w:rsidR="00B70653" w:rsidRPr="00CF3588" w:rsidRDefault="00780AD7" w:rsidP="00AB23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F3588">
        <w:rPr>
          <w:rFonts w:ascii="Garamond" w:hAnsi="Garamond"/>
          <w:b/>
          <w:sz w:val="24"/>
          <w:szCs w:val="24"/>
        </w:rPr>
        <w:t>VENDIM</w:t>
      </w:r>
    </w:p>
    <w:p w14:paraId="0CCECDBE" w14:textId="77777777" w:rsidR="00780AD7" w:rsidRPr="005B1C6F" w:rsidRDefault="00780AD7" w:rsidP="00AB2319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B1C6F">
        <w:rPr>
          <w:rFonts w:ascii="Garamond" w:hAnsi="Garamond"/>
          <w:i/>
          <w:sz w:val="24"/>
          <w:szCs w:val="24"/>
        </w:rPr>
        <w:t>(i shkurtuar)</w:t>
      </w:r>
    </w:p>
    <w:p w14:paraId="7F3E1D78" w14:textId="77777777" w:rsidR="00AB2319" w:rsidRPr="00CF3588" w:rsidRDefault="00AB2319" w:rsidP="00AB23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ECDBF" w14:textId="603B5B02" w:rsidR="00D503E2" w:rsidRPr="00CF3588" w:rsidRDefault="00780AD7" w:rsidP="00AB23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CF3588">
        <w:rPr>
          <w:rFonts w:ascii="Garamond" w:hAnsi="Garamond"/>
          <w:sz w:val="24"/>
          <w:szCs w:val="24"/>
        </w:rPr>
        <w:t>G</w:t>
      </w:r>
      <w:r w:rsidR="00360015" w:rsidRPr="00CF3588">
        <w:rPr>
          <w:rFonts w:ascii="Garamond" w:hAnsi="Garamond"/>
          <w:sz w:val="24"/>
          <w:szCs w:val="24"/>
        </w:rPr>
        <w:t>j</w:t>
      </w:r>
      <w:r w:rsidR="001250F7" w:rsidRPr="00CF3588">
        <w:rPr>
          <w:rFonts w:ascii="Garamond" w:hAnsi="Garamond"/>
          <w:sz w:val="24"/>
          <w:szCs w:val="24"/>
        </w:rPr>
        <w:t xml:space="preserve">ykata e Rrethit Gjyqësor </w:t>
      </w:r>
      <w:r w:rsidR="00FD2386" w:rsidRPr="00CF3588">
        <w:rPr>
          <w:rFonts w:ascii="Garamond" w:hAnsi="Garamond"/>
          <w:sz w:val="24"/>
          <w:szCs w:val="24"/>
        </w:rPr>
        <w:t>Shkodër</w:t>
      </w:r>
      <w:r w:rsidR="00DB3CF1">
        <w:rPr>
          <w:rFonts w:ascii="Garamond" w:hAnsi="Garamond"/>
          <w:sz w:val="24"/>
          <w:szCs w:val="24"/>
        </w:rPr>
        <w:t>,</w:t>
      </w:r>
      <w:r w:rsidR="00BC0687" w:rsidRPr="00CF3588">
        <w:rPr>
          <w:rFonts w:ascii="Garamond" w:hAnsi="Garamond"/>
          <w:sz w:val="24"/>
          <w:szCs w:val="24"/>
        </w:rPr>
        <w:t xml:space="preserve"> </w:t>
      </w:r>
      <w:r w:rsidR="00360015" w:rsidRPr="00CF3588">
        <w:rPr>
          <w:rFonts w:ascii="Garamond" w:hAnsi="Garamond"/>
          <w:sz w:val="24"/>
          <w:szCs w:val="24"/>
        </w:rPr>
        <w:t>me vendimin nr</w:t>
      </w:r>
      <w:r w:rsidR="00D66829" w:rsidRPr="00CF3588">
        <w:rPr>
          <w:rFonts w:ascii="Garamond" w:hAnsi="Garamond"/>
          <w:sz w:val="24"/>
          <w:szCs w:val="24"/>
        </w:rPr>
        <w:t xml:space="preserve">. </w:t>
      </w:r>
      <w:r w:rsidR="00FD2386" w:rsidRPr="00CF3588">
        <w:rPr>
          <w:rFonts w:ascii="Garamond" w:hAnsi="Garamond"/>
          <w:sz w:val="24"/>
          <w:szCs w:val="24"/>
        </w:rPr>
        <w:t>102</w:t>
      </w:r>
      <w:r w:rsidR="00D02CD1" w:rsidRPr="00CF3588">
        <w:rPr>
          <w:rFonts w:ascii="Garamond" w:hAnsi="Garamond"/>
          <w:sz w:val="24"/>
          <w:szCs w:val="24"/>
        </w:rPr>
        <w:t>9</w:t>
      </w:r>
      <w:bookmarkStart w:id="0" w:name="_GoBack"/>
      <w:bookmarkEnd w:id="0"/>
      <w:r w:rsidR="00117F33" w:rsidRPr="00CF3588">
        <w:rPr>
          <w:rFonts w:ascii="Garamond" w:hAnsi="Garamond"/>
          <w:sz w:val="24"/>
          <w:szCs w:val="24"/>
        </w:rPr>
        <w:t>(</w:t>
      </w:r>
      <w:r w:rsidR="00BC0687" w:rsidRPr="00CF3588">
        <w:rPr>
          <w:rFonts w:ascii="Garamond" w:hAnsi="Garamond"/>
          <w:sz w:val="24"/>
          <w:szCs w:val="24"/>
        </w:rPr>
        <w:t>5</w:t>
      </w:r>
      <w:r w:rsidR="00D02CD1" w:rsidRPr="00CF3588">
        <w:rPr>
          <w:rFonts w:ascii="Garamond" w:hAnsi="Garamond"/>
          <w:sz w:val="24"/>
          <w:szCs w:val="24"/>
        </w:rPr>
        <w:t>825</w:t>
      </w:r>
      <w:r w:rsidR="00117F33" w:rsidRPr="00CF3588">
        <w:rPr>
          <w:rFonts w:ascii="Garamond" w:hAnsi="Garamond"/>
          <w:sz w:val="24"/>
          <w:szCs w:val="24"/>
        </w:rPr>
        <w:t>)</w:t>
      </w:r>
      <w:r w:rsidR="004A2B16" w:rsidRPr="00CF3588">
        <w:rPr>
          <w:rFonts w:ascii="Garamond" w:hAnsi="Garamond"/>
          <w:sz w:val="24"/>
          <w:szCs w:val="24"/>
        </w:rPr>
        <w:t>,</w:t>
      </w:r>
      <w:r w:rsidRPr="00CF3588">
        <w:rPr>
          <w:rFonts w:ascii="Garamond" w:hAnsi="Garamond"/>
          <w:sz w:val="24"/>
          <w:szCs w:val="24"/>
        </w:rPr>
        <w:t xml:space="preserve"> datë </w:t>
      </w:r>
      <w:r w:rsidR="00D02CD1" w:rsidRPr="00CF3588">
        <w:rPr>
          <w:rFonts w:ascii="Garamond" w:hAnsi="Garamond"/>
          <w:sz w:val="24"/>
          <w:szCs w:val="24"/>
        </w:rPr>
        <w:t>16</w:t>
      </w:r>
      <w:r w:rsidR="00FD2386" w:rsidRPr="00CF3588">
        <w:rPr>
          <w:rFonts w:ascii="Garamond" w:hAnsi="Garamond"/>
          <w:sz w:val="24"/>
          <w:szCs w:val="24"/>
        </w:rPr>
        <w:t>.12</w:t>
      </w:r>
      <w:r w:rsidR="00D66829" w:rsidRPr="00CF3588">
        <w:rPr>
          <w:rFonts w:ascii="Garamond" w:hAnsi="Garamond"/>
          <w:sz w:val="24"/>
          <w:szCs w:val="24"/>
        </w:rPr>
        <w:t>.</w:t>
      </w:r>
      <w:r w:rsidR="00C642D6" w:rsidRPr="00CF3588">
        <w:rPr>
          <w:rFonts w:ascii="Garamond" w:hAnsi="Garamond"/>
          <w:sz w:val="24"/>
          <w:szCs w:val="24"/>
        </w:rPr>
        <w:t>2021</w:t>
      </w:r>
      <w:r w:rsidR="00DB3CF1">
        <w:rPr>
          <w:rFonts w:ascii="Garamond" w:hAnsi="Garamond"/>
          <w:sz w:val="24"/>
          <w:szCs w:val="24"/>
        </w:rPr>
        <w:t>,</w:t>
      </w:r>
      <w:r w:rsidRPr="00CF3588">
        <w:rPr>
          <w:rFonts w:ascii="Garamond" w:hAnsi="Garamond"/>
          <w:sz w:val="24"/>
          <w:szCs w:val="24"/>
        </w:rPr>
        <w:t xml:space="preserve"> vendosi</w:t>
      </w:r>
      <w:r w:rsidR="00D66829" w:rsidRPr="00CF3588">
        <w:rPr>
          <w:rFonts w:ascii="Garamond" w:hAnsi="Garamond"/>
          <w:sz w:val="24"/>
          <w:szCs w:val="24"/>
        </w:rPr>
        <w:t xml:space="preserve"> </w:t>
      </w:r>
      <w:r w:rsidR="004A2B16" w:rsidRPr="00CF3588">
        <w:rPr>
          <w:rFonts w:ascii="Garamond" w:hAnsi="Garamond"/>
          <w:sz w:val="24"/>
          <w:szCs w:val="24"/>
        </w:rPr>
        <w:t>heq</w:t>
      </w:r>
      <w:r w:rsidR="00D02CD1" w:rsidRPr="00CF3588">
        <w:rPr>
          <w:rFonts w:ascii="Garamond" w:hAnsi="Garamond"/>
          <w:sz w:val="24"/>
          <w:szCs w:val="24"/>
        </w:rPr>
        <w:t>jen e zo</w:t>
      </w:r>
      <w:r w:rsidR="00963BE0" w:rsidRPr="00CF3588">
        <w:rPr>
          <w:rFonts w:ascii="Garamond" w:hAnsi="Garamond"/>
          <w:sz w:val="24"/>
          <w:szCs w:val="24"/>
        </w:rPr>
        <w:t>tësisë për të vepruar t</w:t>
      </w:r>
      <w:r w:rsidR="004A2B16" w:rsidRPr="00CF3588">
        <w:rPr>
          <w:rFonts w:ascii="Garamond" w:hAnsi="Garamond"/>
          <w:sz w:val="24"/>
          <w:szCs w:val="24"/>
        </w:rPr>
        <w:t>ë</w:t>
      </w:r>
      <w:r w:rsidR="00D02CD1" w:rsidRPr="00CF3588">
        <w:rPr>
          <w:rFonts w:ascii="Garamond" w:hAnsi="Garamond"/>
          <w:sz w:val="24"/>
          <w:szCs w:val="24"/>
        </w:rPr>
        <w:t xml:space="preserve"> shtetasit</w:t>
      </w:r>
      <w:r w:rsidR="00BC0687" w:rsidRPr="00CF3588">
        <w:rPr>
          <w:rFonts w:ascii="Garamond" w:hAnsi="Garamond"/>
          <w:sz w:val="24"/>
          <w:szCs w:val="24"/>
        </w:rPr>
        <w:t xml:space="preserve"> </w:t>
      </w:r>
      <w:r w:rsidR="00D02CD1" w:rsidRPr="00CF3588">
        <w:rPr>
          <w:rFonts w:ascii="Garamond" w:hAnsi="Garamond"/>
          <w:sz w:val="24"/>
          <w:szCs w:val="24"/>
        </w:rPr>
        <w:t xml:space="preserve">Artan </w:t>
      </w:r>
      <w:proofErr w:type="spellStart"/>
      <w:r w:rsidR="00D02CD1" w:rsidRPr="00CF3588">
        <w:rPr>
          <w:rFonts w:ascii="Garamond" w:hAnsi="Garamond"/>
          <w:sz w:val="24"/>
          <w:szCs w:val="24"/>
        </w:rPr>
        <w:t>Kajo</w:t>
      </w:r>
      <w:proofErr w:type="spellEnd"/>
      <w:r w:rsidR="004A2B16" w:rsidRPr="00CF3588">
        <w:rPr>
          <w:rFonts w:ascii="Garamond" w:hAnsi="Garamond"/>
          <w:sz w:val="24"/>
          <w:szCs w:val="24"/>
        </w:rPr>
        <w:t>,</w:t>
      </w:r>
      <w:r w:rsidR="00D66829" w:rsidRPr="00CF3588">
        <w:rPr>
          <w:rFonts w:ascii="Garamond" w:hAnsi="Garamond"/>
          <w:sz w:val="24"/>
          <w:szCs w:val="24"/>
        </w:rPr>
        <w:t xml:space="preserve"> </w:t>
      </w:r>
      <w:r w:rsidR="00895A4D" w:rsidRPr="00CF3588">
        <w:rPr>
          <w:rFonts w:ascii="Garamond" w:hAnsi="Garamond"/>
          <w:sz w:val="24"/>
          <w:szCs w:val="24"/>
        </w:rPr>
        <w:t xml:space="preserve"> </w:t>
      </w:r>
      <w:r w:rsidR="00DB3CF1">
        <w:rPr>
          <w:rFonts w:ascii="Garamond" w:hAnsi="Garamond"/>
          <w:sz w:val="24"/>
          <w:szCs w:val="24"/>
        </w:rPr>
        <w:t>i</w:t>
      </w:r>
      <w:r w:rsidR="00D02CD1" w:rsidRPr="00CF3588">
        <w:rPr>
          <w:rFonts w:ascii="Garamond" w:hAnsi="Garamond"/>
          <w:sz w:val="24"/>
          <w:szCs w:val="24"/>
        </w:rPr>
        <w:t xml:space="preserve"> datëlindjes 28.8.1968</w:t>
      </w:r>
      <w:r w:rsidR="00BC0687" w:rsidRPr="00CF3588">
        <w:rPr>
          <w:rFonts w:ascii="Garamond" w:hAnsi="Garamond"/>
          <w:sz w:val="24"/>
          <w:szCs w:val="24"/>
        </w:rPr>
        <w:t xml:space="preserve">, </w:t>
      </w:r>
      <w:r w:rsidR="00D02CD1" w:rsidRPr="00CF3588">
        <w:rPr>
          <w:rFonts w:ascii="Garamond" w:hAnsi="Garamond"/>
          <w:sz w:val="24"/>
          <w:szCs w:val="24"/>
        </w:rPr>
        <w:t>dhe vendosjen e ti</w:t>
      </w:r>
      <w:r w:rsidR="00FD2386" w:rsidRPr="00CF3588">
        <w:rPr>
          <w:rFonts w:ascii="Garamond" w:hAnsi="Garamond"/>
          <w:sz w:val="24"/>
          <w:szCs w:val="24"/>
        </w:rPr>
        <w:t xml:space="preserve">j nën </w:t>
      </w:r>
      <w:r w:rsidR="00BC0687" w:rsidRPr="00CF3588">
        <w:rPr>
          <w:rFonts w:ascii="Garamond" w:hAnsi="Garamond"/>
          <w:sz w:val="24"/>
          <w:szCs w:val="24"/>
        </w:rPr>
        <w:t>kujdestar</w:t>
      </w:r>
      <w:r w:rsidR="00FD2386" w:rsidRPr="00CF3588">
        <w:rPr>
          <w:rFonts w:ascii="Garamond" w:hAnsi="Garamond"/>
          <w:sz w:val="24"/>
          <w:szCs w:val="24"/>
        </w:rPr>
        <w:t>inë</w:t>
      </w:r>
      <w:r w:rsidR="00BC0687" w:rsidRPr="00CF3588">
        <w:rPr>
          <w:rFonts w:ascii="Garamond" w:eastAsiaTheme="minorHAnsi" w:hAnsi="Garamond"/>
          <w:sz w:val="24"/>
          <w:szCs w:val="24"/>
          <w:lang w:eastAsia="ja-JP"/>
        </w:rPr>
        <w:t xml:space="preserve"> </w:t>
      </w:r>
      <w:r w:rsidR="00D02CD1" w:rsidRPr="00CF3588">
        <w:rPr>
          <w:rFonts w:ascii="Garamond" w:eastAsiaTheme="minorHAnsi" w:hAnsi="Garamond"/>
          <w:sz w:val="24"/>
          <w:szCs w:val="24"/>
          <w:lang w:eastAsia="ja-JP"/>
        </w:rPr>
        <w:t xml:space="preserve">e shtetases Mimoza </w:t>
      </w:r>
      <w:proofErr w:type="spellStart"/>
      <w:r w:rsidR="00D02CD1" w:rsidRPr="00CF3588">
        <w:rPr>
          <w:rFonts w:ascii="Garamond" w:eastAsiaTheme="minorHAnsi" w:hAnsi="Garamond"/>
          <w:sz w:val="24"/>
          <w:szCs w:val="24"/>
          <w:lang w:eastAsia="ja-JP"/>
        </w:rPr>
        <w:t>Brahimi</w:t>
      </w:r>
      <w:proofErr w:type="spellEnd"/>
      <w:r w:rsidR="00D02CD1" w:rsidRPr="00CF3588">
        <w:rPr>
          <w:rFonts w:ascii="Garamond" w:eastAsiaTheme="minorHAnsi" w:hAnsi="Garamond"/>
          <w:sz w:val="24"/>
          <w:szCs w:val="24"/>
          <w:lang w:eastAsia="ja-JP"/>
        </w:rPr>
        <w:t xml:space="preserve"> (</w:t>
      </w:r>
      <w:proofErr w:type="spellStart"/>
      <w:r w:rsidR="00D02CD1" w:rsidRPr="00CF3588">
        <w:rPr>
          <w:rFonts w:ascii="Garamond" w:eastAsiaTheme="minorHAnsi" w:hAnsi="Garamond"/>
          <w:sz w:val="24"/>
          <w:szCs w:val="24"/>
          <w:lang w:eastAsia="ja-JP"/>
        </w:rPr>
        <w:t>Kajo</w:t>
      </w:r>
      <w:proofErr w:type="spellEnd"/>
      <w:r w:rsidR="00D02CD1" w:rsidRPr="00CF3588">
        <w:rPr>
          <w:rFonts w:ascii="Garamond" w:eastAsiaTheme="minorHAnsi" w:hAnsi="Garamond"/>
          <w:sz w:val="24"/>
          <w:szCs w:val="24"/>
          <w:lang w:eastAsia="ja-JP"/>
        </w:rPr>
        <w:t>)</w:t>
      </w:r>
      <w:r w:rsidR="00FD2386" w:rsidRPr="00CF3588">
        <w:rPr>
          <w:rFonts w:ascii="Garamond" w:eastAsiaTheme="minorHAnsi" w:hAnsi="Garamond"/>
          <w:sz w:val="24"/>
          <w:szCs w:val="24"/>
          <w:lang w:eastAsia="ja-JP"/>
        </w:rPr>
        <w:t>.</w:t>
      </w:r>
    </w:p>
    <w:sectPr w:rsidR="00D503E2" w:rsidRPr="00CF35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E1D"/>
    <w:rsid w:val="004A2B16"/>
    <w:rsid w:val="005B1C6F"/>
    <w:rsid w:val="005E0EEB"/>
    <w:rsid w:val="00780AD7"/>
    <w:rsid w:val="007A3C83"/>
    <w:rsid w:val="00895A4D"/>
    <w:rsid w:val="00963BE0"/>
    <w:rsid w:val="00A03950"/>
    <w:rsid w:val="00AB2319"/>
    <w:rsid w:val="00B70653"/>
    <w:rsid w:val="00BC0687"/>
    <w:rsid w:val="00C642D6"/>
    <w:rsid w:val="00C64400"/>
    <w:rsid w:val="00CF3588"/>
    <w:rsid w:val="00D02CD1"/>
    <w:rsid w:val="00D503E2"/>
    <w:rsid w:val="00D66829"/>
    <w:rsid w:val="00DB3CF1"/>
    <w:rsid w:val="00DD66D6"/>
    <w:rsid w:val="00DF243C"/>
    <w:rsid w:val="00E87654"/>
    <w:rsid w:val="00EB089A"/>
    <w:rsid w:val="00FD2386"/>
    <w:rsid w:val="00FE28CA"/>
    <w:rsid w:val="00FF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ECDBD"/>
  <w15:docId w15:val="{6B6D22B5-7DCC-40D7-8E92-20303C8D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F475234644E96AC5441DC608A8B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1029</Nr_x002e__x0020_akti>
    <Data_x0020_e_x0020_Krijimit xmlns="0e656187-b300-4fb0-8bf4-3a50f872073c">2022-02-21T09:43:32Z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2022-02-17T23:00:00Z</Date_x0020_protokolli>
    <Titulli xmlns="0e656187-b300-4fb0-8bf4-3a50f872073c">Heqjen e zotësisë për të vepruar të shtetasit Artan Kajo</Titulli>
    <Modifikuesi xmlns="0e656187-b300-4fb0-8bf4-3a50f872073c">Suada.Daci</Modifikuesi>
    <Nr_x002e__x0020_prot_x0020_QBZ xmlns="0e656187-b300-4fb0-8bf4-3a50f872073c">255/1</Nr_x002e__x0020_prot_x0020_QBZ>
    <Data_x0020_e_x0020_Modifikimit xmlns="0e656187-b300-4fb0-8bf4-3a50f872073c">2022-02-21T10:09:10Z</Data_x0020_e_x0020_Modifikimit>
    <Dekretuar xmlns="0e656187-b300-4fb0-8bf4-3a50f872073c">false</Dekretuar>
    <Data xmlns="0e656187-b300-4fb0-8bf4-3a50f872073c">2021-12-15T23:00:00Z</Data>
    <Nr_x002e__x0020_protokolli_x0020_i_x0020_aktit xmlns="0e656187-b300-4fb0-8bf4-3a50f872073c">247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F475234644E96AC5441DC608A8B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F97A6-5B05-452A-BB10-F6DE88F470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74A4D-7943-4ACC-A77C-ADD585137B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77C552-DFC1-4FA3-A7CE-12A6012727AD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88961FC-4965-45B7-B16B-FCD3AB8D90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12D587-D435-4E47-9634-88936AE0A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78881F-7684-44DF-A3FE-01AF29569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të shtetasit Artan Kajo</vt:lpstr>
    </vt:vector>
  </TitlesOfParts>
  <Company/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të shtetasit Artan Kajo</dc:title>
  <dc:creator>Entela Suli</dc:creator>
  <cp:lastModifiedBy>Jorina Kryeziu</cp:lastModifiedBy>
  <cp:revision>11</cp:revision>
  <dcterms:created xsi:type="dcterms:W3CDTF">2022-02-21T09:43:00Z</dcterms:created>
  <dcterms:modified xsi:type="dcterms:W3CDTF">2022-02-21T11:20:00Z</dcterms:modified>
</cp:coreProperties>
</file>