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89760D" w14:textId="77777777" w:rsidR="00B70653" w:rsidRPr="00C70994" w:rsidRDefault="00780AD7" w:rsidP="001538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70994">
        <w:rPr>
          <w:rFonts w:ascii="Garamond" w:hAnsi="Garamond"/>
          <w:b/>
          <w:sz w:val="24"/>
          <w:szCs w:val="24"/>
        </w:rPr>
        <w:t>VENDIM</w:t>
      </w:r>
    </w:p>
    <w:p w14:paraId="744BE2ED" w14:textId="77777777" w:rsidR="00780AD7" w:rsidRPr="00153849" w:rsidRDefault="00780AD7" w:rsidP="00153849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153849">
        <w:rPr>
          <w:rFonts w:ascii="Garamond" w:hAnsi="Garamond"/>
          <w:i/>
          <w:sz w:val="24"/>
          <w:szCs w:val="24"/>
        </w:rPr>
        <w:t>(i shkurtuar)</w:t>
      </w:r>
    </w:p>
    <w:p w14:paraId="1E4DA499" w14:textId="77777777" w:rsidR="00153849" w:rsidRDefault="00153849" w:rsidP="0015384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D89760F" w14:textId="0FB713CB" w:rsidR="00D503E2" w:rsidRPr="00153849" w:rsidRDefault="00780AD7" w:rsidP="001538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153849">
        <w:rPr>
          <w:rFonts w:ascii="Garamond" w:hAnsi="Garamond"/>
          <w:sz w:val="24"/>
          <w:szCs w:val="24"/>
        </w:rPr>
        <w:t>G</w:t>
      </w:r>
      <w:r w:rsidR="00360015" w:rsidRPr="00153849">
        <w:rPr>
          <w:rFonts w:ascii="Garamond" w:hAnsi="Garamond"/>
          <w:sz w:val="24"/>
          <w:szCs w:val="24"/>
        </w:rPr>
        <w:t>j</w:t>
      </w:r>
      <w:r w:rsidR="001250F7" w:rsidRPr="00153849">
        <w:rPr>
          <w:rFonts w:ascii="Garamond" w:hAnsi="Garamond"/>
          <w:sz w:val="24"/>
          <w:szCs w:val="24"/>
        </w:rPr>
        <w:t xml:space="preserve">ykata e Rrethit Gjyqësor </w:t>
      </w:r>
      <w:r w:rsidR="00FD2386" w:rsidRPr="00153849">
        <w:rPr>
          <w:rFonts w:ascii="Garamond" w:hAnsi="Garamond"/>
          <w:sz w:val="24"/>
          <w:szCs w:val="24"/>
        </w:rPr>
        <w:t>Shkodër</w:t>
      </w:r>
      <w:r w:rsidR="00C70994">
        <w:rPr>
          <w:rFonts w:ascii="Garamond" w:hAnsi="Garamond"/>
          <w:sz w:val="24"/>
          <w:szCs w:val="24"/>
        </w:rPr>
        <w:t>,</w:t>
      </w:r>
      <w:r w:rsidR="00BC0687" w:rsidRPr="00153849">
        <w:rPr>
          <w:rFonts w:ascii="Garamond" w:hAnsi="Garamond"/>
          <w:sz w:val="24"/>
          <w:szCs w:val="24"/>
        </w:rPr>
        <w:t xml:space="preserve"> </w:t>
      </w:r>
      <w:r w:rsidR="00360015" w:rsidRPr="00153849">
        <w:rPr>
          <w:rFonts w:ascii="Garamond" w:hAnsi="Garamond"/>
          <w:sz w:val="24"/>
          <w:szCs w:val="24"/>
        </w:rPr>
        <w:t>me vendimin nr</w:t>
      </w:r>
      <w:r w:rsidR="00D66829" w:rsidRPr="00153849">
        <w:rPr>
          <w:rFonts w:ascii="Garamond" w:hAnsi="Garamond"/>
          <w:sz w:val="24"/>
          <w:szCs w:val="24"/>
        </w:rPr>
        <w:t xml:space="preserve">. </w:t>
      </w:r>
      <w:r w:rsidR="00FD2386" w:rsidRPr="00153849">
        <w:rPr>
          <w:rFonts w:ascii="Garamond" w:hAnsi="Garamond"/>
          <w:sz w:val="24"/>
          <w:szCs w:val="24"/>
        </w:rPr>
        <w:t>10</w:t>
      </w:r>
      <w:r w:rsidR="00C64400" w:rsidRPr="00153849">
        <w:rPr>
          <w:rFonts w:ascii="Garamond" w:hAnsi="Garamond"/>
          <w:sz w:val="24"/>
          <w:szCs w:val="24"/>
        </w:rPr>
        <w:t>5</w:t>
      </w:r>
      <w:r w:rsidR="00FD2386" w:rsidRPr="00153849">
        <w:rPr>
          <w:rFonts w:ascii="Garamond" w:hAnsi="Garamond"/>
          <w:sz w:val="24"/>
          <w:szCs w:val="24"/>
        </w:rPr>
        <w:t>2</w:t>
      </w:r>
      <w:r w:rsidR="00117F33" w:rsidRPr="00153849">
        <w:rPr>
          <w:rFonts w:ascii="Garamond" w:hAnsi="Garamond"/>
          <w:sz w:val="24"/>
          <w:szCs w:val="24"/>
        </w:rPr>
        <w:t xml:space="preserve"> (</w:t>
      </w:r>
      <w:r w:rsidR="00BC0687" w:rsidRPr="00153849">
        <w:rPr>
          <w:rFonts w:ascii="Garamond" w:hAnsi="Garamond"/>
          <w:sz w:val="24"/>
          <w:szCs w:val="24"/>
        </w:rPr>
        <w:t>5</w:t>
      </w:r>
      <w:r w:rsidR="00FD2386" w:rsidRPr="00153849">
        <w:rPr>
          <w:rFonts w:ascii="Garamond" w:hAnsi="Garamond"/>
          <w:sz w:val="24"/>
          <w:szCs w:val="24"/>
        </w:rPr>
        <w:t>883</w:t>
      </w:r>
      <w:r w:rsidR="00117F33" w:rsidRPr="00153849">
        <w:rPr>
          <w:rFonts w:ascii="Garamond" w:hAnsi="Garamond"/>
          <w:sz w:val="24"/>
          <w:szCs w:val="24"/>
        </w:rPr>
        <w:t>)</w:t>
      </w:r>
      <w:r w:rsidR="004A2B16" w:rsidRPr="00153849">
        <w:rPr>
          <w:rFonts w:ascii="Garamond" w:hAnsi="Garamond"/>
          <w:sz w:val="24"/>
          <w:szCs w:val="24"/>
        </w:rPr>
        <w:t>,</w:t>
      </w:r>
      <w:r w:rsidRPr="00153849">
        <w:rPr>
          <w:rFonts w:ascii="Garamond" w:hAnsi="Garamond"/>
          <w:sz w:val="24"/>
          <w:szCs w:val="24"/>
        </w:rPr>
        <w:t xml:space="preserve"> datë </w:t>
      </w:r>
      <w:r w:rsidR="00FD2386" w:rsidRPr="00153849">
        <w:rPr>
          <w:rFonts w:ascii="Garamond" w:hAnsi="Garamond"/>
          <w:sz w:val="24"/>
          <w:szCs w:val="24"/>
        </w:rPr>
        <w:t>21.12</w:t>
      </w:r>
      <w:r w:rsidR="00D66829" w:rsidRPr="00153849">
        <w:rPr>
          <w:rFonts w:ascii="Garamond" w:hAnsi="Garamond"/>
          <w:sz w:val="24"/>
          <w:szCs w:val="24"/>
        </w:rPr>
        <w:t>.</w:t>
      </w:r>
      <w:r w:rsidR="00C642D6" w:rsidRPr="00153849">
        <w:rPr>
          <w:rFonts w:ascii="Garamond" w:hAnsi="Garamond"/>
          <w:sz w:val="24"/>
          <w:szCs w:val="24"/>
        </w:rPr>
        <w:t>2021</w:t>
      </w:r>
      <w:r w:rsidR="00C70994">
        <w:rPr>
          <w:rFonts w:ascii="Garamond" w:hAnsi="Garamond"/>
          <w:sz w:val="24"/>
          <w:szCs w:val="24"/>
        </w:rPr>
        <w:t>,</w:t>
      </w:r>
      <w:r w:rsidRPr="00153849">
        <w:rPr>
          <w:rFonts w:ascii="Garamond" w:hAnsi="Garamond"/>
          <w:sz w:val="24"/>
          <w:szCs w:val="24"/>
        </w:rPr>
        <w:t xml:space="preserve"> vendosi</w:t>
      </w:r>
      <w:r w:rsidR="00D66829" w:rsidRPr="00153849">
        <w:rPr>
          <w:rFonts w:ascii="Garamond" w:hAnsi="Garamond"/>
          <w:sz w:val="24"/>
          <w:szCs w:val="24"/>
        </w:rPr>
        <w:t xml:space="preserve"> </w:t>
      </w:r>
      <w:r w:rsidR="004A2B16" w:rsidRPr="00153849">
        <w:rPr>
          <w:rFonts w:ascii="Garamond" w:hAnsi="Garamond"/>
          <w:sz w:val="24"/>
          <w:szCs w:val="24"/>
        </w:rPr>
        <w:t>heq</w:t>
      </w:r>
      <w:r w:rsidR="00963BE0" w:rsidRPr="00153849">
        <w:rPr>
          <w:rFonts w:ascii="Garamond" w:hAnsi="Garamond"/>
          <w:sz w:val="24"/>
          <w:szCs w:val="24"/>
        </w:rPr>
        <w:t>jen e zëotësisë për të vepruar t</w:t>
      </w:r>
      <w:r w:rsidR="004A2B16" w:rsidRPr="00153849">
        <w:rPr>
          <w:rFonts w:ascii="Garamond" w:hAnsi="Garamond"/>
          <w:sz w:val="24"/>
          <w:szCs w:val="24"/>
        </w:rPr>
        <w:t>ë</w:t>
      </w:r>
      <w:r w:rsidR="00BC0687" w:rsidRPr="00153849">
        <w:rPr>
          <w:rFonts w:ascii="Garamond" w:hAnsi="Garamond"/>
          <w:sz w:val="24"/>
          <w:szCs w:val="24"/>
        </w:rPr>
        <w:t xml:space="preserve"> shtetases</w:t>
      </w:r>
      <w:r w:rsidR="00C70994">
        <w:rPr>
          <w:rFonts w:ascii="Garamond" w:hAnsi="Garamond"/>
          <w:sz w:val="24"/>
          <w:szCs w:val="24"/>
        </w:rPr>
        <w:t xml:space="preserve"> </w:t>
      </w:r>
      <w:r w:rsidR="00FD2386" w:rsidRPr="00153849">
        <w:rPr>
          <w:rFonts w:ascii="Garamond" w:hAnsi="Garamond"/>
          <w:sz w:val="24"/>
          <w:szCs w:val="24"/>
        </w:rPr>
        <w:t>Besjana Hasan Zeneli</w:t>
      </w:r>
      <w:r w:rsidR="004A2B16" w:rsidRPr="00153849">
        <w:rPr>
          <w:rFonts w:ascii="Garamond" w:hAnsi="Garamond"/>
          <w:sz w:val="24"/>
          <w:szCs w:val="24"/>
        </w:rPr>
        <w:t>,</w:t>
      </w:r>
      <w:r w:rsidR="00C70994">
        <w:rPr>
          <w:rFonts w:ascii="Garamond" w:hAnsi="Garamond"/>
          <w:sz w:val="24"/>
          <w:szCs w:val="24"/>
        </w:rPr>
        <w:t xml:space="preserve"> </w:t>
      </w:r>
      <w:r w:rsidR="00FD2386" w:rsidRPr="00153849">
        <w:rPr>
          <w:rFonts w:ascii="Garamond" w:hAnsi="Garamond"/>
          <w:sz w:val="24"/>
          <w:szCs w:val="24"/>
        </w:rPr>
        <w:t>e datëlindjes 3.5.1996</w:t>
      </w:r>
      <w:r w:rsidR="00BC0687" w:rsidRPr="00153849">
        <w:rPr>
          <w:rFonts w:ascii="Garamond" w:hAnsi="Garamond"/>
          <w:sz w:val="24"/>
          <w:szCs w:val="24"/>
        </w:rPr>
        <w:t xml:space="preserve">, </w:t>
      </w:r>
      <w:r w:rsidR="00FD2386" w:rsidRPr="00153849">
        <w:rPr>
          <w:rFonts w:ascii="Garamond" w:hAnsi="Garamond"/>
          <w:sz w:val="24"/>
          <w:szCs w:val="24"/>
        </w:rPr>
        <w:t xml:space="preserve">në Bulçar, Gramsh, me numër personal J65503019T, </w:t>
      </w:r>
      <w:r w:rsidR="00BC0687" w:rsidRPr="00153849">
        <w:rPr>
          <w:rFonts w:ascii="Garamond" w:hAnsi="Garamond"/>
          <w:sz w:val="24"/>
          <w:szCs w:val="24"/>
        </w:rPr>
        <w:t xml:space="preserve">dhe </w:t>
      </w:r>
      <w:r w:rsidR="00FD2386" w:rsidRPr="00153849">
        <w:rPr>
          <w:rFonts w:ascii="Garamond" w:hAnsi="Garamond"/>
          <w:sz w:val="24"/>
          <w:szCs w:val="24"/>
        </w:rPr>
        <w:t xml:space="preserve">vendosjen e saj nën </w:t>
      </w:r>
      <w:r w:rsidR="00BC0687" w:rsidRPr="00153849">
        <w:rPr>
          <w:rFonts w:ascii="Garamond" w:hAnsi="Garamond"/>
          <w:sz w:val="24"/>
          <w:szCs w:val="24"/>
        </w:rPr>
        <w:t>kujdestar</w:t>
      </w:r>
      <w:r w:rsidR="00FD2386" w:rsidRPr="00153849">
        <w:rPr>
          <w:rFonts w:ascii="Garamond" w:hAnsi="Garamond"/>
          <w:sz w:val="24"/>
          <w:szCs w:val="24"/>
        </w:rPr>
        <w:t>inë</w:t>
      </w:r>
      <w:r w:rsidR="00BC0687" w:rsidRPr="00153849">
        <w:rPr>
          <w:rFonts w:ascii="Garamond" w:eastAsiaTheme="minorHAnsi" w:hAnsi="Garamond"/>
          <w:sz w:val="24"/>
          <w:szCs w:val="24"/>
          <w:lang w:eastAsia="ja-JP"/>
        </w:rPr>
        <w:t xml:space="preserve"> ligjor</w:t>
      </w:r>
      <w:r w:rsidR="00FD2386" w:rsidRPr="00153849">
        <w:rPr>
          <w:rFonts w:ascii="Garamond" w:eastAsiaTheme="minorHAnsi" w:hAnsi="Garamond"/>
          <w:sz w:val="24"/>
          <w:szCs w:val="24"/>
          <w:lang w:eastAsia="ja-JP"/>
        </w:rPr>
        <w:t>e</w:t>
      </w:r>
      <w:r w:rsidR="00BC0687" w:rsidRPr="00153849">
        <w:rPr>
          <w:rFonts w:ascii="Garamond" w:eastAsiaTheme="minorHAnsi" w:hAnsi="Garamond"/>
          <w:sz w:val="24"/>
          <w:szCs w:val="24"/>
          <w:lang w:eastAsia="ja-JP"/>
        </w:rPr>
        <w:t xml:space="preserve"> të </w:t>
      </w:r>
      <w:r w:rsidR="00C70994" w:rsidRPr="00153849">
        <w:rPr>
          <w:rFonts w:ascii="Garamond" w:eastAsiaTheme="minorHAnsi" w:hAnsi="Garamond"/>
          <w:sz w:val="24"/>
          <w:szCs w:val="24"/>
          <w:lang w:eastAsia="ja-JP"/>
        </w:rPr>
        <w:t xml:space="preserve">Shoqatës </w:t>
      </w:r>
      <w:r w:rsidR="00FD2386" w:rsidRPr="00153849">
        <w:rPr>
          <w:rFonts w:ascii="Garamond" w:eastAsiaTheme="minorHAnsi" w:hAnsi="Garamond"/>
          <w:sz w:val="24"/>
          <w:szCs w:val="24"/>
          <w:lang w:eastAsia="ja-JP"/>
        </w:rPr>
        <w:t>Shqiptare Misionarët e Bamirësisë “Motrat Nënë Tereza”</w:t>
      </w:r>
      <w:bookmarkStart w:id="0" w:name="_GoBack"/>
      <w:bookmarkEnd w:id="0"/>
      <w:r w:rsidR="00FD2386" w:rsidRPr="00153849">
        <w:rPr>
          <w:rFonts w:ascii="Garamond" w:eastAsiaTheme="minorHAnsi" w:hAnsi="Garamond"/>
          <w:sz w:val="24"/>
          <w:szCs w:val="24"/>
          <w:lang w:eastAsia="ja-JP"/>
        </w:rPr>
        <w:t>, me seli në qytetin e Shkodrës.</w:t>
      </w:r>
    </w:p>
    <w:sectPr w:rsidR="00D503E2" w:rsidRPr="001538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17F33"/>
    <w:rsid w:val="001250F7"/>
    <w:rsid w:val="00153849"/>
    <w:rsid w:val="00210378"/>
    <w:rsid w:val="00360015"/>
    <w:rsid w:val="003B09BE"/>
    <w:rsid w:val="00452839"/>
    <w:rsid w:val="00481E1D"/>
    <w:rsid w:val="004A2B16"/>
    <w:rsid w:val="005E0EEB"/>
    <w:rsid w:val="00780AD7"/>
    <w:rsid w:val="00895A4D"/>
    <w:rsid w:val="00963BE0"/>
    <w:rsid w:val="00B70653"/>
    <w:rsid w:val="00BC0687"/>
    <w:rsid w:val="00C642D6"/>
    <w:rsid w:val="00C64400"/>
    <w:rsid w:val="00C70994"/>
    <w:rsid w:val="00D503E2"/>
    <w:rsid w:val="00D66829"/>
    <w:rsid w:val="00DD66D6"/>
    <w:rsid w:val="00DF243C"/>
    <w:rsid w:val="00DF6456"/>
    <w:rsid w:val="00EB089A"/>
    <w:rsid w:val="00FC773B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9760D"/>
  <w15:docId w15:val="{8964C256-1668-4379-86FA-C1FF69CB6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1052</Nr_x002e__x0020_akti>
    <Data_x0020_e_x0020_Krijimit xmlns="0e656187-b300-4fb0-8bf4-3a50f872073c">2022-02-10T14:19:32Z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2022-02-09T23:00:00Z</Date_x0020_protokolli>
    <Titulli xmlns="0e656187-b300-4fb0-8bf4-3a50f872073c">Për heqjen e zotësisë për të vepruar dhe caktimin e kujdestarisë për shtetasen Besjana Hasan Zeneli</Titulli>
    <Modifikuesi xmlns="0e656187-b300-4fb0-8bf4-3a50f872073c">Suada.Daci</Modifikuesi>
    <Nr_x002e__x0020_prot_x0020_QBZ xmlns="0e656187-b300-4fb0-8bf4-3a50f872073c">192</Nr_x002e__x0020_prot_x0020_QBZ>
    <Data_x0020_e_x0020_Modifikimit xmlns="0e656187-b300-4fb0-8bf4-3a50f872073c">2022-02-10T14:56:43Z</Data_x0020_e_x0020_Modifikimit>
    <Dekretuar xmlns="0e656187-b300-4fb0-8bf4-3a50f872073c">false</Dekretuar>
    <Data xmlns="0e656187-b300-4fb0-8bf4-3a50f872073c">2021-12-20T23:00:00Z</Data>
    <Nr_x002e__x0020_protokolli_x0020_i_x0020_aktit xmlns="0e656187-b300-4fb0-8bf4-3a50f872073c">226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E752F61F514C00A4E1A96A3BE77F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E752F61F514C00A4E1A96A3BE77F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AE6EB-72E4-4FF7-A0A6-D204C979F2AE}">
  <ds:schemaRefs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B7199C6-BBEE-4C24-BD43-63715D9CD6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DCEAA4-44F3-4693-BEF3-1810DCAF1C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F2442A-41FB-4763-8D6E-5D8B03280F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FA20D2-0C9F-4A98-A876-823B195ED5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5D81C73-A73A-4E3D-91A5-1803A53CC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dhe caktimin e kujdestarisë për shtetasen Besjana Hasan Zeneli</vt:lpstr>
    </vt:vector>
  </TitlesOfParts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dhe caktimin e kujdestarisë për shtetasen Besjana Hasan Zeneli</dc:title>
  <dc:creator>Entela Suli</dc:creator>
  <cp:lastModifiedBy>Alma Lisaku</cp:lastModifiedBy>
  <cp:revision>5</cp:revision>
  <dcterms:created xsi:type="dcterms:W3CDTF">2022-02-10T12:32:00Z</dcterms:created>
  <dcterms:modified xsi:type="dcterms:W3CDTF">2022-02-11T08:40:00Z</dcterms:modified>
</cp:coreProperties>
</file>