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E01E52" w14:textId="77777777" w:rsidR="00B70653" w:rsidRPr="008A3E83" w:rsidRDefault="00780AD7" w:rsidP="008A3E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A3E83">
        <w:rPr>
          <w:rFonts w:ascii="Garamond" w:hAnsi="Garamond"/>
          <w:b/>
          <w:sz w:val="24"/>
          <w:szCs w:val="24"/>
        </w:rPr>
        <w:t>VENDIM</w:t>
      </w:r>
    </w:p>
    <w:p w14:paraId="67A47766" w14:textId="77777777" w:rsidR="00780AD7" w:rsidRDefault="00780AD7" w:rsidP="008A3E8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8A3E83">
        <w:rPr>
          <w:rFonts w:ascii="Garamond" w:hAnsi="Garamond"/>
          <w:i/>
          <w:sz w:val="24"/>
          <w:szCs w:val="24"/>
        </w:rPr>
        <w:t>(i shkurtuar)</w:t>
      </w:r>
    </w:p>
    <w:p w14:paraId="4FE01E53" w14:textId="2B8582C3" w:rsidR="008A3E83" w:rsidRPr="008A3E83" w:rsidRDefault="008A3E83" w:rsidP="008A3E8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4FE01E54" w14:textId="4632E3EA" w:rsidR="00D503E2" w:rsidRPr="008A3E83" w:rsidRDefault="00780AD7" w:rsidP="008A3E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8A3E83">
        <w:rPr>
          <w:rFonts w:ascii="Garamond" w:hAnsi="Garamond"/>
          <w:sz w:val="24"/>
          <w:szCs w:val="24"/>
        </w:rPr>
        <w:t>G</w:t>
      </w:r>
      <w:r w:rsidR="00360015" w:rsidRPr="008A3E83">
        <w:rPr>
          <w:rFonts w:ascii="Garamond" w:hAnsi="Garamond"/>
          <w:sz w:val="24"/>
          <w:szCs w:val="24"/>
        </w:rPr>
        <w:t>j</w:t>
      </w:r>
      <w:r w:rsidR="001250F7" w:rsidRPr="008A3E83">
        <w:rPr>
          <w:rFonts w:ascii="Garamond" w:hAnsi="Garamond"/>
          <w:sz w:val="24"/>
          <w:szCs w:val="24"/>
        </w:rPr>
        <w:t xml:space="preserve">ykata e Rrethit Gjyqësor </w:t>
      </w:r>
      <w:r w:rsidR="00B06777" w:rsidRPr="008A3E83">
        <w:rPr>
          <w:rFonts w:ascii="Garamond" w:hAnsi="Garamond"/>
          <w:sz w:val="24"/>
          <w:szCs w:val="24"/>
        </w:rPr>
        <w:t>Lushnjë</w:t>
      </w:r>
      <w:r w:rsidR="00326383">
        <w:rPr>
          <w:rFonts w:ascii="Garamond" w:hAnsi="Garamond"/>
          <w:sz w:val="24"/>
          <w:szCs w:val="24"/>
        </w:rPr>
        <w:t>,</w:t>
      </w:r>
      <w:r w:rsidR="00BC0687" w:rsidRPr="008A3E83">
        <w:rPr>
          <w:rFonts w:ascii="Garamond" w:hAnsi="Garamond"/>
          <w:sz w:val="24"/>
          <w:szCs w:val="24"/>
        </w:rPr>
        <w:t xml:space="preserve"> </w:t>
      </w:r>
      <w:r w:rsidR="00360015" w:rsidRPr="008A3E83">
        <w:rPr>
          <w:rFonts w:ascii="Garamond" w:hAnsi="Garamond"/>
          <w:sz w:val="24"/>
          <w:szCs w:val="24"/>
        </w:rPr>
        <w:t>me vendimin nr</w:t>
      </w:r>
      <w:r w:rsidR="00D66829" w:rsidRPr="008A3E83">
        <w:rPr>
          <w:rFonts w:ascii="Garamond" w:hAnsi="Garamond"/>
          <w:sz w:val="24"/>
          <w:szCs w:val="24"/>
        </w:rPr>
        <w:t xml:space="preserve">. </w:t>
      </w:r>
      <w:r w:rsidR="00B06777" w:rsidRPr="008A3E83">
        <w:rPr>
          <w:rFonts w:ascii="Garamond" w:hAnsi="Garamond"/>
          <w:sz w:val="24"/>
          <w:szCs w:val="24"/>
        </w:rPr>
        <w:t>2 (318)</w:t>
      </w:r>
      <w:r w:rsidR="004A2B16" w:rsidRPr="008A3E83">
        <w:rPr>
          <w:rFonts w:ascii="Garamond" w:hAnsi="Garamond"/>
          <w:sz w:val="24"/>
          <w:szCs w:val="24"/>
        </w:rPr>
        <w:t>,</w:t>
      </w:r>
      <w:r w:rsidRPr="008A3E83">
        <w:rPr>
          <w:rFonts w:ascii="Garamond" w:hAnsi="Garamond"/>
          <w:sz w:val="24"/>
          <w:szCs w:val="24"/>
        </w:rPr>
        <w:t xml:space="preserve"> datë </w:t>
      </w:r>
      <w:r w:rsidR="00B06777" w:rsidRPr="008A3E83">
        <w:rPr>
          <w:rFonts w:ascii="Garamond" w:hAnsi="Garamond"/>
          <w:sz w:val="24"/>
          <w:szCs w:val="24"/>
        </w:rPr>
        <w:t>24.2</w:t>
      </w:r>
      <w:r w:rsidR="00D66829" w:rsidRPr="008A3E83">
        <w:rPr>
          <w:rFonts w:ascii="Garamond" w:hAnsi="Garamond"/>
          <w:sz w:val="24"/>
          <w:szCs w:val="24"/>
        </w:rPr>
        <w:t>.</w:t>
      </w:r>
      <w:r w:rsidR="000F3DD4" w:rsidRPr="008A3E83">
        <w:rPr>
          <w:rFonts w:ascii="Garamond" w:hAnsi="Garamond"/>
          <w:sz w:val="24"/>
          <w:szCs w:val="24"/>
        </w:rPr>
        <w:t>2022</w:t>
      </w:r>
      <w:r w:rsidR="00326383">
        <w:rPr>
          <w:rFonts w:ascii="Garamond" w:hAnsi="Garamond"/>
          <w:sz w:val="24"/>
          <w:szCs w:val="24"/>
        </w:rPr>
        <w:t>,</w:t>
      </w:r>
      <w:r w:rsidRPr="008A3E83">
        <w:rPr>
          <w:rFonts w:ascii="Garamond" w:hAnsi="Garamond"/>
          <w:sz w:val="24"/>
          <w:szCs w:val="24"/>
        </w:rPr>
        <w:t xml:space="preserve"> vendosi</w:t>
      </w:r>
      <w:r w:rsidR="00D66829" w:rsidRPr="008A3E83">
        <w:rPr>
          <w:rFonts w:ascii="Garamond" w:hAnsi="Garamond"/>
          <w:sz w:val="24"/>
          <w:szCs w:val="24"/>
        </w:rPr>
        <w:t xml:space="preserve"> </w:t>
      </w:r>
      <w:r w:rsidR="00B06777" w:rsidRPr="008A3E83">
        <w:rPr>
          <w:rFonts w:ascii="Garamond" w:hAnsi="Garamond"/>
          <w:sz w:val="24"/>
          <w:szCs w:val="24"/>
        </w:rPr>
        <w:t xml:space="preserve">heqjen e zotësisë për të vepruar të </w:t>
      </w:r>
      <w:r w:rsidR="00736533" w:rsidRPr="008A3E83">
        <w:rPr>
          <w:rFonts w:ascii="Garamond" w:hAnsi="Garamond"/>
          <w:sz w:val="24"/>
          <w:szCs w:val="24"/>
        </w:rPr>
        <w:t xml:space="preserve">shtetases </w:t>
      </w:r>
      <w:r w:rsidR="00B06777" w:rsidRPr="008A3E83">
        <w:rPr>
          <w:rFonts w:ascii="Garamond" w:hAnsi="Garamond"/>
          <w:sz w:val="24"/>
          <w:szCs w:val="24"/>
        </w:rPr>
        <w:t>Silvana Çuko, e bija e Andre dhe Dafina, lindur më datë 26.4.1982</w:t>
      </w:r>
      <w:r w:rsidR="00326383">
        <w:rPr>
          <w:rFonts w:ascii="Garamond" w:hAnsi="Garamond"/>
          <w:sz w:val="24"/>
          <w:szCs w:val="24"/>
        </w:rPr>
        <w:t>,</w:t>
      </w:r>
      <w:r w:rsidR="00B06777" w:rsidRPr="008A3E83">
        <w:rPr>
          <w:rFonts w:ascii="Garamond" w:hAnsi="Garamond"/>
          <w:sz w:val="24"/>
          <w:szCs w:val="24"/>
        </w:rPr>
        <w:t xml:space="preserve"> në Lushnjë</w:t>
      </w:r>
      <w:r w:rsidR="00326383">
        <w:rPr>
          <w:rFonts w:ascii="Garamond" w:hAnsi="Garamond"/>
          <w:sz w:val="24"/>
          <w:szCs w:val="24"/>
        </w:rPr>
        <w:t>,</w:t>
      </w:r>
      <w:r w:rsidR="00B06777" w:rsidRPr="008A3E83">
        <w:rPr>
          <w:rFonts w:ascii="Garamond" w:hAnsi="Garamond"/>
          <w:sz w:val="24"/>
          <w:szCs w:val="24"/>
        </w:rPr>
        <w:t xml:space="preserve"> </w:t>
      </w:r>
      <w:r w:rsidR="00B06777" w:rsidRPr="00264FC6">
        <w:rPr>
          <w:rFonts w:ascii="Garamond" w:hAnsi="Garamond"/>
          <w:sz w:val="24"/>
          <w:szCs w:val="24"/>
        </w:rPr>
        <w:t>dhe banuese në Krutje e Sipërme, Nj</w:t>
      </w:r>
      <w:r w:rsidR="00B06777" w:rsidRPr="00264FC6">
        <w:rPr>
          <w:rFonts w:ascii="Garamond" w:hAnsi="Garamond" w:cs="Times New Roman"/>
          <w:sz w:val="24"/>
          <w:szCs w:val="24"/>
        </w:rPr>
        <w:t>ësia Administrative Krutje</w:t>
      </w:r>
      <w:r w:rsidR="00B06777" w:rsidRPr="008A3E83">
        <w:rPr>
          <w:rFonts w:ascii="Garamond" w:hAnsi="Garamond" w:cs="Times New Roman"/>
          <w:sz w:val="24"/>
          <w:szCs w:val="24"/>
        </w:rPr>
        <w:t xml:space="preserve">, Bashkia Lushnjë, dhe caktimin si kujdestar </w:t>
      </w:r>
      <w:r w:rsidR="00264FC6">
        <w:rPr>
          <w:rFonts w:ascii="Garamond" w:hAnsi="Garamond" w:cs="Times New Roman"/>
          <w:sz w:val="24"/>
          <w:szCs w:val="24"/>
        </w:rPr>
        <w:t xml:space="preserve">dhe përfaqësues </w:t>
      </w:r>
      <w:r w:rsidR="00B06777" w:rsidRPr="008A3E83">
        <w:rPr>
          <w:rFonts w:ascii="Garamond" w:hAnsi="Garamond" w:cs="Times New Roman"/>
          <w:sz w:val="24"/>
          <w:szCs w:val="24"/>
        </w:rPr>
        <w:t xml:space="preserve">ligjor të saj </w:t>
      </w:r>
      <w:r w:rsidR="00264FC6">
        <w:rPr>
          <w:rFonts w:ascii="Garamond" w:hAnsi="Garamond" w:cs="Times New Roman"/>
          <w:sz w:val="24"/>
          <w:szCs w:val="24"/>
        </w:rPr>
        <w:t xml:space="preserve">shtetasin </w:t>
      </w:r>
      <w:bookmarkStart w:id="0" w:name="_GoBack"/>
      <w:bookmarkEnd w:id="0"/>
      <w:r w:rsidR="00B06777" w:rsidRPr="008A3E83">
        <w:rPr>
          <w:rFonts w:ascii="Garamond" w:hAnsi="Garamond" w:cs="Times New Roman"/>
          <w:sz w:val="24"/>
          <w:szCs w:val="24"/>
        </w:rPr>
        <w:t>Erblin Çuko.</w:t>
      </w:r>
    </w:p>
    <w:sectPr w:rsidR="00D503E2" w:rsidRPr="008A3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F3DD4"/>
    <w:rsid w:val="00117F33"/>
    <w:rsid w:val="001250F7"/>
    <w:rsid w:val="00210378"/>
    <w:rsid w:val="00264FC6"/>
    <w:rsid w:val="00326383"/>
    <w:rsid w:val="00360015"/>
    <w:rsid w:val="003A33F6"/>
    <w:rsid w:val="00452839"/>
    <w:rsid w:val="00481E1D"/>
    <w:rsid w:val="004A2B16"/>
    <w:rsid w:val="004A7A00"/>
    <w:rsid w:val="005E0EEB"/>
    <w:rsid w:val="006D6A69"/>
    <w:rsid w:val="00736533"/>
    <w:rsid w:val="00780AD7"/>
    <w:rsid w:val="00895A4D"/>
    <w:rsid w:val="008A3E83"/>
    <w:rsid w:val="008B7D36"/>
    <w:rsid w:val="00963BE0"/>
    <w:rsid w:val="00A61720"/>
    <w:rsid w:val="00B06777"/>
    <w:rsid w:val="00B70653"/>
    <w:rsid w:val="00BC0687"/>
    <w:rsid w:val="00C642D6"/>
    <w:rsid w:val="00C64400"/>
    <w:rsid w:val="00D503E2"/>
    <w:rsid w:val="00D66829"/>
    <w:rsid w:val="00DD66D6"/>
    <w:rsid w:val="00DF243C"/>
    <w:rsid w:val="00DF79D2"/>
    <w:rsid w:val="00EB089A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01E52"/>
  <w15:docId w15:val="{8F55322A-E836-4E95-932F-D0EE8FAD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2022-04-22T11:37:32Z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2022-04-21T22:00:00Z</Date_x0020_protokolli>
    <Titulli xmlns="0e656187-b300-4fb0-8bf4-3a50f872073c">Heqja e zotësisë juridike për të vepruar dhe caktimin e kujdestarit për shtetasin Silvana Çuko</Titulli>
    <Modifikuesi xmlns="0e656187-b300-4fb0-8bf4-3a50f872073c">jorina.kryeziu</Modifikuesi>
    <Nr_x002e__x0020_prot_x0020_QBZ xmlns="0e656187-b300-4fb0-8bf4-3a50f872073c">636/1</Nr_x002e__x0020_prot_x0020_QBZ>
    <Data_x0020_e_x0020_Modifikimit xmlns="0e656187-b300-4fb0-8bf4-3a50f872073c">2022-04-26T08:13:52Z</Data_x0020_e_x0020_Modifikimit>
    <Dekretuar xmlns="0e656187-b300-4fb0-8bf4-3a50f872073c">false</Dekretuar>
    <Data xmlns="0e656187-b300-4fb0-8bf4-3a50f872073c">2022-02-23T23:00:00Z</Data>
    <Nr_x002e__x0020_protokolli_x0020_i_x0020_aktit xmlns="0e656187-b300-4fb0-8bf4-3a50f872073c">2/8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EA9A38B2B5439486FF480F0A72E9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EA9A38B2B5439486FF480F0A72E9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B797F-BDDE-49E6-8F4A-C5322C85D27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7E8BE72-C2BD-4052-A2A7-3D29CFA7E7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5E6FD5-A815-4D8D-8D15-DAE0653798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E502DE-8CE9-4C86-B2A0-66D6B381CD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4C2AAE-BFEE-4850-A39E-99475B601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67AF96E-822D-466E-A460-369646085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juridike për të vepruar dhe caktimin e kujdestarit për shtetasin Silvana Çuko</vt:lpstr>
    </vt:vector>
  </TitlesOfParts>
  <Company/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juridike për të vepruar dhe caktimin e kujdestarit për shtetasin Silvana Çuko</dc:title>
  <dc:creator>Entela Suli</dc:creator>
  <cp:lastModifiedBy>Entela Suli</cp:lastModifiedBy>
  <cp:revision>6</cp:revision>
  <dcterms:created xsi:type="dcterms:W3CDTF">2022-04-22T11:29:00Z</dcterms:created>
  <dcterms:modified xsi:type="dcterms:W3CDTF">2022-04-27T08:22:00Z</dcterms:modified>
</cp:coreProperties>
</file>