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173EA" w14:textId="77777777" w:rsidR="00054DCA" w:rsidRPr="00391EFE" w:rsidRDefault="00B9098E" w:rsidP="00B909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1EFE">
        <w:rPr>
          <w:rFonts w:ascii="Garamond" w:hAnsi="Garamond"/>
          <w:b/>
          <w:sz w:val="24"/>
          <w:szCs w:val="24"/>
          <w:lang w:val="sq-AL"/>
        </w:rPr>
        <w:t xml:space="preserve">VENDIM </w:t>
      </w:r>
    </w:p>
    <w:p w14:paraId="5EE8C76E" w14:textId="2678DDAF" w:rsidR="00B9098E" w:rsidRPr="00054DCA" w:rsidRDefault="00054DCA" w:rsidP="00B9098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</w:t>
      </w:r>
      <w:r w:rsidR="00361B21" w:rsidRPr="00054DCA">
        <w:rPr>
          <w:rFonts w:ascii="Garamond" w:hAnsi="Garamond"/>
          <w:i/>
          <w:sz w:val="24"/>
          <w:szCs w:val="24"/>
          <w:lang w:val="sq-AL"/>
        </w:rPr>
        <w:t>i</w:t>
      </w:r>
      <w:r w:rsidRPr="00054DCA">
        <w:rPr>
          <w:rFonts w:ascii="Garamond" w:hAnsi="Garamond"/>
          <w:i/>
          <w:sz w:val="24"/>
          <w:szCs w:val="24"/>
          <w:lang w:val="sq-AL"/>
        </w:rPr>
        <w:t xml:space="preserve"> shkurtuar</w:t>
      </w:r>
      <w:r>
        <w:rPr>
          <w:rFonts w:ascii="Garamond" w:hAnsi="Garamond"/>
          <w:i/>
          <w:sz w:val="24"/>
          <w:szCs w:val="24"/>
          <w:lang w:val="sq-AL"/>
        </w:rPr>
        <w:t>)</w:t>
      </w:r>
    </w:p>
    <w:p w14:paraId="2337A4EC" w14:textId="77777777" w:rsidR="00B9098E" w:rsidRPr="00CA3DB7" w:rsidRDefault="00B9098E" w:rsidP="00B909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BEE13A" w14:textId="7381CDB5" w:rsidR="00B60377" w:rsidRPr="00CA3DB7" w:rsidRDefault="00B60377" w:rsidP="00B909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CA3DB7">
        <w:rPr>
          <w:rFonts w:ascii="Garamond" w:hAnsi="Garamond"/>
          <w:sz w:val="24"/>
          <w:szCs w:val="24"/>
          <w:lang w:val="sq-AL"/>
        </w:rPr>
        <w:t>Gjykata e Rrethit Gjyqësor Lushnj</w:t>
      </w:r>
      <w:r w:rsidR="006A55AB">
        <w:rPr>
          <w:rFonts w:ascii="Garamond" w:hAnsi="Garamond"/>
          <w:sz w:val="24"/>
          <w:szCs w:val="24"/>
          <w:lang w:val="sq-AL"/>
        </w:rPr>
        <w:t>ë</w:t>
      </w:r>
      <w:r w:rsidR="00B9098E" w:rsidRPr="00CA3DB7">
        <w:rPr>
          <w:rFonts w:ascii="Garamond" w:hAnsi="Garamond"/>
          <w:sz w:val="24"/>
          <w:szCs w:val="24"/>
          <w:lang w:val="sq-AL"/>
        </w:rPr>
        <w:t>,</w:t>
      </w:r>
      <w:r w:rsidR="00D34F82">
        <w:rPr>
          <w:rFonts w:ascii="Garamond" w:hAnsi="Garamond"/>
          <w:sz w:val="24"/>
          <w:szCs w:val="24"/>
          <w:lang w:val="sq-AL"/>
        </w:rPr>
        <w:t xml:space="preserve"> me</w:t>
      </w:r>
      <w:r w:rsidRPr="00CA3DB7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9F699D" w:rsidRPr="00CA3DB7">
        <w:rPr>
          <w:rFonts w:ascii="Garamond" w:hAnsi="Garamond"/>
          <w:sz w:val="24"/>
          <w:szCs w:val="24"/>
          <w:lang w:val="sq-AL"/>
        </w:rPr>
        <w:t>6</w:t>
      </w:r>
      <w:r w:rsidR="0042141B">
        <w:rPr>
          <w:rFonts w:ascii="Garamond" w:hAnsi="Garamond"/>
          <w:sz w:val="24"/>
          <w:szCs w:val="24"/>
          <w:lang w:val="sq-AL"/>
        </w:rPr>
        <w:t xml:space="preserve"> </w:t>
      </w:r>
      <w:r w:rsidRPr="00CA3DB7">
        <w:rPr>
          <w:rFonts w:ascii="Garamond" w:hAnsi="Garamond"/>
          <w:sz w:val="24"/>
          <w:szCs w:val="24"/>
          <w:lang w:val="sq-AL"/>
        </w:rPr>
        <w:t>(</w:t>
      </w:r>
      <w:r w:rsidR="009F699D" w:rsidRPr="00CA3DB7">
        <w:rPr>
          <w:rFonts w:ascii="Garamond" w:hAnsi="Garamond"/>
          <w:sz w:val="24"/>
          <w:szCs w:val="24"/>
          <w:lang w:val="sq-AL"/>
        </w:rPr>
        <w:t>64-2023-443</w:t>
      </w:r>
      <w:r w:rsidRPr="00CA3DB7">
        <w:rPr>
          <w:rFonts w:ascii="Garamond" w:hAnsi="Garamond"/>
          <w:sz w:val="24"/>
          <w:szCs w:val="24"/>
          <w:lang w:val="sq-AL"/>
        </w:rPr>
        <w:t>), dat</w:t>
      </w:r>
      <w:r w:rsidR="00CA3DB7" w:rsidRPr="00CA3DB7">
        <w:rPr>
          <w:rFonts w:ascii="Garamond" w:hAnsi="Garamond"/>
          <w:sz w:val="24"/>
          <w:szCs w:val="24"/>
          <w:lang w:val="sq-AL"/>
        </w:rPr>
        <w:t>ë</w:t>
      </w:r>
      <w:r w:rsidRPr="00CA3DB7">
        <w:rPr>
          <w:rFonts w:ascii="Garamond" w:hAnsi="Garamond"/>
          <w:sz w:val="24"/>
          <w:szCs w:val="24"/>
          <w:lang w:val="sq-AL"/>
        </w:rPr>
        <w:t xml:space="preserve"> </w:t>
      </w:r>
      <w:r w:rsidR="009F699D" w:rsidRPr="00CA3DB7">
        <w:rPr>
          <w:rFonts w:ascii="Garamond" w:hAnsi="Garamond"/>
          <w:sz w:val="24"/>
          <w:szCs w:val="24"/>
          <w:lang w:val="sq-AL"/>
        </w:rPr>
        <w:t>28.3</w:t>
      </w:r>
      <w:r w:rsidRPr="00CA3DB7">
        <w:rPr>
          <w:rFonts w:ascii="Garamond" w:hAnsi="Garamond"/>
          <w:sz w:val="24"/>
          <w:szCs w:val="24"/>
          <w:lang w:val="sq-AL"/>
        </w:rPr>
        <w:t>.2023, vendosi</w:t>
      </w:r>
      <w:r w:rsidR="00B9098E" w:rsidRPr="00CA3DB7">
        <w:rPr>
          <w:rFonts w:ascii="Garamond" w:hAnsi="Garamond"/>
          <w:sz w:val="24"/>
          <w:szCs w:val="24"/>
          <w:lang w:val="sq-AL"/>
        </w:rPr>
        <w:t xml:space="preserve"> </w:t>
      </w:r>
      <w:r w:rsidR="00CA3DB7" w:rsidRPr="00CA3DB7">
        <w:rPr>
          <w:rFonts w:ascii="Garamond" w:hAnsi="Garamond"/>
          <w:sz w:val="24"/>
          <w:szCs w:val="24"/>
          <w:lang w:val="sq-AL"/>
        </w:rPr>
        <w:t xml:space="preserve">kufizimin </w:t>
      </w:r>
      <w:r w:rsidR="00B9098E" w:rsidRPr="00CA3DB7">
        <w:rPr>
          <w:rFonts w:ascii="Garamond" w:hAnsi="Garamond"/>
          <w:sz w:val="24"/>
          <w:szCs w:val="24"/>
          <w:lang w:val="sq-AL"/>
        </w:rPr>
        <w:t xml:space="preserve">e zotësisë juridike </w:t>
      </w:r>
      <w:r w:rsidRPr="00CA3DB7">
        <w:rPr>
          <w:rFonts w:ascii="Garamond" w:hAnsi="Garamond"/>
          <w:sz w:val="24"/>
          <w:szCs w:val="24"/>
          <w:lang w:val="sq-AL"/>
        </w:rPr>
        <w:t xml:space="preserve">për të vepruar të shtetasit </w:t>
      </w:r>
      <w:r w:rsidR="009F699D" w:rsidRPr="00CA3DB7">
        <w:rPr>
          <w:rFonts w:ascii="Garamond" w:hAnsi="Garamond"/>
          <w:sz w:val="24"/>
          <w:szCs w:val="24"/>
          <w:lang w:val="sq-AL"/>
        </w:rPr>
        <w:t>Ilirian Stambolliu</w:t>
      </w:r>
      <w:r w:rsidR="00CA3DB7">
        <w:rPr>
          <w:rFonts w:ascii="Garamond" w:hAnsi="Garamond"/>
          <w:sz w:val="24"/>
          <w:szCs w:val="24"/>
          <w:lang w:val="sq-AL"/>
        </w:rPr>
        <w:t>,</w:t>
      </w:r>
      <w:r w:rsidRPr="00CA3DB7">
        <w:rPr>
          <w:rFonts w:ascii="Garamond" w:hAnsi="Garamond"/>
          <w:sz w:val="24"/>
          <w:szCs w:val="24"/>
          <w:lang w:val="sq-AL"/>
        </w:rPr>
        <w:t xml:space="preserve"> me atësi </w:t>
      </w:r>
      <w:r w:rsidR="009F699D" w:rsidRPr="00CA3DB7">
        <w:rPr>
          <w:rFonts w:ascii="Garamond" w:hAnsi="Garamond"/>
          <w:sz w:val="24"/>
          <w:szCs w:val="24"/>
          <w:lang w:val="sq-AL"/>
        </w:rPr>
        <w:t>Themi</w:t>
      </w:r>
      <w:r w:rsidRPr="00CA3DB7">
        <w:rPr>
          <w:rFonts w:ascii="Garamond" w:hAnsi="Garamond"/>
          <w:sz w:val="24"/>
          <w:szCs w:val="24"/>
          <w:lang w:val="sq-AL"/>
        </w:rPr>
        <w:t xml:space="preserve"> dhe amësi</w:t>
      </w:r>
      <w:bookmarkStart w:id="0" w:name="_GoBack"/>
      <w:bookmarkEnd w:id="0"/>
      <w:r w:rsidRPr="00CA3DB7">
        <w:rPr>
          <w:rFonts w:ascii="Garamond" w:hAnsi="Garamond"/>
          <w:sz w:val="24"/>
          <w:szCs w:val="24"/>
          <w:lang w:val="sq-AL"/>
        </w:rPr>
        <w:t xml:space="preserve"> </w:t>
      </w:r>
      <w:r w:rsidR="009F699D" w:rsidRPr="00CA3DB7">
        <w:rPr>
          <w:rFonts w:ascii="Garamond" w:hAnsi="Garamond"/>
          <w:sz w:val="24"/>
          <w:szCs w:val="24"/>
          <w:lang w:val="sq-AL"/>
        </w:rPr>
        <w:t>Lirije</w:t>
      </w:r>
      <w:r w:rsidRPr="00CA3DB7">
        <w:rPr>
          <w:rFonts w:ascii="Garamond" w:hAnsi="Garamond"/>
          <w:sz w:val="24"/>
          <w:szCs w:val="24"/>
          <w:lang w:val="sq-AL"/>
        </w:rPr>
        <w:t xml:space="preserve">, </w:t>
      </w:r>
      <w:r w:rsidR="00B9098E" w:rsidRPr="00CA3DB7">
        <w:rPr>
          <w:rFonts w:ascii="Garamond" w:hAnsi="Garamond"/>
          <w:sz w:val="24"/>
          <w:szCs w:val="24"/>
          <w:lang w:val="sq-AL"/>
        </w:rPr>
        <w:t>i</w:t>
      </w:r>
      <w:r w:rsidRPr="00CA3DB7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427481" w:rsidRPr="00CA3DB7">
        <w:rPr>
          <w:rFonts w:ascii="Garamond" w:hAnsi="Garamond"/>
          <w:sz w:val="24"/>
          <w:szCs w:val="24"/>
          <w:lang w:val="sq-AL"/>
        </w:rPr>
        <w:t>20.11.1969</w:t>
      </w:r>
      <w:r w:rsidR="00CA3DB7">
        <w:rPr>
          <w:rFonts w:ascii="Garamond" w:hAnsi="Garamond"/>
          <w:sz w:val="24"/>
          <w:szCs w:val="24"/>
          <w:lang w:val="sq-AL"/>
        </w:rPr>
        <w:t>,</w:t>
      </w:r>
      <w:r w:rsidR="00CA3DB7" w:rsidRPr="00CA3DB7">
        <w:rPr>
          <w:rFonts w:ascii="Garamond" w:hAnsi="Garamond"/>
          <w:sz w:val="24"/>
          <w:szCs w:val="24"/>
          <w:lang w:val="sq-AL"/>
        </w:rPr>
        <w:t xml:space="preserve"> </w:t>
      </w:r>
      <w:r w:rsidRPr="00CA3DB7">
        <w:rPr>
          <w:rFonts w:ascii="Garamond" w:hAnsi="Garamond"/>
          <w:sz w:val="24"/>
          <w:szCs w:val="24"/>
          <w:lang w:val="sq-AL"/>
        </w:rPr>
        <w:t>lindur n</w:t>
      </w:r>
      <w:r w:rsidR="00B26BD0">
        <w:rPr>
          <w:rFonts w:ascii="Garamond" w:hAnsi="Garamond"/>
          <w:sz w:val="24"/>
          <w:szCs w:val="24"/>
          <w:lang w:val="sq-AL"/>
        </w:rPr>
        <w:t>ë</w:t>
      </w:r>
      <w:r w:rsidRPr="00CA3DB7">
        <w:rPr>
          <w:rFonts w:ascii="Garamond" w:hAnsi="Garamond"/>
          <w:sz w:val="24"/>
          <w:szCs w:val="24"/>
          <w:lang w:val="sq-AL"/>
        </w:rPr>
        <w:t xml:space="preserve"> </w:t>
      </w:r>
      <w:r w:rsidR="00D34F82">
        <w:rPr>
          <w:rFonts w:ascii="Garamond" w:hAnsi="Garamond"/>
          <w:sz w:val="24"/>
          <w:szCs w:val="24"/>
          <w:lang w:val="sq-AL"/>
        </w:rPr>
        <w:t>Bu</w:t>
      </w:r>
      <w:r w:rsidR="00427481" w:rsidRPr="00CA3DB7">
        <w:rPr>
          <w:rFonts w:ascii="Garamond" w:hAnsi="Garamond"/>
          <w:sz w:val="24"/>
          <w:szCs w:val="24"/>
          <w:lang w:val="sq-AL"/>
        </w:rPr>
        <w:t>bullim</w:t>
      </w:r>
      <w:r w:rsidR="00D34F82">
        <w:rPr>
          <w:rFonts w:ascii="Garamond" w:hAnsi="Garamond"/>
          <w:sz w:val="24"/>
          <w:szCs w:val="24"/>
          <w:lang w:val="sq-AL"/>
        </w:rPr>
        <w:t>ë</w:t>
      </w:r>
      <w:r w:rsidRPr="00CA3DB7">
        <w:rPr>
          <w:rFonts w:ascii="Garamond" w:hAnsi="Garamond"/>
          <w:sz w:val="24"/>
          <w:szCs w:val="24"/>
          <w:lang w:val="sq-AL"/>
        </w:rPr>
        <w:t xml:space="preserve"> Lushnj</w:t>
      </w:r>
      <w:r w:rsidR="00CA3DB7">
        <w:rPr>
          <w:rFonts w:ascii="Garamond" w:hAnsi="Garamond"/>
          <w:sz w:val="24"/>
          <w:szCs w:val="24"/>
          <w:lang w:val="sq-AL"/>
        </w:rPr>
        <w:t>ë</w:t>
      </w:r>
      <w:r w:rsidRPr="00CA3DB7">
        <w:rPr>
          <w:rFonts w:ascii="Garamond" w:hAnsi="Garamond"/>
          <w:sz w:val="24"/>
          <w:szCs w:val="24"/>
          <w:lang w:val="sq-AL"/>
        </w:rPr>
        <w:t xml:space="preserve">, </w:t>
      </w:r>
      <w:r w:rsidR="00D34F82">
        <w:rPr>
          <w:rFonts w:ascii="Garamond" w:hAnsi="Garamond"/>
          <w:sz w:val="24"/>
          <w:szCs w:val="24"/>
          <w:lang w:val="sq-AL"/>
        </w:rPr>
        <w:t xml:space="preserve">dhe caktimin e zotit Olsi Stambolliu si kujdestar ligjor për shtetasin Ilirian </w:t>
      </w:r>
      <w:r w:rsidR="00427481" w:rsidRPr="00CA3DB7">
        <w:rPr>
          <w:rFonts w:ascii="Garamond" w:hAnsi="Garamond"/>
          <w:sz w:val="24"/>
          <w:szCs w:val="24"/>
          <w:lang w:val="sq-AL"/>
        </w:rPr>
        <w:t xml:space="preserve"> Stambolliu</w:t>
      </w:r>
      <w:r w:rsidRPr="00CA3DB7">
        <w:rPr>
          <w:rFonts w:ascii="Garamond" w:hAnsi="Garamond"/>
          <w:sz w:val="24"/>
          <w:szCs w:val="24"/>
          <w:lang w:val="sq-AL"/>
        </w:rPr>
        <w:t>.</w:t>
      </w:r>
    </w:p>
    <w:p w14:paraId="60BEE13B" w14:textId="77777777" w:rsidR="00B56218" w:rsidRPr="00CA3DB7" w:rsidRDefault="00B56218" w:rsidP="00B909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CA3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54DCA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96AB0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A29A0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1B21"/>
    <w:rsid w:val="003661C2"/>
    <w:rsid w:val="003673CA"/>
    <w:rsid w:val="00370590"/>
    <w:rsid w:val="00373E4A"/>
    <w:rsid w:val="00375DE4"/>
    <w:rsid w:val="00391EFE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141B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A55AB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3FAC"/>
    <w:rsid w:val="00867646"/>
    <w:rsid w:val="00874AB2"/>
    <w:rsid w:val="00886A96"/>
    <w:rsid w:val="00893102"/>
    <w:rsid w:val="008A2062"/>
    <w:rsid w:val="008C2627"/>
    <w:rsid w:val="008C2A95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D3066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26BD0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098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5579"/>
    <w:rsid w:val="00C20549"/>
    <w:rsid w:val="00C30D0F"/>
    <w:rsid w:val="00C3572F"/>
    <w:rsid w:val="00C45955"/>
    <w:rsid w:val="00C5044F"/>
    <w:rsid w:val="00C5501C"/>
    <w:rsid w:val="00C634C1"/>
    <w:rsid w:val="00C71BED"/>
    <w:rsid w:val="00CA3DB7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34F82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DE43FD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EE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2023-06-08T07:37:52Z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2023-06-05T22:00:00Z</Date_x0020_protokolli>
    <Titulli xmlns="0e656187-b300-4fb0-8bf4-3a50f872073c">Për heqjen e zotësisë për të vepruar për shtetasin Ilirian Stambolliu</Titulli>
    <Modifikuesi xmlns="0e656187-b300-4fb0-8bf4-3a50f872073c">valjeta.kaftalli</Modifikuesi>
    <Nr_x002e__x0020_prot_x0020_QBZ xmlns="0e656187-b300-4fb0-8bf4-3a50f872073c">825/1</Nr_x002e__x0020_prot_x0020_QBZ>
    <Data_x0020_e_x0020_Modifikimit xmlns="0e656187-b300-4fb0-8bf4-3a50f872073c">2023-06-08T10:28:56Z</Data_x0020_e_x0020_Modifikimit>
    <Dekretuar xmlns="0e656187-b300-4fb0-8bf4-3a50f872073c">false</Dekretuar>
    <Data xmlns="0e656187-b300-4fb0-8bf4-3a50f872073c">2023-03-27T22:00:00Z</Data>
    <Nr_x002e__x0020_protokolli_x0020_i_x0020_aktit xmlns="0e656187-b300-4fb0-8bf4-3a50f872073c">14/14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ECED7E0087416C9798DB4999FF09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A99BD-DBDE-45EA-BB3C-2E5F6FF2AB9E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439F224-7259-4861-9A01-015935E45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34B766-3459-4F21-AD38-3ADD0BB5A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F26D06-390E-49FC-A646-381178D4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për shtetasin Ilirian Stambolliu</vt:lpstr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për shtetasin Ilirian Stambolliu</dc:title>
  <dc:creator>Entela Suli</dc:creator>
  <cp:lastModifiedBy>Valjeta Kaftalli</cp:lastModifiedBy>
  <cp:revision>15</cp:revision>
  <dcterms:created xsi:type="dcterms:W3CDTF">2023-06-08T07:37:00Z</dcterms:created>
  <dcterms:modified xsi:type="dcterms:W3CDTF">2023-06-08T13:58:00Z</dcterms:modified>
</cp:coreProperties>
</file>