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A53D6" w14:textId="2B7BDA5D" w:rsidR="004F3BAF" w:rsidRDefault="00A6260B" w:rsidP="004F3BAF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Nr. </w:t>
      </w:r>
      <w:r w:rsidR="004F3BAF">
        <w:rPr>
          <w:rFonts w:ascii="Garamond" w:hAnsi="Garamond"/>
          <w:b/>
          <w:sz w:val="24"/>
        </w:rPr>
        <w:t xml:space="preserve">Regj.Them </w:t>
      </w:r>
      <w:r>
        <w:rPr>
          <w:rFonts w:ascii="Garamond" w:hAnsi="Garamond"/>
          <w:b/>
          <w:sz w:val="24"/>
        </w:rPr>
        <w:t xml:space="preserve">10560, </w:t>
      </w:r>
      <w:r w:rsidR="004F3BAF">
        <w:rPr>
          <w:rFonts w:ascii="Garamond" w:hAnsi="Garamond"/>
          <w:b/>
          <w:sz w:val="24"/>
        </w:rPr>
        <w:tab/>
      </w:r>
      <w:r w:rsidR="004F3BAF">
        <w:rPr>
          <w:rFonts w:ascii="Garamond" w:hAnsi="Garamond"/>
          <w:b/>
          <w:sz w:val="24"/>
        </w:rPr>
        <w:tab/>
      </w:r>
      <w:r w:rsidR="004F3BAF">
        <w:rPr>
          <w:rFonts w:ascii="Garamond" w:hAnsi="Garamond"/>
          <w:b/>
          <w:sz w:val="24"/>
        </w:rPr>
        <w:tab/>
      </w:r>
      <w:r w:rsidR="004F3BAF">
        <w:rPr>
          <w:rFonts w:ascii="Garamond" w:hAnsi="Garamond"/>
          <w:b/>
          <w:sz w:val="24"/>
        </w:rPr>
        <w:tab/>
        <w:t>Faza e parë e procedurës së Falimentimit</w:t>
      </w:r>
    </w:p>
    <w:p w14:paraId="4974FAE0" w14:textId="22227E4E" w:rsidR="004F3BAF" w:rsidRDefault="004F3BAF" w:rsidP="004F3BAF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  <w:t>Datë vendimi 24.7.2025</w:t>
      </w:r>
    </w:p>
    <w:p w14:paraId="086FF669" w14:textId="6857D4D1" w:rsidR="00A6260B" w:rsidRDefault="00A6260B" w:rsidP="004F3BAF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datë </w:t>
      </w:r>
      <w:r w:rsidR="004F3BAF">
        <w:rPr>
          <w:rFonts w:ascii="Garamond" w:hAnsi="Garamond"/>
          <w:b/>
          <w:sz w:val="24"/>
        </w:rPr>
        <w:t>regjistrimi 13.1</w:t>
      </w:r>
      <w:r>
        <w:rPr>
          <w:rFonts w:ascii="Garamond" w:hAnsi="Garamond"/>
          <w:b/>
          <w:sz w:val="24"/>
        </w:rPr>
        <w:t>.2025</w:t>
      </w:r>
    </w:p>
    <w:p w14:paraId="052ECAB6" w14:textId="77777777" w:rsidR="004F3BAF" w:rsidRDefault="004F3BAF" w:rsidP="004F3BAF">
      <w:pPr>
        <w:jc w:val="center"/>
        <w:rPr>
          <w:rFonts w:ascii="Garamond" w:hAnsi="Garamond"/>
          <w:b/>
          <w:sz w:val="24"/>
        </w:rPr>
      </w:pPr>
      <w:r w:rsidRPr="00A6260B">
        <w:rPr>
          <w:rFonts w:ascii="Garamond" w:hAnsi="Garamond"/>
          <w:b/>
          <w:sz w:val="24"/>
        </w:rPr>
        <w:t>SHKURTIM VENDIM</w:t>
      </w:r>
      <w:r>
        <w:rPr>
          <w:rFonts w:ascii="Garamond" w:hAnsi="Garamond"/>
          <w:b/>
          <w:sz w:val="24"/>
        </w:rPr>
        <w:t>I</w:t>
      </w:r>
    </w:p>
    <w:p w14:paraId="7D42D7E8" w14:textId="023492CC" w:rsidR="00BA07BD" w:rsidRDefault="00BA07BD" w:rsidP="00EF4F92">
      <w:pPr>
        <w:jc w:val="center"/>
        <w:rPr>
          <w:rFonts w:ascii="Garamond" w:hAnsi="Garamond"/>
          <w:b/>
          <w:sz w:val="24"/>
        </w:rPr>
      </w:pPr>
      <w:r w:rsidRPr="00A6260B">
        <w:rPr>
          <w:rFonts w:ascii="Garamond" w:hAnsi="Garamond"/>
          <w:b/>
          <w:sz w:val="24"/>
        </w:rPr>
        <w:t>NË EMËR TË REPUBLIKËS</w:t>
      </w:r>
    </w:p>
    <w:p w14:paraId="0861E542" w14:textId="77777777" w:rsidR="00A6260B" w:rsidRPr="00A6260B" w:rsidRDefault="00A6260B" w:rsidP="00EF4F92">
      <w:pPr>
        <w:jc w:val="center"/>
        <w:rPr>
          <w:rFonts w:ascii="Garamond" w:hAnsi="Garamond"/>
          <w:b/>
          <w:sz w:val="24"/>
        </w:rPr>
      </w:pPr>
    </w:p>
    <w:p w14:paraId="2EA4BFC3" w14:textId="77777777" w:rsidR="00A6260B" w:rsidRPr="00BA07BD" w:rsidRDefault="00BA07BD" w:rsidP="00CC7A5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Gjykata e Shkallës së Parë e Juridiksionit të Përgjithshëm Tiranë, e përbërë nga:</w:t>
      </w:r>
    </w:p>
    <w:p w14:paraId="29C4F95D" w14:textId="77777777" w:rsidR="00A6260B" w:rsidRPr="00C55569" w:rsidRDefault="00BA07BD" w:rsidP="00CC7A59">
      <w:pPr>
        <w:jc w:val="both"/>
        <w:rPr>
          <w:rFonts w:ascii="Garamond" w:hAnsi="Garamond"/>
          <w:sz w:val="24"/>
        </w:rPr>
      </w:pPr>
      <w:r w:rsidRPr="00C55569">
        <w:rPr>
          <w:rFonts w:ascii="Garamond" w:hAnsi="Garamond"/>
          <w:sz w:val="24"/>
        </w:rPr>
        <w:t>GJYQTARE</w:t>
      </w:r>
      <w:r w:rsidR="00C55569" w:rsidRPr="00C55569">
        <w:rPr>
          <w:rFonts w:ascii="Garamond" w:hAnsi="Garamond"/>
          <w:sz w:val="24"/>
        </w:rPr>
        <w:t>: Ejona Lazellari</w:t>
      </w:r>
      <w:r w:rsidR="00C55569">
        <w:rPr>
          <w:rFonts w:ascii="Garamond" w:hAnsi="Garamond"/>
          <w:sz w:val="24"/>
        </w:rPr>
        <w:t>,</w:t>
      </w:r>
    </w:p>
    <w:p w14:paraId="29211623" w14:textId="0A526DE6" w:rsidR="00BA07BD" w:rsidRPr="00BA07BD" w:rsidRDefault="00C55569" w:rsidP="00CC7A59">
      <w:pPr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</w:t>
      </w:r>
      <w:r w:rsidR="00BA07BD" w:rsidRPr="00BA07BD">
        <w:rPr>
          <w:rFonts w:ascii="Garamond" w:hAnsi="Garamond"/>
          <w:sz w:val="24"/>
        </w:rPr>
        <w:t>e sekretare gjyqësore Kejsi Kule, në Tiranë, në datën 24.7.2025, përfundoi së shqyrtuari në seancë gjyqësore publike, çështjen civile që i përket:</w:t>
      </w:r>
    </w:p>
    <w:p w14:paraId="755B1354" w14:textId="29BAFDC2" w:rsidR="00A6260B" w:rsidRPr="00BA07BD" w:rsidRDefault="00BA07BD" w:rsidP="00CC7A5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PALA KËRKUESE:</w:t>
      </w:r>
      <w:r w:rsidR="00A6260B" w:rsidRPr="00A6260B">
        <w:rPr>
          <w:rFonts w:ascii="Garamond" w:hAnsi="Garamond"/>
          <w:sz w:val="24"/>
        </w:rPr>
        <w:t xml:space="preserve"> </w:t>
      </w:r>
      <w:r w:rsidR="00C55569">
        <w:rPr>
          <w:rFonts w:ascii="Garamond" w:hAnsi="Garamond"/>
          <w:sz w:val="24"/>
        </w:rPr>
        <w:t>“</w:t>
      </w:r>
      <w:r w:rsidR="00A6260B"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="00A6260B" w:rsidRPr="00BA07BD">
        <w:rPr>
          <w:rFonts w:ascii="Garamond" w:hAnsi="Garamond"/>
          <w:sz w:val="24"/>
        </w:rPr>
        <w:t xml:space="preserve"> sh.p</w:t>
      </w:r>
      <w:r w:rsidR="00C55569">
        <w:rPr>
          <w:rFonts w:ascii="Garamond" w:hAnsi="Garamond"/>
          <w:sz w:val="24"/>
        </w:rPr>
        <w:t>.</w:t>
      </w:r>
      <w:r w:rsidR="00A6260B" w:rsidRPr="00BA07BD">
        <w:rPr>
          <w:rFonts w:ascii="Garamond" w:hAnsi="Garamond"/>
          <w:sz w:val="24"/>
        </w:rPr>
        <w:t>k</w:t>
      </w:r>
      <w:r w:rsidR="00C55569">
        <w:rPr>
          <w:rFonts w:ascii="Garamond" w:hAnsi="Garamond"/>
          <w:sz w:val="24"/>
        </w:rPr>
        <w:t>.</w:t>
      </w:r>
      <w:r w:rsidR="00A6260B" w:rsidRPr="00BA07BD">
        <w:rPr>
          <w:rFonts w:ascii="Garamond" w:hAnsi="Garamond"/>
          <w:sz w:val="24"/>
        </w:rPr>
        <w:t xml:space="preserve">, </w:t>
      </w:r>
      <w:r w:rsidR="00C55569" w:rsidRPr="00BA07BD">
        <w:rPr>
          <w:rFonts w:ascii="Garamond" w:hAnsi="Garamond"/>
          <w:sz w:val="24"/>
        </w:rPr>
        <w:t>shoqëri</w:t>
      </w:r>
      <w:r w:rsidR="00A6260B" w:rsidRPr="00BA07BD">
        <w:rPr>
          <w:rFonts w:ascii="Garamond" w:hAnsi="Garamond"/>
          <w:sz w:val="24"/>
        </w:rPr>
        <w:t xml:space="preserve"> e </w:t>
      </w:r>
      <w:r w:rsidR="00C55569" w:rsidRPr="00BA07BD">
        <w:rPr>
          <w:rFonts w:ascii="Garamond" w:hAnsi="Garamond"/>
          <w:sz w:val="24"/>
        </w:rPr>
        <w:t>regjistruar</w:t>
      </w:r>
      <w:r w:rsidR="00A6260B" w:rsidRPr="00BA07BD">
        <w:rPr>
          <w:rFonts w:ascii="Garamond" w:hAnsi="Garamond"/>
          <w:sz w:val="24"/>
        </w:rPr>
        <w:t xml:space="preserve"> sipas ligjit shqiptar, </w:t>
      </w:r>
      <w:r w:rsidR="00C55569" w:rsidRPr="00BA07BD">
        <w:rPr>
          <w:rFonts w:ascii="Garamond" w:hAnsi="Garamond"/>
          <w:sz w:val="24"/>
        </w:rPr>
        <w:t>përfaqësuar</w:t>
      </w:r>
      <w:r w:rsidR="00A6260B" w:rsidRPr="00BA07BD">
        <w:rPr>
          <w:rFonts w:ascii="Garamond" w:hAnsi="Garamond"/>
          <w:sz w:val="24"/>
        </w:rPr>
        <w:t xml:space="preserve"> nga Av. Gerhard Velaj dhe Av. Silvi Tafilica, me adres</w:t>
      </w:r>
      <w:r w:rsidR="00C55569">
        <w:rPr>
          <w:rFonts w:ascii="Garamond" w:hAnsi="Garamond"/>
          <w:sz w:val="24"/>
        </w:rPr>
        <w:t>ë</w:t>
      </w:r>
      <w:r w:rsidR="00A6260B" w:rsidRPr="00BA07BD">
        <w:rPr>
          <w:rFonts w:ascii="Garamond" w:hAnsi="Garamond"/>
          <w:sz w:val="24"/>
        </w:rPr>
        <w:t xml:space="preserve"> Boga &amp; Associates, </w:t>
      </w:r>
      <w:r w:rsidR="00C55569">
        <w:rPr>
          <w:rFonts w:ascii="Garamond" w:hAnsi="Garamond"/>
          <w:sz w:val="24"/>
        </w:rPr>
        <w:t>r</w:t>
      </w:r>
      <w:r w:rsidR="00A6260B" w:rsidRPr="00BA07BD">
        <w:rPr>
          <w:rFonts w:ascii="Garamond" w:hAnsi="Garamond"/>
          <w:sz w:val="24"/>
        </w:rPr>
        <w:t xml:space="preserve">r. </w:t>
      </w:r>
      <w:r w:rsidR="00C55569">
        <w:rPr>
          <w:rFonts w:ascii="Garamond" w:hAnsi="Garamond"/>
          <w:sz w:val="24"/>
        </w:rPr>
        <w:t>“</w:t>
      </w:r>
      <w:r w:rsidR="00A6260B" w:rsidRPr="00BA07BD">
        <w:rPr>
          <w:rFonts w:ascii="Garamond" w:hAnsi="Garamond"/>
          <w:sz w:val="24"/>
        </w:rPr>
        <w:t>Ibrahim Rugova</w:t>
      </w:r>
      <w:r w:rsidR="00C55569">
        <w:rPr>
          <w:rFonts w:ascii="Garamond" w:hAnsi="Garamond"/>
          <w:sz w:val="24"/>
        </w:rPr>
        <w:t>”</w:t>
      </w:r>
      <w:r w:rsidR="00A6260B" w:rsidRPr="00BA07BD">
        <w:rPr>
          <w:rFonts w:ascii="Garamond" w:hAnsi="Garamond"/>
          <w:sz w:val="24"/>
        </w:rPr>
        <w:t>, P.</w:t>
      </w:r>
      <w:r w:rsidR="00C55569">
        <w:rPr>
          <w:rFonts w:ascii="Garamond" w:hAnsi="Garamond"/>
          <w:sz w:val="24"/>
        </w:rPr>
        <w:t xml:space="preserve"> </w:t>
      </w:r>
      <w:r w:rsidR="00A6260B" w:rsidRPr="00BA07BD">
        <w:rPr>
          <w:rFonts w:ascii="Garamond" w:hAnsi="Garamond"/>
          <w:sz w:val="24"/>
        </w:rPr>
        <w:t>O. Box 8264, Tirane.</w:t>
      </w:r>
    </w:p>
    <w:p w14:paraId="42017CD2" w14:textId="05A5BB65" w:rsidR="00A6260B" w:rsidRPr="00BA07BD" w:rsidRDefault="00BA07BD" w:rsidP="00CC7A5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OBJEKTI:</w:t>
      </w:r>
      <w:r w:rsidR="00A6260B" w:rsidRPr="00A6260B">
        <w:rPr>
          <w:rFonts w:ascii="Garamond" w:hAnsi="Garamond"/>
          <w:sz w:val="24"/>
        </w:rPr>
        <w:t xml:space="preserve"> </w:t>
      </w:r>
      <w:r w:rsidR="00A6260B" w:rsidRPr="00BA07BD">
        <w:rPr>
          <w:rFonts w:ascii="Garamond" w:hAnsi="Garamond"/>
          <w:sz w:val="24"/>
        </w:rPr>
        <w:t xml:space="preserve">Fillimi i </w:t>
      </w:r>
      <w:r w:rsidR="00C55569" w:rsidRPr="00BA07BD">
        <w:rPr>
          <w:rFonts w:ascii="Garamond" w:hAnsi="Garamond"/>
          <w:sz w:val="24"/>
        </w:rPr>
        <w:t>procedurës</w:t>
      </w:r>
      <w:r w:rsidR="00A6260B" w:rsidRPr="00BA07BD">
        <w:rPr>
          <w:rFonts w:ascii="Garamond" w:hAnsi="Garamond"/>
          <w:sz w:val="24"/>
        </w:rPr>
        <w:t xml:space="preserve"> s</w:t>
      </w:r>
      <w:r w:rsidR="00C55569" w:rsidRPr="00BA07BD">
        <w:rPr>
          <w:rFonts w:ascii="Garamond" w:hAnsi="Garamond"/>
          <w:sz w:val="24"/>
        </w:rPr>
        <w:t>ë</w:t>
      </w:r>
      <w:r w:rsidR="00A6260B" w:rsidRPr="00BA07BD">
        <w:rPr>
          <w:rFonts w:ascii="Garamond" w:hAnsi="Garamond"/>
          <w:sz w:val="24"/>
        </w:rPr>
        <w:t xml:space="preserve"> falimentimit.</w:t>
      </w:r>
    </w:p>
    <w:p w14:paraId="4E1E4F24" w14:textId="29B04807" w:rsidR="00A6260B" w:rsidRPr="00BA07BD" w:rsidRDefault="00BA07BD" w:rsidP="00CC7A5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BAZA LIGJORE:</w:t>
      </w:r>
      <w:r w:rsidR="00A6260B" w:rsidRPr="00A6260B">
        <w:rPr>
          <w:rFonts w:ascii="Garamond" w:hAnsi="Garamond"/>
          <w:sz w:val="24"/>
        </w:rPr>
        <w:t xml:space="preserve"> </w:t>
      </w:r>
      <w:r w:rsidR="00A6260B" w:rsidRPr="00BA07BD">
        <w:rPr>
          <w:rFonts w:ascii="Garamond" w:hAnsi="Garamond"/>
          <w:sz w:val="24"/>
        </w:rPr>
        <w:t>Nenet 13, 14, 17, 29 e vijues t</w:t>
      </w:r>
      <w:r w:rsidR="00C55569" w:rsidRPr="00BA07BD">
        <w:rPr>
          <w:rFonts w:ascii="Garamond" w:hAnsi="Garamond"/>
          <w:sz w:val="24"/>
        </w:rPr>
        <w:t>ë</w:t>
      </w:r>
      <w:r w:rsidR="00A6260B" w:rsidRPr="00BA07BD">
        <w:rPr>
          <w:rFonts w:ascii="Garamond" w:hAnsi="Garamond"/>
          <w:sz w:val="24"/>
        </w:rPr>
        <w:t xml:space="preserve"> </w:t>
      </w:r>
      <w:r w:rsidR="00C55569">
        <w:rPr>
          <w:rFonts w:ascii="Garamond" w:hAnsi="Garamond"/>
          <w:sz w:val="24"/>
        </w:rPr>
        <w:t>l</w:t>
      </w:r>
      <w:r w:rsidR="00A6260B" w:rsidRPr="00BA07BD">
        <w:rPr>
          <w:rFonts w:ascii="Garamond" w:hAnsi="Garamond"/>
          <w:sz w:val="24"/>
        </w:rPr>
        <w:t xml:space="preserve">igjit nr. 110/2016, </w:t>
      </w:r>
      <w:r w:rsidR="00C55569">
        <w:rPr>
          <w:rFonts w:ascii="Garamond" w:hAnsi="Garamond"/>
          <w:sz w:val="24"/>
        </w:rPr>
        <w:t>“</w:t>
      </w:r>
      <w:r w:rsidR="00A6260B" w:rsidRPr="00BA07BD">
        <w:rPr>
          <w:rFonts w:ascii="Garamond" w:hAnsi="Garamond"/>
          <w:sz w:val="24"/>
        </w:rPr>
        <w:t>Për falimentimin</w:t>
      </w:r>
      <w:r w:rsidR="00C55569">
        <w:rPr>
          <w:rFonts w:ascii="Garamond" w:hAnsi="Garamond"/>
          <w:sz w:val="24"/>
        </w:rPr>
        <w:t>”</w:t>
      </w:r>
      <w:r w:rsidR="00A6260B" w:rsidRPr="00BA07BD">
        <w:rPr>
          <w:rFonts w:ascii="Garamond" w:hAnsi="Garamond"/>
          <w:sz w:val="24"/>
        </w:rPr>
        <w:t>.</w:t>
      </w:r>
    </w:p>
    <w:p w14:paraId="7BCF0386" w14:textId="77777777" w:rsidR="00BA07BD" w:rsidRPr="00BA07BD" w:rsidRDefault="00BA07BD" w:rsidP="00CC7A59">
      <w:pPr>
        <w:jc w:val="both"/>
        <w:rPr>
          <w:rFonts w:ascii="Garamond" w:hAnsi="Garamond"/>
          <w:sz w:val="24"/>
        </w:rPr>
      </w:pPr>
    </w:p>
    <w:p w14:paraId="4FC717A7" w14:textId="51A7041E" w:rsidR="00BA07BD" w:rsidRDefault="00BA07BD" w:rsidP="00A6260B">
      <w:pPr>
        <w:jc w:val="center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VENDOSI</w:t>
      </w:r>
      <w:r w:rsidR="00C55569">
        <w:rPr>
          <w:rFonts w:ascii="Garamond" w:hAnsi="Garamond"/>
          <w:sz w:val="24"/>
        </w:rPr>
        <w:t>:</w:t>
      </w:r>
    </w:p>
    <w:p w14:paraId="23E331C5" w14:textId="77777777" w:rsidR="00A6260B" w:rsidRPr="00BA07BD" w:rsidRDefault="00A6260B" w:rsidP="00A6260B">
      <w:pPr>
        <w:jc w:val="center"/>
        <w:rPr>
          <w:rFonts w:ascii="Garamond" w:hAnsi="Garamond"/>
          <w:sz w:val="24"/>
        </w:rPr>
      </w:pPr>
    </w:p>
    <w:p w14:paraId="5DF90CB6" w14:textId="77777777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1. Pranimin e kërkesës së debitorit.</w:t>
      </w:r>
    </w:p>
    <w:p w14:paraId="7B61348E" w14:textId="77777777" w:rsidR="00C55569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2. Deklarimin e hapjes të procedurës së falimentimit në orën 10:00, të datës 24.7.2025, të </w:t>
      </w:r>
      <w:r w:rsidR="00C55569">
        <w:rPr>
          <w:rFonts w:ascii="Garamond" w:hAnsi="Garamond"/>
          <w:sz w:val="24"/>
        </w:rPr>
        <w:t>s</w:t>
      </w:r>
      <w:r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 xml:space="preserve"> sh.p.k., me NIPT</w:t>
      </w:r>
      <w:r w:rsidR="00C55569">
        <w:rPr>
          <w:rFonts w:ascii="Garamond" w:hAnsi="Garamond"/>
          <w:sz w:val="24"/>
        </w:rPr>
        <w:t>:</w:t>
      </w:r>
      <w:r w:rsidRPr="00BA07BD">
        <w:rPr>
          <w:rFonts w:ascii="Garamond" w:hAnsi="Garamond"/>
          <w:sz w:val="24"/>
        </w:rPr>
        <w:t xml:space="preserve"> L716030151, me seli në adresën: Tiranë, </w:t>
      </w:r>
      <w:r w:rsidR="00C55569">
        <w:rPr>
          <w:rFonts w:ascii="Garamond" w:hAnsi="Garamond"/>
          <w:sz w:val="24"/>
        </w:rPr>
        <w:t>r</w:t>
      </w:r>
      <w:r w:rsidRPr="00BA07BD">
        <w:rPr>
          <w:rFonts w:ascii="Garamond" w:hAnsi="Garamond"/>
          <w:sz w:val="24"/>
        </w:rPr>
        <w:t xml:space="preserve">ruga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Medar Shtylla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 xml:space="preserve">, </w:t>
      </w:r>
      <w:r w:rsidR="00C55569">
        <w:rPr>
          <w:rFonts w:ascii="Garamond" w:hAnsi="Garamond"/>
          <w:sz w:val="24"/>
        </w:rPr>
        <w:t>n</w:t>
      </w:r>
      <w:r w:rsidRPr="00BA07BD">
        <w:rPr>
          <w:rFonts w:ascii="Garamond" w:hAnsi="Garamond"/>
          <w:sz w:val="24"/>
        </w:rPr>
        <w:t>d. 1, H.</w:t>
      </w:r>
      <w:r w:rsidR="00C55569">
        <w:rPr>
          <w:rFonts w:ascii="Garamond" w:hAnsi="Garamond"/>
          <w:sz w:val="24"/>
        </w:rPr>
        <w:t xml:space="preserve"> </w:t>
      </w:r>
      <w:r w:rsidRPr="00BA07BD">
        <w:rPr>
          <w:rFonts w:ascii="Garamond" w:hAnsi="Garamond"/>
          <w:sz w:val="24"/>
        </w:rPr>
        <w:t xml:space="preserve">2, </w:t>
      </w:r>
      <w:r w:rsidR="00C55569">
        <w:rPr>
          <w:rFonts w:ascii="Garamond" w:hAnsi="Garamond"/>
          <w:sz w:val="24"/>
        </w:rPr>
        <w:t>a</w:t>
      </w:r>
      <w:r w:rsidRPr="00BA07BD">
        <w:rPr>
          <w:rFonts w:ascii="Garamond" w:hAnsi="Garamond"/>
          <w:sz w:val="24"/>
        </w:rPr>
        <w:t>p</w:t>
      </w:r>
      <w:r w:rsidR="00C55569">
        <w:rPr>
          <w:rFonts w:ascii="Garamond" w:hAnsi="Garamond"/>
          <w:sz w:val="24"/>
        </w:rPr>
        <w:t>.</w:t>
      </w:r>
      <w:r w:rsidRPr="00BA07BD">
        <w:rPr>
          <w:rFonts w:ascii="Garamond" w:hAnsi="Garamond"/>
          <w:sz w:val="24"/>
        </w:rPr>
        <w:t xml:space="preserve"> 59, Njësia Administrative 5, 1060, me administrator Nguyen Quoc Huoi, me adresë për efekt njoftimi: </w:t>
      </w:r>
      <w:r w:rsidR="00C55569">
        <w:rPr>
          <w:rFonts w:ascii="Garamond" w:hAnsi="Garamond"/>
          <w:sz w:val="24"/>
        </w:rPr>
        <w:t>r</w:t>
      </w:r>
      <w:r w:rsidRPr="00BA07BD">
        <w:rPr>
          <w:rFonts w:ascii="Garamond" w:hAnsi="Garamond"/>
          <w:sz w:val="24"/>
        </w:rPr>
        <w:t xml:space="preserve">ruga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Ibrahim Rrugova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>, P.</w:t>
      </w:r>
      <w:r w:rsidR="00C55569">
        <w:rPr>
          <w:rFonts w:ascii="Garamond" w:hAnsi="Garamond"/>
          <w:sz w:val="24"/>
        </w:rPr>
        <w:t xml:space="preserve"> </w:t>
      </w:r>
      <w:r w:rsidRPr="00BA07BD">
        <w:rPr>
          <w:rFonts w:ascii="Garamond" w:hAnsi="Garamond"/>
          <w:sz w:val="24"/>
        </w:rPr>
        <w:t>O.</w:t>
      </w:r>
      <w:r w:rsidR="00C55569">
        <w:rPr>
          <w:rFonts w:ascii="Garamond" w:hAnsi="Garamond"/>
          <w:sz w:val="24"/>
        </w:rPr>
        <w:t xml:space="preserve"> </w:t>
      </w:r>
      <w:r w:rsidRPr="00BA07BD">
        <w:rPr>
          <w:rFonts w:ascii="Garamond" w:hAnsi="Garamond"/>
          <w:sz w:val="24"/>
        </w:rPr>
        <w:t xml:space="preserve">Box 8264, Tiranë. </w:t>
      </w:r>
    </w:p>
    <w:p w14:paraId="36697A29" w14:textId="1FEDF87A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3. Emërimin si administratore të falimentimit për </w:t>
      </w:r>
      <w:r w:rsidR="00C55569">
        <w:rPr>
          <w:rFonts w:ascii="Garamond" w:hAnsi="Garamond"/>
          <w:sz w:val="24"/>
        </w:rPr>
        <w:t>s</w:t>
      </w:r>
      <w:r w:rsidRPr="00BA07BD">
        <w:rPr>
          <w:rFonts w:ascii="Garamond" w:hAnsi="Garamond"/>
          <w:sz w:val="24"/>
        </w:rPr>
        <w:t xml:space="preserve">hoqërinë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 xml:space="preserve"> sh.p.k. të znj. Anida Nuri, e regjistruar në listën e administratorëve të falimentit me nr. 16 </w:t>
      </w:r>
      <w:r w:rsidR="00C55569" w:rsidRPr="00BA07BD">
        <w:rPr>
          <w:rFonts w:ascii="Garamond" w:hAnsi="Garamond"/>
          <w:sz w:val="24"/>
        </w:rPr>
        <w:t>licence</w:t>
      </w:r>
      <w:r w:rsidRPr="00BA07BD">
        <w:rPr>
          <w:rFonts w:ascii="Garamond" w:hAnsi="Garamond"/>
          <w:sz w:val="24"/>
        </w:rPr>
        <w:t xml:space="preserve">, me adresë: </w:t>
      </w:r>
      <w:r w:rsidR="00C55569">
        <w:rPr>
          <w:rFonts w:ascii="Garamond" w:hAnsi="Garamond"/>
          <w:sz w:val="24"/>
        </w:rPr>
        <w:t>r</w:t>
      </w:r>
      <w:r w:rsidRPr="00BA07BD">
        <w:rPr>
          <w:rFonts w:ascii="Garamond" w:hAnsi="Garamond"/>
          <w:sz w:val="24"/>
        </w:rPr>
        <w:t xml:space="preserve">ruga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Vaso Pasha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 xml:space="preserve">, </w:t>
      </w:r>
      <w:r w:rsidR="00C55569">
        <w:rPr>
          <w:rFonts w:ascii="Garamond" w:hAnsi="Garamond"/>
          <w:sz w:val="24"/>
        </w:rPr>
        <w:t>p</w:t>
      </w:r>
      <w:r w:rsidRPr="00BA07BD">
        <w:rPr>
          <w:rFonts w:ascii="Garamond" w:hAnsi="Garamond"/>
          <w:sz w:val="24"/>
        </w:rPr>
        <w:t xml:space="preserve">allati 27, </w:t>
      </w:r>
      <w:r w:rsidR="00C55569">
        <w:rPr>
          <w:rFonts w:ascii="Garamond" w:hAnsi="Garamond"/>
          <w:sz w:val="24"/>
        </w:rPr>
        <w:t>s</w:t>
      </w:r>
      <w:r w:rsidRPr="00BA07BD">
        <w:rPr>
          <w:rFonts w:ascii="Garamond" w:hAnsi="Garamond"/>
          <w:sz w:val="24"/>
        </w:rPr>
        <w:t xml:space="preserve">hkalla 4, </w:t>
      </w:r>
      <w:r w:rsidR="00C55569">
        <w:rPr>
          <w:rFonts w:ascii="Garamond" w:hAnsi="Garamond"/>
          <w:sz w:val="24"/>
        </w:rPr>
        <w:t>a</w:t>
      </w:r>
      <w:r w:rsidRPr="00BA07BD">
        <w:rPr>
          <w:rFonts w:ascii="Garamond" w:hAnsi="Garamond"/>
          <w:sz w:val="24"/>
        </w:rPr>
        <w:t>partamenti 4, Tiranë.</w:t>
      </w:r>
    </w:p>
    <w:p w14:paraId="07803AC9" w14:textId="77777777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4. Caktimin e komitet të përkohshëm të kreditorëve të përbërë nga 5 anëtarë, përfshirë 2 kreditorët më të mëdhenj të pasiguruar dhe kreditorin më të madh të preferuar:</w:t>
      </w:r>
    </w:p>
    <w:p w14:paraId="5D5BD3DC" w14:textId="14193ACB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-</w:t>
      </w:r>
      <w:r w:rsidR="00C55569">
        <w:rPr>
          <w:rFonts w:ascii="Garamond" w:hAnsi="Garamond"/>
          <w:sz w:val="24"/>
        </w:rPr>
        <w:t xml:space="preserve"> </w:t>
      </w:r>
      <w:r w:rsidRPr="00BA07BD">
        <w:rPr>
          <w:rFonts w:ascii="Garamond" w:hAnsi="Garamond"/>
          <w:sz w:val="24"/>
        </w:rPr>
        <w:t>Silver Case Pacific PTE. LTD</w:t>
      </w:r>
      <w:r w:rsidR="00C55569">
        <w:rPr>
          <w:rFonts w:ascii="Garamond" w:hAnsi="Garamond"/>
          <w:sz w:val="24"/>
        </w:rPr>
        <w:t>;</w:t>
      </w:r>
    </w:p>
    <w:p w14:paraId="26DB8A85" w14:textId="26F129BB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-</w:t>
      </w:r>
      <w:r w:rsidR="00C55569">
        <w:rPr>
          <w:rFonts w:ascii="Garamond" w:hAnsi="Garamond"/>
          <w:sz w:val="24"/>
        </w:rPr>
        <w:t xml:space="preserve"> </w:t>
      </w:r>
      <w:r w:rsidRPr="00BA07BD">
        <w:rPr>
          <w:rFonts w:ascii="Garamond" w:hAnsi="Garamond"/>
          <w:sz w:val="24"/>
        </w:rPr>
        <w:t>Individual Entrepreuner D.I;</w:t>
      </w:r>
    </w:p>
    <w:p w14:paraId="4F5DE3DC" w14:textId="076233DE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-</w:t>
      </w:r>
      <w:r w:rsidR="00C55569">
        <w:rPr>
          <w:rFonts w:ascii="Garamond" w:hAnsi="Garamond"/>
          <w:sz w:val="24"/>
        </w:rPr>
        <w:t xml:space="preserve"> </w:t>
      </w:r>
      <w:r w:rsidRPr="00BA07BD">
        <w:rPr>
          <w:rFonts w:ascii="Garamond" w:hAnsi="Garamond"/>
          <w:sz w:val="24"/>
        </w:rPr>
        <w:t>Piressa Holding Limited (Gelmano Consulting-cedim kredie)</w:t>
      </w:r>
      <w:r w:rsidR="00C55569">
        <w:rPr>
          <w:rFonts w:ascii="Garamond" w:hAnsi="Garamond"/>
          <w:sz w:val="24"/>
        </w:rPr>
        <w:t>.</w:t>
      </w:r>
    </w:p>
    <w:p w14:paraId="5FFB5D11" w14:textId="2960BD40" w:rsidR="003C3138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5. Të gjithë kreditorët e </w:t>
      </w:r>
      <w:r w:rsidR="00C55569">
        <w:rPr>
          <w:rFonts w:ascii="Garamond" w:hAnsi="Garamond"/>
          <w:sz w:val="24"/>
        </w:rPr>
        <w:t>s</w:t>
      </w:r>
      <w:r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 xml:space="preserve"> sh.p.k</w:t>
      </w:r>
      <w:r w:rsidR="00C55569">
        <w:rPr>
          <w:rFonts w:ascii="Garamond" w:hAnsi="Garamond"/>
          <w:sz w:val="24"/>
        </w:rPr>
        <w:t>.</w:t>
      </w:r>
      <w:r w:rsidRPr="00BA07BD">
        <w:rPr>
          <w:rFonts w:ascii="Garamond" w:hAnsi="Garamond"/>
          <w:sz w:val="24"/>
        </w:rPr>
        <w:t xml:space="preserve"> të paraqesin pranë administratores së falimentimit pretendimet e tyre, brenda 45 ditëve nga dita e shpalljes së këtij vendimi në QKB.</w:t>
      </w:r>
    </w:p>
    <w:p w14:paraId="0BDFBD5A" w14:textId="31C59E2D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6. Të gjithë kreditorët e </w:t>
      </w:r>
      <w:r w:rsidR="00C55569">
        <w:rPr>
          <w:rFonts w:ascii="Garamond" w:hAnsi="Garamond"/>
          <w:sz w:val="24"/>
        </w:rPr>
        <w:t>s</w:t>
      </w:r>
      <w:r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 xml:space="preserve"> sh.p.k</w:t>
      </w:r>
      <w:r w:rsidR="00C55569">
        <w:rPr>
          <w:rFonts w:ascii="Garamond" w:hAnsi="Garamond"/>
          <w:sz w:val="24"/>
        </w:rPr>
        <w:t>.</w:t>
      </w:r>
      <w:r w:rsidRPr="00BA07BD">
        <w:rPr>
          <w:rFonts w:ascii="Garamond" w:hAnsi="Garamond"/>
          <w:sz w:val="24"/>
        </w:rPr>
        <w:t xml:space="preserve"> të njoftojnë menjëherë administratoren e</w:t>
      </w:r>
      <w:r w:rsidR="00C55569">
        <w:rPr>
          <w:rFonts w:ascii="Garamond" w:hAnsi="Garamond"/>
          <w:sz w:val="24"/>
        </w:rPr>
        <w:t xml:space="preserve"> </w:t>
      </w:r>
      <w:r w:rsidRPr="00BA07BD">
        <w:rPr>
          <w:rFonts w:ascii="Garamond" w:hAnsi="Garamond"/>
          <w:sz w:val="24"/>
        </w:rPr>
        <w:t>falimentimit për pretendimet dhe të drejtat e tyre të siguruara mbi pasuritë e debitorit.</w:t>
      </w:r>
    </w:p>
    <w:p w14:paraId="216FE65C" w14:textId="3793461F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7. Personat që kanë detyrime ndaj debitorit</w:t>
      </w:r>
      <w:r w:rsidR="00C55569">
        <w:rPr>
          <w:rFonts w:ascii="Garamond" w:hAnsi="Garamond"/>
          <w:sz w:val="24"/>
        </w:rPr>
        <w:t>,</w:t>
      </w:r>
      <w:r w:rsidRPr="00BA07BD">
        <w:rPr>
          <w:rFonts w:ascii="Garamond" w:hAnsi="Garamond"/>
          <w:sz w:val="24"/>
        </w:rPr>
        <w:t xml:space="preserve"> </w:t>
      </w:r>
      <w:r w:rsidR="00C55569">
        <w:rPr>
          <w:rFonts w:ascii="Garamond" w:hAnsi="Garamond"/>
          <w:sz w:val="24"/>
        </w:rPr>
        <w:t>s</w:t>
      </w:r>
      <w:r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 xml:space="preserve"> sh.p.k</w:t>
      </w:r>
      <w:r w:rsidR="00C55569">
        <w:rPr>
          <w:rFonts w:ascii="Garamond" w:hAnsi="Garamond"/>
          <w:sz w:val="24"/>
        </w:rPr>
        <w:t>.,</w:t>
      </w:r>
      <w:r w:rsidRPr="00BA07BD">
        <w:rPr>
          <w:rFonts w:ascii="Garamond" w:hAnsi="Garamond"/>
          <w:sz w:val="24"/>
        </w:rPr>
        <w:t xml:space="preserve"> t</w:t>
      </w:r>
      <w:r w:rsidR="00C55569">
        <w:rPr>
          <w:rFonts w:ascii="Garamond" w:hAnsi="Garamond"/>
          <w:sz w:val="24"/>
        </w:rPr>
        <w:t>’</w:t>
      </w:r>
      <w:r w:rsidRPr="00BA07BD">
        <w:rPr>
          <w:rFonts w:ascii="Garamond" w:hAnsi="Garamond"/>
          <w:sz w:val="24"/>
        </w:rPr>
        <w:t>ia paguajnë dhe shlyejnë ato administratores së falimentimit znj. Anida Nuri.</w:t>
      </w:r>
    </w:p>
    <w:p w14:paraId="5CE527E5" w14:textId="27F5D965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8. Mbledhja për raportim e kreditorëve të </w:t>
      </w:r>
      <w:r w:rsidR="00C55569">
        <w:rPr>
          <w:rFonts w:ascii="Garamond" w:hAnsi="Garamond"/>
          <w:sz w:val="24"/>
        </w:rPr>
        <w:t>s</w:t>
      </w:r>
      <w:r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 xml:space="preserve"> sh.p.k</w:t>
      </w:r>
      <w:r w:rsidR="00C55569">
        <w:rPr>
          <w:rFonts w:ascii="Garamond" w:hAnsi="Garamond"/>
          <w:sz w:val="24"/>
        </w:rPr>
        <w:t>.</w:t>
      </w:r>
      <w:r w:rsidRPr="00BA07BD">
        <w:rPr>
          <w:rFonts w:ascii="Garamond" w:hAnsi="Garamond"/>
          <w:sz w:val="24"/>
        </w:rPr>
        <w:t xml:space="preserve"> të mbahet brenda 60 ditëve nga shpallja e këtij vendimi.</w:t>
      </w:r>
    </w:p>
    <w:p w14:paraId="5E38592D" w14:textId="64071F0B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9. Mbledhja për verifikim</w:t>
      </w:r>
      <w:r w:rsidR="00C55569">
        <w:rPr>
          <w:rFonts w:ascii="Garamond" w:hAnsi="Garamond"/>
          <w:sz w:val="24"/>
        </w:rPr>
        <w:t>in</w:t>
      </w:r>
      <w:r w:rsidRPr="00BA07BD">
        <w:rPr>
          <w:rFonts w:ascii="Garamond" w:hAnsi="Garamond"/>
          <w:sz w:val="24"/>
        </w:rPr>
        <w:t xml:space="preserve"> e kreditorëve të </w:t>
      </w:r>
      <w:r w:rsidR="00C55569">
        <w:rPr>
          <w:rFonts w:ascii="Garamond" w:hAnsi="Garamond"/>
          <w:sz w:val="24"/>
        </w:rPr>
        <w:t>s</w:t>
      </w:r>
      <w:r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 xml:space="preserve"> sh.p.k</w:t>
      </w:r>
      <w:r w:rsidR="00C55569">
        <w:rPr>
          <w:rFonts w:ascii="Garamond" w:hAnsi="Garamond"/>
          <w:sz w:val="24"/>
        </w:rPr>
        <w:t>.</w:t>
      </w:r>
      <w:r w:rsidRPr="00BA07BD">
        <w:rPr>
          <w:rFonts w:ascii="Garamond" w:hAnsi="Garamond"/>
          <w:sz w:val="24"/>
        </w:rPr>
        <w:t xml:space="preserve"> të mbahet brenda 60 ditëve nga përfundimi i afatit të depozitimit të pretendimeve.</w:t>
      </w:r>
    </w:p>
    <w:p w14:paraId="32C1FD26" w14:textId="77777777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10. Urdhërohet publikimi i shkurtimit të këtij vendimi në faqen zyrtare të:</w:t>
      </w:r>
    </w:p>
    <w:p w14:paraId="57196090" w14:textId="003EC7C9" w:rsidR="00BA07BD" w:rsidRPr="00BA07BD" w:rsidRDefault="00A6260B" w:rsidP="00C55569">
      <w:pPr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="00BA07BD" w:rsidRPr="00BA07BD">
        <w:rPr>
          <w:rFonts w:ascii="Garamond" w:hAnsi="Garamond"/>
          <w:sz w:val="24"/>
        </w:rPr>
        <w:t>Gjykatës së Shkallës së Parë të Juridiksionit të Përgjithshëm Tiranë</w:t>
      </w:r>
      <w:r w:rsidR="00C55569">
        <w:rPr>
          <w:rFonts w:ascii="Garamond" w:hAnsi="Garamond"/>
          <w:sz w:val="24"/>
        </w:rPr>
        <w:t>;</w:t>
      </w:r>
    </w:p>
    <w:p w14:paraId="039A5247" w14:textId="038314E2" w:rsidR="00BA07BD" w:rsidRPr="00BA07BD" w:rsidRDefault="00A6260B" w:rsidP="00C55569">
      <w:pPr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="00BA07BD" w:rsidRPr="00BA07BD">
        <w:rPr>
          <w:rFonts w:ascii="Garamond" w:hAnsi="Garamond"/>
          <w:sz w:val="24"/>
        </w:rPr>
        <w:t>Qendrës Kombëtare të Biznesit</w:t>
      </w:r>
      <w:r w:rsidR="00C55569">
        <w:rPr>
          <w:rFonts w:ascii="Garamond" w:hAnsi="Garamond"/>
          <w:sz w:val="24"/>
        </w:rPr>
        <w:t>;</w:t>
      </w:r>
      <w:r w:rsidR="00BA07BD" w:rsidRPr="00BA07BD">
        <w:rPr>
          <w:rFonts w:ascii="Garamond" w:hAnsi="Garamond"/>
          <w:sz w:val="24"/>
        </w:rPr>
        <w:t xml:space="preserve"> si dhe në</w:t>
      </w:r>
    </w:p>
    <w:p w14:paraId="525318BA" w14:textId="3F19EBE1" w:rsidR="00BA07BD" w:rsidRPr="00BA07BD" w:rsidRDefault="00A6260B" w:rsidP="00C55569">
      <w:pPr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="00BA07BD" w:rsidRPr="00BA07BD">
        <w:rPr>
          <w:rFonts w:ascii="Garamond" w:hAnsi="Garamond"/>
          <w:sz w:val="24"/>
        </w:rPr>
        <w:t>Fletoren Zyrtare</w:t>
      </w:r>
      <w:r w:rsidR="00C55569">
        <w:rPr>
          <w:rFonts w:ascii="Garamond" w:hAnsi="Garamond"/>
          <w:sz w:val="24"/>
        </w:rPr>
        <w:t>.</w:t>
      </w:r>
    </w:p>
    <w:p w14:paraId="58E8747B" w14:textId="21545CFE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11. Një kopje e vendimit për hapjen e procedurave të falimentimit të </w:t>
      </w:r>
      <w:r w:rsidR="00C55569">
        <w:rPr>
          <w:rFonts w:ascii="Garamond" w:hAnsi="Garamond"/>
          <w:sz w:val="24"/>
        </w:rPr>
        <w:t>s</w:t>
      </w:r>
      <w:r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 xml:space="preserve"> sh.p.k</w:t>
      </w:r>
      <w:r w:rsidR="00C55569">
        <w:rPr>
          <w:rFonts w:ascii="Garamond" w:hAnsi="Garamond"/>
          <w:sz w:val="24"/>
        </w:rPr>
        <w:t>.</w:t>
      </w:r>
      <w:r w:rsidRPr="00BA07BD">
        <w:rPr>
          <w:rFonts w:ascii="Garamond" w:hAnsi="Garamond"/>
          <w:sz w:val="24"/>
        </w:rPr>
        <w:t xml:space="preserve"> t</w:t>
      </w:r>
      <w:r w:rsidR="00C55569">
        <w:rPr>
          <w:rFonts w:ascii="Garamond" w:hAnsi="Garamond"/>
          <w:sz w:val="24"/>
        </w:rPr>
        <w:t>’</w:t>
      </w:r>
      <w:r w:rsidRPr="00BA07BD">
        <w:rPr>
          <w:rFonts w:ascii="Garamond" w:hAnsi="Garamond"/>
          <w:sz w:val="24"/>
        </w:rPr>
        <w:t>i njoftohet administratores s</w:t>
      </w:r>
      <w:r w:rsidR="00C55569">
        <w:rPr>
          <w:rFonts w:ascii="Garamond" w:hAnsi="Garamond"/>
          <w:sz w:val="24"/>
        </w:rPr>
        <w:t>ë</w:t>
      </w:r>
      <w:r w:rsidRPr="00BA07BD">
        <w:rPr>
          <w:rFonts w:ascii="Garamond" w:hAnsi="Garamond"/>
          <w:sz w:val="24"/>
        </w:rPr>
        <w:t xml:space="preserve"> falimentimit</w:t>
      </w:r>
      <w:r w:rsidR="00C55569">
        <w:rPr>
          <w:rFonts w:ascii="Garamond" w:hAnsi="Garamond"/>
          <w:sz w:val="24"/>
        </w:rPr>
        <w:t>,</w:t>
      </w:r>
      <w:r w:rsidRPr="00BA07BD">
        <w:rPr>
          <w:rFonts w:ascii="Garamond" w:hAnsi="Garamond"/>
          <w:sz w:val="24"/>
        </w:rPr>
        <w:t xml:space="preserve"> znj. Anida Nuri.</w:t>
      </w:r>
    </w:p>
    <w:p w14:paraId="68C97583" w14:textId="1DA61F90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12. Një kopje e vendimit për hapjen e procedurave të falimentimit të </w:t>
      </w:r>
      <w:r w:rsidR="00C55569">
        <w:rPr>
          <w:rFonts w:ascii="Garamond" w:hAnsi="Garamond"/>
          <w:sz w:val="24"/>
        </w:rPr>
        <w:t>s</w:t>
      </w:r>
      <w:r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 xml:space="preserve"> sh.p.k</w:t>
      </w:r>
      <w:r w:rsidR="00C55569">
        <w:rPr>
          <w:rFonts w:ascii="Garamond" w:hAnsi="Garamond"/>
          <w:sz w:val="24"/>
        </w:rPr>
        <w:t>.</w:t>
      </w:r>
      <w:r w:rsidRPr="00BA07BD">
        <w:rPr>
          <w:rFonts w:ascii="Garamond" w:hAnsi="Garamond"/>
          <w:sz w:val="24"/>
        </w:rPr>
        <w:t xml:space="preserve"> t</w:t>
      </w:r>
      <w:r w:rsidR="00C55569">
        <w:rPr>
          <w:rFonts w:ascii="Garamond" w:hAnsi="Garamond"/>
          <w:sz w:val="24"/>
        </w:rPr>
        <w:t>’</w:t>
      </w:r>
      <w:r w:rsidRPr="00BA07BD">
        <w:rPr>
          <w:rFonts w:ascii="Garamond" w:hAnsi="Garamond"/>
          <w:sz w:val="24"/>
        </w:rPr>
        <w:t>i njoftohet debitorit.</w:t>
      </w:r>
    </w:p>
    <w:p w14:paraId="13AE12D6" w14:textId="77777777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lastRenderedPageBreak/>
        <w:t>13. Në zbatim të nenit 29, paragrafi 4, administratori ngarkohet me dërgimin e një kopjeje të përmbledhur të vendimit secilit prej kreditorëve të njohur të debitorit, pavarësisht nga fakti që kreditorët dhe çdo palë tjetër e interesuar konsiderohen të njoftuar si pasojë e shpalljes publike.</w:t>
      </w:r>
    </w:p>
    <w:p w14:paraId="181552F8" w14:textId="79271DE4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14. Një kopje e shkurtimit të vendimit për hapjen e procedurave të falimentimit të </w:t>
      </w:r>
      <w:r w:rsidR="00C55569">
        <w:rPr>
          <w:rFonts w:ascii="Garamond" w:hAnsi="Garamond"/>
          <w:sz w:val="24"/>
        </w:rPr>
        <w:t>s</w:t>
      </w:r>
      <w:r w:rsidR="00C55569"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="00C55569"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="00C55569" w:rsidRPr="00BA07BD">
        <w:rPr>
          <w:rFonts w:ascii="Garamond" w:hAnsi="Garamond"/>
          <w:sz w:val="24"/>
        </w:rPr>
        <w:t xml:space="preserve"> sh.p.k</w:t>
      </w:r>
      <w:r w:rsidR="00C55569">
        <w:rPr>
          <w:rFonts w:ascii="Garamond" w:hAnsi="Garamond"/>
          <w:sz w:val="24"/>
        </w:rPr>
        <w:t>.</w:t>
      </w:r>
      <w:r w:rsidR="00C55569" w:rsidRPr="00BA07BD">
        <w:rPr>
          <w:rFonts w:ascii="Garamond" w:hAnsi="Garamond"/>
          <w:sz w:val="24"/>
        </w:rPr>
        <w:t xml:space="preserve"> t</w:t>
      </w:r>
      <w:r w:rsidR="00C55569">
        <w:rPr>
          <w:rFonts w:ascii="Garamond" w:hAnsi="Garamond"/>
          <w:sz w:val="24"/>
        </w:rPr>
        <w:t>’</w:t>
      </w:r>
      <w:r w:rsidR="00C55569" w:rsidRPr="00BA07BD">
        <w:rPr>
          <w:rFonts w:ascii="Garamond" w:hAnsi="Garamond"/>
          <w:sz w:val="24"/>
        </w:rPr>
        <w:t xml:space="preserve">i </w:t>
      </w:r>
      <w:r w:rsidRPr="00BA07BD">
        <w:rPr>
          <w:rFonts w:ascii="Garamond" w:hAnsi="Garamond"/>
          <w:sz w:val="24"/>
        </w:rPr>
        <w:t xml:space="preserve">dërgohet Agjencisë Shtetërore të Kadastrës, me qëllim njoftimin e të gjitha </w:t>
      </w:r>
      <w:r w:rsidR="00C55569">
        <w:rPr>
          <w:rFonts w:ascii="Garamond" w:hAnsi="Garamond"/>
          <w:sz w:val="24"/>
        </w:rPr>
        <w:t>d</w:t>
      </w:r>
      <w:r w:rsidRPr="00BA07BD">
        <w:rPr>
          <w:rFonts w:ascii="Garamond" w:hAnsi="Garamond"/>
          <w:sz w:val="24"/>
        </w:rPr>
        <w:t xml:space="preserve">rejtorive </w:t>
      </w:r>
      <w:r w:rsidR="00C55569">
        <w:rPr>
          <w:rFonts w:ascii="Garamond" w:hAnsi="Garamond"/>
          <w:sz w:val="24"/>
        </w:rPr>
        <w:t>v</w:t>
      </w:r>
      <w:r w:rsidRPr="00BA07BD">
        <w:rPr>
          <w:rFonts w:ascii="Garamond" w:hAnsi="Garamond"/>
          <w:sz w:val="24"/>
        </w:rPr>
        <w:t>endore të ASHK</w:t>
      </w:r>
      <w:r w:rsidR="00C55569">
        <w:rPr>
          <w:rFonts w:ascii="Garamond" w:hAnsi="Garamond"/>
          <w:sz w:val="24"/>
        </w:rPr>
        <w:t>-së</w:t>
      </w:r>
      <w:r w:rsidRPr="00BA07BD">
        <w:rPr>
          <w:rFonts w:ascii="Garamond" w:hAnsi="Garamond"/>
          <w:sz w:val="24"/>
        </w:rPr>
        <w:t xml:space="preserve"> dhe kryerjen e veprimeve</w:t>
      </w:r>
      <w:r w:rsidR="00C55569">
        <w:rPr>
          <w:rFonts w:ascii="Garamond" w:hAnsi="Garamond"/>
          <w:sz w:val="24"/>
        </w:rPr>
        <w:t>,</w:t>
      </w:r>
      <w:r w:rsidRPr="00BA07BD">
        <w:rPr>
          <w:rFonts w:ascii="Garamond" w:hAnsi="Garamond"/>
          <w:sz w:val="24"/>
        </w:rPr>
        <w:t xml:space="preserve"> në përputhje me kriteret e ligjit nr. 110/2016</w:t>
      </w:r>
      <w:r w:rsidR="00C55569">
        <w:rPr>
          <w:rFonts w:ascii="Garamond" w:hAnsi="Garamond"/>
          <w:sz w:val="24"/>
        </w:rPr>
        <w:t>,</w:t>
      </w:r>
      <w:r w:rsidRPr="00BA07BD">
        <w:rPr>
          <w:rFonts w:ascii="Garamond" w:hAnsi="Garamond"/>
          <w:sz w:val="24"/>
        </w:rPr>
        <w:t xml:space="preserve"> </w:t>
      </w:r>
      <w:r w:rsidR="00C55569">
        <w:rPr>
          <w:rFonts w:ascii="Garamond" w:hAnsi="Garamond"/>
          <w:sz w:val="24"/>
        </w:rPr>
        <w:t>“</w:t>
      </w:r>
      <w:r w:rsidRPr="00BA07BD">
        <w:rPr>
          <w:rFonts w:ascii="Garamond" w:hAnsi="Garamond"/>
          <w:sz w:val="24"/>
        </w:rPr>
        <w:t>Për falimentimin</w:t>
      </w:r>
      <w:r w:rsidR="00C55569">
        <w:rPr>
          <w:rFonts w:ascii="Garamond" w:hAnsi="Garamond"/>
          <w:sz w:val="24"/>
        </w:rPr>
        <w:t>”</w:t>
      </w:r>
      <w:r w:rsidRPr="00BA07BD">
        <w:rPr>
          <w:rFonts w:ascii="Garamond" w:hAnsi="Garamond"/>
          <w:sz w:val="24"/>
        </w:rPr>
        <w:t>.</w:t>
      </w:r>
    </w:p>
    <w:p w14:paraId="051CA28E" w14:textId="205515C6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15. Një kopje e vendimit për hapjen e procedurave të falimentimit të shoqërisë </w:t>
      </w:r>
      <w:r w:rsidR="00C55569">
        <w:rPr>
          <w:rFonts w:ascii="Garamond" w:hAnsi="Garamond"/>
          <w:sz w:val="24"/>
        </w:rPr>
        <w:t>“</w:t>
      </w:r>
      <w:r w:rsidR="00C55569"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 xml:space="preserve">” </w:t>
      </w:r>
      <w:r w:rsidR="00C55569" w:rsidRPr="00BA07BD">
        <w:rPr>
          <w:rFonts w:ascii="Garamond" w:hAnsi="Garamond"/>
          <w:sz w:val="24"/>
        </w:rPr>
        <w:t>sh.p.k</w:t>
      </w:r>
      <w:r w:rsidR="00C55569">
        <w:rPr>
          <w:rFonts w:ascii="Garamond" w:hAnsi="Garamond"/>
          <w:sz w:val="24"/>
        </w:rPr>
        <w:t>.</w:t>
      </w:r>
      <w:r w:rsidR="00C55569" w:rsidRPr="00BA07BD">
        <w:rPr>
          <w:rFonts w:ascii="Garamond" w:hAnsi="Garamond"/>
          <w:sz w:val="24"/>
        </w:rPr>
        <w:t xml:space="preserve"> t</w:t>
      </w:r>
      <w:r w:rsidR="00C55569">
        <w:rPr>
          <w:rFonts w:ascii="Garamond" w:hAnsi="Garamond"/>
          <w:sz w:val="24"/>
        </w:rPr>
        <w:t>’</w:t>
      </w:r>
      <w:r w:rsidR="00C55569" w:rsidRPr="00BA07BD">
        <w:rPr>
          <w:rFonts w:ascii="Garamond" w:hAnsi="Garamond"/>
          <w:sz w:val="24"/>
        </w:rPr>
        <w:t>i</w:t>
      </w:r>
      <w:r w:rsidRPr="00BA07BD">
        <w:rPr>
          <w:rFonts w:ascii="Garamond" w:hAnsi="Garamond"/>
          <w:sz w:val="24"/>
        </w:rPr>
        <w:t xml:space="preserve"> dërgohet të gjitha bankave të nivelit të dytë që ushtrojnë veprimtari në Republikën e Shqipërisë.</w:t>
      </w:r>
    </w:p>
    <w:p w14:paraId="3694C660" w14:textId="24B80720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16. Një kopje e vendimit për hapjen e procedurave të falimentimit të </w:t>
      </w:r>
      <w:r w:rsidR="00C55569">
        <w:rPr>
          <w:rFonts w:ascii="Garamond" w:hAnsi="Garamond"/>
          <w:sz w:val="24"/>
        </w:rPr>
        <w:t>s</w:t>
      </w:r>
      <w:r w:rsidR="00C55569"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="00C55569"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="00C55569" w:rsidRPr="00BA07BD">
        <w:rPr>
          <w:rFonts w:ascii="Garamond" w:hAnsi="Garamond"/>
          <w:sz w:val="24"/>
        </w:rPr>
        <w:t xml:space="preserve"> sh.p.k</w:t>
      </w:r>
      <w:r w:rsidR="00C55569">
        <w:rPr>
          <w:rFonts w:ascii="Garamond" w:hAnsi="Garamond"/>
          <w:sz w:val="24"/>
        </w:rPr>
        <w:t>.</w:t>
      </w:r>
      <w:r w:rsidR="00C55569" w:rsidRPr="00BA07BD">
        <w:rPr>
          <w:rFonts w:ascii="Garamond" w:hAnsi="Garamond"/>
          <w:sz w:val="24"/>
        </w:rPr>
        <w:t xml:space="preserve"> t</w:t>
      </w:r>
      <w:r w:rsidR="00C55569">
        <w:rPr>
          <w:rFonts w:ascii="Garamond" w:hAnsi="Garamond"/>
          <w:sz w:val="24"/>
        </w:rPr>
        <w:t>’</w:t>
      </w:r>
      <w:r w:rsidR="00C55569" w:rsidRPr="00BA07BD">
        <w:rPr>
          <w:rFonts w:ascii="Garamond" w:hAnsi="Garamond"/>
          <w:sz w:val="24"/>
        </w:rPr>
        <w:t>i</w:t>
      </w:r>
      <w:r w:rsidR="00C55569">
        <w:rPr>
          <w:rFonts w:ascii="Garamond" w:hAnsi="Garamond"/>
          <w:sz w:val="24"/>
        </w:rPr>
        <w:t xml:space="preserve"> </w:t>
      </w:r>
      <w:r w:rsidRPr="00BA07BD">
        <w:rPr>
          <w:rFonts w:ascii="Garamond" w:hAnsi="Garamond"/>
          <w:sz w:val="24"/>
        </w:rPr>
        <w:t>dërgohet Drejtorisë së Përgjithshme të Tatimeve.</w:t>
      </w:r>
    </w:p>
    <w:p w14:paraId="048B31D6" w14:textId="74B1D052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17. Një kopje e vendimit për hapjen e procedurave të falimentimit të </w:t>
      </w:r>
      <w:r w:rsidR="00C55569">
        <w:rPr>
          <w:rFonts w:ascii="Garamond" w:hAnsi="Garamond"/>
          <w:sz w:val="24"/>
        </w:rPr>
        <w:t>s</w:t>
      </w:r>
      <w:r w:rsidR="00C55569"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="00C55569"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="00C55569" w:rsidRPr="00BA07BD">
        <w:rPr>
          <w:rFonts w:ascii="Garamond" w:hAnsi="Garamond"/>
          <w:sz w:val="24"/>
        </w:rPr>
        <w:t xml:space="preserve"> sh.p.k</w:t>
      </w:r>
      <w:r w:rsidR="00C55569">
        <w:rPr>
          <w:rFonts w:ascii="Garamond" w:hAnsi="Garamond"/>
          <w:sz w:val="24"/>
        </w:rPr>
        <w:t>.</w:t>
      </w:r>
      <w:r w:rsidR="00C55569" w:rsidRPr="00BA07BD">
        <w:rPr>
          <w:rFonts w:ascii="Garamond" w:hAnsi="Garamond"/>
          <w:sz w:val="24"/>
        </w:rPr>
        <w:t xml:space="preserve"> t</w:t>
      </w:r>
      <w:r w:rsidR="00C55569">
        <w:rPr>
          <w:rFonts w:ascii="Garamond" w:hAnsi="Garamond"/>
          <w:sz w:val="24"/>
        </w:rPr>
        <w:t>’</w:t>
      </w:r>
      <w:r w:rsidR="00C55569" w:rsidRPr="00BA07BD">
        <w:rPr>
          <w:rFonts w:ascii="Garamond" w:hAnsi="Garamond"/>
          <w:sz w:val="24"/>
        </w:rPr>
        <w:t>i</w:t>
      </w:r>
      <w:r w:rsidR="00C55569">
        <w:rPr>
          <w:rFonts w:ascii="Garamond" w:hAnsi="Garamond"/>
          <w:sz w:val="24"/>
        </w:rPr>
        <w:t xml:space="preserve"> </w:t>
      </w:r>
      <w:r w:rsidRPr="00BA07BD">
        <w:rPr>
          <w:rFonts w:ascii="Garamond" w:hAnsi="Garamond"/>
          <w:sz w:val="24"/>
        </w:rPr>
        <w:t>dërgohet Drejtorisë së Përgjithshme të Doganave.</w:t>
      </w:r>
    </w:p>
    <w:p w14:paraId="6B0393DD" w14:textId="48930BF9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18. Një kopje e vendimit për hapjen e procedurave të falimentimit të </w:t>
      </w:r>
      <w:r w:rsidR="00C55569">
        <w:rPr>
          <w:rFonts w:ascii="Garamond" w:hAnsi="Garamond"/>
          <w:sz w:val="24"/>
        </w:rPr>
        <w:t>s</w:t>
      </w:r>
      <w:r w:rsidR="00C55569"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="00C55569"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="00C55569" w:rsidRPr="00BA07BD">
        <w:rPr>
          <w:rFonts w:ascii="Garamond" w:hAnsi="Garamond"/>
          <w:sz w:val="24"/>
        </w:rPr>
        <w:t>sh.p.k</w:t>
      </w:r>
      <w:r w:rsidR="00C55569">
        <w:rPr>
          <w:rFonts w:ascii="Garamond" w:hAnsi="Garamond"/>
          <w:sz w:val="24"/>
        </w:rPr>
        <w:t>.</w:t>
      </w:r>
      <w:r w:rsidR="00C55569" w:rsidRPr="00BA07BD">
        <w:rPr>
          <w:rFonts w:ascii="Garamond" w:hAnsi="Garamond"/>
          <w:sz w:val="24"/>
        </w:rPr>
        <w:t xml:space="preserve"> t</w:t>
      </w:r>
      <w:r w:rsidR="00C55569">
        <w:rPr>
          <w:rFonts w:ascii="Garamond" w:hAnsi="Garamond"/>
          <w:sz w:val="24"/>
        </w:rPr>
        <w:t>’</w:t>
      </w:r>
      <w:r w:rsidR="00C55569" w:rsidRPr="00BA07BD">
        <w:rPr>
          <w:rFonts w:ascii="Garamond" w:hAnsi="Garamond"/>
          <w:sz w:val="24"/>
        </w:rPr>
        <w:t>i</w:t>
      </w:r>
      <w:r w:rsidR="00C55569">
        <w:rPr>
          <w:rFonts w:ascii="Garamond" w:hAnsi="Garamond"/>
          <w:sz w:val="24"/>
        </w:rPr>
        <w:t xml:space="preserve"> </w:t>
      </w:r>
      <w:r w:rsidRPr="00BA07BD">
        <w:rPr>
          <w:rFonts w:ascii="Garamond" w:hAnsi="Garamond"/>
          <w:sz w:val="24"/>
        </w:rPr>
        <w:t>dërgohet Autoritetit Rrugor Shqiptar.</w:t>
      </w:r>
    </w:p>
    <w:p w14:paraId="034C7D2D" w14:textId="2BAA969B" w:rsidR="00C55569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19. Një kopje e vendimit për hapjen e procedurave të falimentimit të </w:t>
      </w:r>
      <w:r w:rsidR="00C55569">
        <w:rPr>
          <w:rFonts w:ascii="Garamond" w:hAnsi="Garamond"/>
          <w:sz w:val="24"/>
        </w:rPr>
        <w:t>s</w:t>
      </w:r>
      <w:r w:rsidR="00C55569"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="00C55569"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="00C55569" w:rsidRPr="00BA07BD">
        <w:rPr>
          <w:rFonts w:ascii="Garamond" w:hAnsi="Garamond"/>
          <w:sz w:val="24"/>
        </w:rPr>
        <w:t xml:space="preserve"> sh.p.k</w:t>
      </w:r>
      <w:r w:rsidR="00C55569">
        <w:rPr>
          <w:rFonts w:ascii="Garamond" w:hAnsi="Garamond"/>
          <w:sz w:val="24"/>
        </w:rPr>
        <w:t>.</w:t>
      </w:r>
      <w:r w:rsidR="00C55569" w:rsidRPr="00BA07BD">
        <w:rPr>
          <w:rFonts w:ascii="Garamond" w:hAnsi="Garamond"/>
          <w:sz w:val="24"/>
        </w:rPr>
        <w:t xml:space="preserve"> t</w:t>
      </w:r>
      <w:r w:rsidR="00C55569">
        <w:rPr>
          <w:rFonts w:ascii="Garamond" w:hAnsi="Garamond"/>
          <w:sz w:val="24"/>
        </w:rPr>
        <w:t>’</w:t>
      </w:r>
      <w:r w:rsidR="00C55569" w:rsidRPr="00BA07BD">
        <w:rPr>
          <w:rFonts w:ascii="Garamond" w:hAnsi="Garamond"/>
          <w:sz w:val="24"/>
        </w:rPr>
        <w:t>i</w:t>
      </w:r>
      <w:r w:rsidR="00C55569">
        <w:rPr>
          <w:rFonts w:ascii="Garamond" w:hAnsi="Garamond"/>
          <w:sz w:val="24"/>
        </w:rPr>
        <w:t xml:space="preserve"> </w:t>
      </w:r>
      <w:r w:rsidRPr="00BA07BD">
        <w:rPr>
          <w:rFonts w:ascii="Garamond" w:hAnsi="Garamond"/>
          <w:sz w:val="24"/>
        </w:rPr>
        <w:t>dërgohet Agjencisë së Mbikëqyrjes së Falimentit</w:t>
      </w:r>
      <w:r w:rsidR="00C55569">
        <w:rPr>
          <w:rFonts w:ascii="Garamond" w:hAnsi="Garamond"/>
          <w:sz w:val="24"/>
        </w:rPr>
        <w:t>,</w:t>
      </w:r>
      <w:r w:rsidRPr="00BA07BD">
        <w:rPr>
          <w:rFonts w:ascii="Garamond" w:hAnsi="Garamond"/>
          <w:sz w:val="24"/>
        </w:rPr>
        <w:t xml:space="preserve"> pranë Ministrisë së Drejtësisë. </w:t>
      </w:r>
    </w:p>
    <w:p w14:paraId="073AB77F" w14:textId="77777777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20. Një kopje e vendimit për hapjen e procedurave të falimentimit të </w:t>
      </w:r>
      <w:r w:rsidR="00C55569">
        <w:rPr>
          <w:rFonts w:ascii="Garamond" w:hAnsi="Garamond"/>
          <w:sz w:val="24"/>
        </w:rPr>
        <w:t>s</w:t>
      </w:r>
      <w:r w:rsidR="00C55569" w:rsidRPr="00BA07BD">
        <w:rPr>
          <w:rFonts w:ascii="Garamond" w:hAnsi="Garamond"/>
          <w:sz w:val="24"/>
        </w:rPr>
        <w:t xml:space="preserve">hoqërisë </w:t>
      </w:r>
      <w:r w:rsidR="00C55569">
        <w:rPr>
          <w:rFonts w:ascii="Garamond" w:hAnsi="Garamond"/>
          <w:sz w:val="24"/>
        </w:rPr>
        <w:t>“</w:t>
      </w:r>
      <w:r w:rsidR="00C55569" w:rsidRPr="00BA07BD">
        <w:rPr>
          <w:rFonts w:ascii="Garamond" w:hAnsi="Garamond"/>
          <w:sz w:val="24"/>
        </w:rPr>
        <w:t>Credit 2 All</w:t>
      </w:r>
      <w:r w:rsidR="00C55569">
        <w:rPr>
          <w:rFonts w:ascii="Garamond" w:hAnsi="Garamond"/>
          <w:sz w:val="24"/>
        </w:rPr>
        <w:t>”</w:t>
      </w:r>
      <w:r w:rsidR="00C55569" w:rsidRPr="00BA07BD">
        <w:rPr>
          <w:rFonts w:ascii="Garamond" w:hAnsi="Garamond"/>
          <w:sz w:val="24"/>
        </w:rPr>
        <w:t xml:space="preserve"> sh.p.k</w:t>
      </w:r>
      <w:r w:rsidR="00C55569">
        <w:rPr>
          <w:rFonts w:ascii="Garamond" w:hAnsi="Garamond"/>
          <w:sz w:val="24"/>
        </w:rPr>
        <w:t>.</w:t>
      </w:r>
      <w:r w:rsidR="00C55569" w:rsidRPr="00BA07BD">
        <w:rPr>
          <w:rFonts w:ascii="Garamond" w:hAnsi="Garamond"/>
          <w:sz w:val="24"/>
        </w:rPr>
        <w:t xml:space="preserve"> t</w:t>
      </w:r>
      <w:r w:rsidR="00C55569">
        <w:rPr>
          <w:rFonts w:ascii="Garamond" w:hAnsi="Garamond"/>
          <w:sz w:val="24"/>
        </w:rPr>
        <w:t>’</w:t>
      </w:r>
      <w:r w:rsidR="00C55569" w:rsidRPr="00BA07BD">
        <w:rPr>
          <w:rFonts w:ascii="Garamond" w:hAnsi="Garamond"/>
          <w:sz w:val="24"/>
        </w:rPr>
        <w:t xml:space="preserve">i </w:t>
      </w:r>
      <w:r w:rsidRPr="00BA07BD">
        <w:rPr>
          <w:rFonts w:ascii="Garamond" w:hAnsi="Garamond"/>
          <w:sz w:val="24"/>
        </w:rPr>
        <w:t>dërgohet Dhomës Kombëtare të Noterëve.</w:t>
      </w:r>
    </w:p>
    <w:p w14:paraId="286ACC70" w14:textId="77777777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21. Shpenzimet gjyqësore i ngarkohen palës kërkuese.</w:t>
      </w:r>
    </w:p>
    <w:p w14:paraId="2431BB29" w14:textId="77777777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22. Kundër këtij vendimi mund të bëhet ankim në Gjykatën e Apelit të Juridiksionit të Përgjithshëm, brenda 15 ditëve nga e nesërmja e njoftimit të vendimit të arsyetuar.</w:t>
      </w:r>
    </w:p>
    <w:p w14:paraId="22E5CF8A" w14:textId="4A607F7D" w:rsidR="00BA07BD" w:rsidRP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 xml:space="preserve">23. Ky vendim është menjëherë </w:t>
      </w:r>
      <w:r w:rsidR="00C55569">
        <w:rPr>
          <w:rFonts w:ascii="Garamond" w:hAnsi="Garamond"/>
          <w:sz w:val="24"/>
        </w:rPr>
        <w:t>i</w:t>
      </w:r>
      <w:r w:rsidRPr="00BA07BD">
        <w:rPr>
          <w:rFonts w:ascii="Garamond" w:hAnsi="Garamond"/>
          <w:sz w:val="24"/>
        </w:rPr>
        <w:t xml:space="preserve"> ekzekutueshëm dhe ankimi ndaj tij nuk pezullon zbatimin e tij.</w:t>
      </w:r>
    </w:p>
    <w:p w14:paraId="6557AB16" w14:textId="0D6A5BF0" w:rsidR="00BA07BD" w:rsidRDefault="00BA07BD" w:rsidP="00C55569">
      <w:pPr>
        <w:jc w:val="both"/>
        <w:rPr>
          <w:rFonts w:ascii="Garamond" w:hAnsi="Garamond"/>
          <w:sz w:val="24"/>
        </w:rPr>
      </w:pPr>
      <w:r w:rsidRPr="00BA07BD">
        <w:rPr>
          <w:rFonts w:ascii="Garamond" w:hAnsi="Garamond"/>
          <w:sz w:val="24"/>
        </w:rPr>
        <w:t>24. U shpall në Tiranë</w:t>
      </w:r>
      <w:r w:rsidR="00C55569">
        <w:rPr>
          <w:rFonts w:ascii="Garamond" w:hAnsi="Garamond"/>
          <w:sz w:val="24"/>
        </w:rPr>
        <w:t>,</w:t>
      </w:r>
      <w:r w:rsidRPr="00BA07BD">
        <w:rPr>
          <w:rFonts w:ascii="Garamond" w:hAnsi="Garamond"/>
          <w:sz w:val="24"/>
        </w:rPr>
        <w:t xml:space="preserve"> sot</w:t>
      </w:r>
      <w:r w:rsidR="00280199">
        <w:rPr>
          <w:rFonts w:ascii="Garamond" w:hAnsi="Garamond"/>
          <w:sz w:val="24"/>
        </w:rPr>
        <w:t>,</w:t>
      </w:r>
      <w:r w:rsidRPr="00BA07BD">
        <w:rPr>
          <w:rFonts w:ascii="Garamond" w:hAnsi="Garamond"/>
          <w:sz w:val="24"/>
        </w:rPr>
        <w:t xml:space="preserve"> më datë 24.7.2025</w:t>
      </w:r>
      <w:r w:rsidR="00C55569">
        <w:rPr>
          <w:rFonts w:ascii="Garamond" w:hAnsi="Garamond"/>
          <w:sz w:val="24"/>
        </w:rPr>
        <w:t>.</w:t>
      </w:r>
    </w:p>
    <w:p w14:paraId="6F4B4F8B" w14:textId="77777777" w:rsidR="00A6260B" w:rsidRDefault="00A6260B" w:rsidP="00C55569">
      <w:pPr>
        <w:jc w:val="both"/>
        <w:rPr>
          <w:rFonts w:ascii="Garamond" w:hAnsi="Garamond"/>
          <w:sz w:val="24"/>
        </w:rPr>
      </w:pPr>
    </w:p>
    <w:p w14:paraId="37377E8F" w14:textId="77777777" w:rsidR="00A6260B" w:rsidRDefault="00A6260B" w:rsidP="00A6260B">
      <w:pPr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GJYQTARE </w:t>
      </w:r>
    </w:p>
    <w:p w14:paraId="66FEFF8D" w14:textId="77777777" w:rsidR="00A6260B" w:rsidRDefault="00A6260B" w:rsidP="00A6260B">
      <w:pPr>
        <w:jc w:val="right"/>
        <w:rPr>
          <w:rFonts w:ascii="Garamond" w:hAnsi="Garamond"/>
          <w:b/>
          <w:sz w:val="24"/>
        </w:rPr>
      </w:pPr>
      <w:r w:rsidRPr="00A6260B">
        <w:rPr>
          <w:rFonts w:ascii="Garamond" w:hAnsi="Garamond"/>
          <w:b/>
          <w:sz w:val="24"/>
        </w:rPr>
        <w:t>Ejona Lazellari</w:t>
      </w:r>
    </w:p>
    <w:p w14:paraId="5F9EA8A0" w14:textId="77777777" w:rsidR="00A6260B" w:rsidRPr="00A6260B" w:rsidRDefault="00A6260B" w:rsidP="00A6260B">
      <w:pPr>
        <w:jc w:val="right"/>
        <w:rPr>
          <w:rFonts w:ascii="Garamond" w:hAnsi="Garamond"/>
          <w:b/>
          <w:sz w:val="24"/>
        </w:rPr>
      </w:pPr>
    </w:p>
    <w:p w14:paraId="64B7EB3F" w14:textId="39D9E913" w:rsidR="00A6260B" w:rsidRDefault="00CC7A59" w:rsidP="00A6260B">
      <w:pPr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SEKRETARE</w:t>
      </w:r>
    </w:p>
    <w:p w14:paraId="701E06BC" w14:textId="038AAB4A" w:rsidR="00CC7A59" w:rsidRPr="00CC7A59" w:rsidRDefault="00CC7A59" w:rsidP="00A6260B">
      <w:pPr>
        <w:jc w:val="right"/>
        <w:rPr>
          <w:rFonts w:ascii="Garamond" w:hAnsi="Garamond"/>
          <w:b/>
          <w:sz w:val="24"/>
        </w:rPr>
      </w:pPr>
      <w:bookmarkStart w:id="0" w:name="_GoBack"/>
      <w:r w:rsidRPr="00CC7A59">
        <w:rPr>
          <w:rFonts w:ascii="Garamond" w:hAnsi="Garamond"/>
          <w:b/>
          <w:sz w:val="24"/>
        </w:rPr>
        <w:t>Kejsi Kule</w:t>
      </w:r>
      <w:bookmarkEnd w:id="0"/>
    </w:p>
    <w:sectPr w:rsidR="00CC7A59" w:rsidRPr="00CC7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7BD"/>
    <w:rsid w:val="000B6756"/>
    <w:rsid w:val="000F12C9"/>
    <w:rsid w:val="00104CDA"/>
    <w:rsid w:val="00152A61"/>
    <w:rsid w:val="00263F70"/>
    <w:rsid w:val="00280199"/>
    <w:rsid w:val="002B2B48"/>
    <w:rsid w:val="002C3D59"/>
    <w:rsid w:val="003B7D51"/>
    <w:rsid w:val="003C3138"/>
    <w:rsid w:val="003C50C1"/>
    <w:rsid w:val="004F3BAF"/>
    <w:rsid w:val="005F6005"/>
    <w:rsid w:val="006B79FE"/>
    <w:rsid w:val="007D39B1"/>
    <w:rsid w:val="00A6260B"/>
    <w:rsid w:val="00AF0F93"/>
    <w:rsid w:val="00B3465F"/>
    <w:rsid w:val="00BA07BD"/>
    <w:rsid w:val="00C213F4"/>
    <w:rsid w:val="00C55569"/>
    <w:rsid w:val="00CC7A59"/>
    <w:rsid w:val="00EF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C6D8A"/>
  <w15:chartTrackingRefBased/>
  <w15:docId w15:val="{294D6414-5CB5-4144-88FB-9A8C7D2F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80199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1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19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10560</Nr_x002e__x0020_akti>
    <Data_x0020_e_x0020_Krijimit xmlns="0e656187-b300-4fb0-8bf4-3a50f872073c">2025-07-30T14:26:38Z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Fillimi i procedurës së falimentimit</Titulli>
    <Modifikuesi xmlns="0e656187-b300-4fb0-8bf4-3a50f872073c">Fjora.Cahani</Modifikuesi>
    <Nr_x002e__x0020_prot_x0020_QBZ xmlns="0e656187-b300-4fb0-8bf4-3a50f872073c">1285/1</Nr_x002e__x0020_prot_x0020_QBZ>
    <Data_x0020_e_x0020_Modifikimit xmlns="0e656187-b300-4fb0-8bf4-3a50f872073c">2025-07-31T10:29:27Z</Data_x0020_e_x0020_Modifikimit>
    <Dekretuar xmlns="0e656187-b300-4fb0-8bf4-3a50f872073c">false</Dekretuar>
    <Data xmlns="0e656187-b300-4fb0-8bf4-3a50f872073c">2025-01-13T00:00:00Z</Data>
    <Nr_x002e__x0020_protokolli_x0020_i_x0020_aktit xmlns="0e656187-b300-4fb0-8bf4-3a50f872073c">10560-1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D8DD1FD36D444297655FE3625635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D8DD1FD36D444297655FE3625635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60052E6-28F8-4D8E-B782-19047CD653BA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B85DDED-5841-47A9-9F85-9A471DB510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565FCB-E956-45E8-8472-1018E0F11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347B53-6743-41A1-A5D2-08A9C6C9EB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FFD7A1-D3F4-4C63-9DE0-ABD128203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Fillimi i procedurës së falimentimit</vt:lpstr>
    </vt:vector>
  </TitlesOfParts>
  <Company/>
  <LinksUpToDate>false</LinksUpToDate>
  <CharactersWithSpaces>5078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Fillimi i procedurës së falimentimit</dc:title>
  <dc:creator>Nevila Samarxhi</dc:creator>
  <cp:lastModifiedBy>Entela Suli</cp:lastModifiedBy>
  <cp:revision>6</cp:revision>
  <dcterms:created xsi:type="dcterms:W3CDTF">2025-07-31T08:34:00Z</dcterms:created>
  <dcterms:modified xsi:type="dcterms:W3CDTF">2025-08-04T09:16:00Z</dcterms:modified>
</cp:coreProperties>
</file>