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43D01" w14:textId="77777777" w:rsidR="00DA580B" w:rsidRPr="00104649" w:rsidRDefault="001B5952" w:rsidP="002746D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VENDIM</w:t>
      </w:r>
    </w:p>
    <w:p w14:paraId="6D55065C" w14:textId="690F32C4" w:rsidR="00DA580B" w:rsidRPr="00104649" w:rsidRDefault="001B5952" w:rsidP="002746D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2746DE"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4</w:t>
      </w: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, datë</w:t>
      </w:r>
      <w:r w:rsidR="009609EB"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2746DE"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23.11.</w:t>
      </w:r>
      <w:r w:rsidR="00DA580B"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2023</w:t>
      </w:r>
    </w:p>
    <w:p w14:paraId="71E1DDB2" w14:textId="77777777" w:rsidR="00AD11BD" w:rsidRPr="00104649" w:rsidRDefault="00AD11BD" w:rsidP="002746D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102F39F" w14:textId="77777777" w:rsidR="001B5952" w:rsidRPr="00104649" w:rsidRDefault="001B5952" w:rsidP="002746D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PËR DISA SHTESA </w:t>
      </w:r>
      <w:r w:rsidR="00DA580B"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E NDRYSHIME </w:t>
      </w: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NË VENDIMIN NR. 4, DATË 11.3.2019, TË KËSHILLIT TË EMËRIMEVE NË DREJTËSI, “PËR PROCEDURËN E VERIFIKIMIT TË KANDIDATËVE PËR POZICIONET VAKANTE NË GJYKATËN KUSHTETUESE DHE TË INSPEKTORIT TË LARTË TË DREJTËSISË”</w:t>
      </w:r>
      <w:r w:rsidR="00DA580B"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(I NDRYSHUAR)</w:t>
      </w:r>
    </w:p>
    <w:p w14:paraId="6948DB46" w14:textId="77777777" w:rsidR="001B5952" w:rsidRPr="00104649" w:rsidRDefault="001B5952" w:rsidP="002746DE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B10F555" w14:textId="20D98FB2" w:rsidR="00DA580B" w:rsidRPr="00104649" w:rsidRDefault="00DA580B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mbështetje të pikës 2</w:t>
      </w:r>
      <w:r w:rsidR="00D568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nenit 229</w:t>
      </w:r>
      <w:r w:rsidR="00D568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ligjit nr. 115/2016</w:t>
      </w:r>
      <w:r w:rsidR="00D568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D568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“Për organet e qeverisjes së sistemit të drejtësisë</w:t>
      </w:r>
      <w:r w:rsidR="00F365F7" w:rsidRPr="00D568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” </w:t>
      </w:r>
      <w:r w:rsidR="00F365F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ndryshuar</w:t>
      </w:r>
      <w:r w:rsidR="00F365F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),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Këshilli i Emërimeve në Drejtësi</w:t>
      </w:r>
      <w:r w:rsidR="00E645B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44A08835" w14:textId="77777777" w:rsidR="00E645BA" w:rsidRPr="00104649" w:rsidRDefault="00E645BA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D963A49" w14:textId="77777777" w:rsidR="00DA580B" w:rsidRPr="00104649" w:rsidRDefault="00DA580B" w:rsidP="002746D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VENDOSI </w:t>
      </w:r>
    </w:p>
    <w:p w14:paraId="6746E4F9" w14:textId="77777777" w:rsidR="00E645BA" w:rsidRPr="00104649" w:rsidRDefault="00E645BA" w:rsidP="002746D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5CB1839" w14:textId="77777777" w:rsidR="00DA580B" w:rsidRPr="00104649" w:rsidRDefault="00DA580B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vendimin nr. 4, datë 11.3.2019, të Këshillit të Emërimeve në Drejtësi, bëhen këto shtesa</w:t>
      </w:r>
      <w:r w:rsidR="00F365F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ndryshime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7B6D0E88" w14:textId="77777777" w:rsidR="008431DB" w:rsidRPr="00104649" w:rsidRDefault="008431DB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1. Pika 3</w:t>
      </w:r>
      <w:r w:rsidR="006947B5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737F1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CF24EF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fjal</w:t>
      </w:r>
      <w:r w:rsidR="005B0C15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</w:t>
      </w:r>
      <w:r w:rsidR="00CF24EF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a e dyt</w:t>
      </w:r>
      <w:r w:rsidR="00747E4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37F1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riformulohet si vijon:</w:t>
      </w:r>
    </w:p>
    <w:p w14:paraId="21D370B8" w14:textId="15D3E3F3" w:rsidR="008431DB" w:rsidRPr="00104649" w:rsidRDefault="008431DB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CF24E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Mbledhja zhvillohet brenda 5 ditëve nga </w:t>
      </w:r>
      <w:r w:rsidR="00747E4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depozit</w:t>
      </w:r>
      <w:r w:rsidR="008C7F0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747E4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</w:t>
      </w:r>
      <w:r w:rsidR="008C7F0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747E4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sekretarinë e këshillit </w:t>
      </w:r>
      <w:r w:rsidR="008C7F0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D5688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F2FB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dokumentacionit dhe </w:t>
      </w:r>
      <w:r w:rsidR="00CF24E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listës së kandidatëve për pozicionin vakant në Gjykatën Kushtetuese nga subjektet që vënë në lëvizje Këshillin e Emërimeve në Drejtësi </w:t>
      </w:r>
      <w:r w:rsidR="00422B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</w:t>
      </w:r>
      <w:r w:rsidR="00CF24E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publikimi</w:t>
      </w:r>
      <w:r w:rsidR="00422B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6605C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22B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CF24E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listës së kandidatëve për pozicionin vakant të Inspektorit të Lartë të Drejtësisë nga ana e këtij Këshilli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422B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4797F951" w14:textId="77777777" w:rsidR="00B54892" w:rsidRPr="00104649" w:rsidRDefault="00B54892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2. Pika 7</w:t>
      </w:r>
      <w:r w:rsidR="00FB71CC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737F1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2571C9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pas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fjalis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së parë, shtohet fjalia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si vijon:</w:t>
      </w:r>
    </w:p>
    <w:p w14:paraId="2C44744A" w14:textId="00337A97" w:rsidR="00B54892" w:rsidRPr="00104649" w:rsidRDefault="00B54892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3347A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….</w:t>
      </w:r>
      <w:r w:rsidR="00BA5E8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jo më vonë se afat</w:t>
      </w:r>
      <w:r w:rsidR="005078A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4E44D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9609E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E44D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BA5E8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përcaktuar</w:t>
      </w:r>
      <w:r w:rsidR="004E44D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BA5E8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relatori</w:t>
      </w:r>
      <w:r w:rsidR="005078A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zbatim të </w:t>
      </w:r>
      <w:r w:rsidR="00E3743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pikave</w:t>
      </w:r>
      <w:r w:rsidR="005078A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22, 23, 26, 27 dhe 48. </w:t>
      </w:r>
      <w:r w:rsidR="003347A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kalimin e këtyre afateve </w:t>
      </w:r>
      <w:r w:rsidR="00AF4DC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</w:t>
      </w:r>
      <w:r w:rsidR="003347A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 pretendim</w:t>
      </w:r>
      <w:r w:rsidR="00BD5AB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paraqitur nga kandidati</w:t>
      </w:r>
      <w:r w:rsidR="003347A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nuk do të merret në konsiderat</w:t>
      </w:r>
      <w:r w:rsidR="006E75F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8262C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592E08E2" w14:textId="63F82728" w:rsidR="00565ACF" w:rsidRPr="00104649" w:rsidRDefault="00565ACF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3.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 pikës</w:t>
      </w:r>
      <w:r w:rsidR="009609E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22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shtohet pika 22/1, 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si vijon:</w:t>
      </w:r>
    </w:p>
    <w:p w14:paraId="5617A350" w14:textId="4A1DB6A6" w:rsidR="00D31394" w:rsidRPr="00104649" w:rsidRDefault="00565ACF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“22/1</w:t>
      </w:r>
      <w:r w:rsidR="00EC3FB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9609E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B40B7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Kur kandidati</w:t>
      </w:r>
      <w:r w:rsidR="004E44DC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 pa shkaqe të arsyeshme,</w:t>
      </w:r>
      <w:r w:rsidR="005415D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2A37A8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nuk paraqitet brenda afatit </w:t>
      </w:r>
      <w:r w:rsidR="00737F1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3</w:t>
      </w:r>
      <w:r w:rsidR="004B40B7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ditor </w:t>
      </w:r>
      <w:r w:rsidR="002A37A8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t</w:t>
      </w:r>
      <w:r w:rsidR="002A37A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kërkuar nga relatori</w:t>
      </w:r>
      <w:r w:rsidR="00E7534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2A37A8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apo n</w:t>
      </w:r>
      <w:r w:rsidR="002A37A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ëse nuk dorëzon</w:t>
      </w:r>
      <w:r w:rsidR="005159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dokumentacionin e t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ërhequr</w:t>
      </w:r>
      <w:r w:rsidR="005159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E44D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apo autorizimet</w:t>
      </w:r>
      <w:r w:rsidR="00911F4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5159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11F4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sipas par</w:t>
      </w:r>
      <w:r w:rsidR="007171E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911F4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shikimeve të pikës 22,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brenda 5 ditëve</w:t>
      </w:r>
      <w:r w:rsidR="00754BF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momenti i tërheqjes </w:t>
      </w:r>
      <w:r w:rsidR="007524D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së tyre</w:t>
      </w:r>
      <w:r w:rsidR="00070E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54BF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sekretarinë e Këshillit</w:t>
      </w:r>
      <w:r w:rsidR="002A37A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ED7BA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relatori nd</w:t>
      </w:r>
      <w:r w:rsidR="002A37A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D7BA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rpr</w:t>
      </w:r>
      <w:r w:rsidR="0097057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et procedurën për këtë kandidat</w:t>
      </w:r>
      <w:r w:rsidR="00ED7BA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D3139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përgatit relacionin dhe projektvendimin për </w:t>
      </w:r>
      <w:proofErr w:type="spellStart"/>
      <w:r w:rsidR="00D3139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mosshqyrtimin</w:t>
      </w:r>
      <w:proofErr w:type="spellEnd"/>
      <w:r w:rsidR="00D3139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kandidaturës, duke ia dërguar menjëherë për shqyrtim </w:t>
      </w:r>
      <w:proofErr w:type="spellStart"/>
      <w:r w:rsidR="00D3139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KED</w:t>
      </w:r>
      <w:proofErr w:type="spellEnd"/>
      <w:r w:rsidR="007147A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-it</w:t>
      </w:r>
      <w:r w:rsidR="00D3139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.”</w:t>
      </w:r>
    </w:p>
    <w:p w14:paraId="63E10C67" w14:textId="77777777" w:rsidR="00C33185" w:rsidRPr="00104649" w:rsidRDefault="00565ACF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4</w:t>
      </w:r>
      <w:r w:rsidR="00DA580B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. </w:t>
      </w:r>
      <w:r w:rsidR="00143DE0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Pika 23 </w:t>
      </w:r>
      <w:r w:rsidR="00D45E25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riformulohet si vijon:</w:t>
      </w:r>
    </w:p>
    <w:p w14:paraId="4BA5AB2D" w14:textId="65220B96" w:rsidR="006C2633" w:rsidRPr="00104649" w:rsidRDefault="008D2BEC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50418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23. </w:t>
      </w:r>
      <w:r w:rsidR="00C3318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Shqyrtimi i kandidaturave të paraqitura bëhet në bazë</w:t>
      </w:r>
      <w:r w:rsidR="00B1024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</w:t>
      </w:r>
      <w:r w:rsidR="00C3318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dokumentacionit shoqërues </w:t>
      </w:r>
      <w:r w:rsidR="00484A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84A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paraqitur nga </w:t>
      </w:r>
      <w:r w:rsidR="00B1568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kandidati</w:t>
      </w:r>
      <w:r w:rsidR="00484A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të cilin </w:t>
      </w:r>
      <w:r w:rsidR="00C3318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vërteton plotësimin e </w:t>
      </w:r>
      <w:r w:rsidR="00484A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kushteve dhe kritereve </w:t>
      </w:r>
      <w:r w:rsidR="00C3318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ligjore. </w:t>
      </w:r>
      <w:r w:rsidR="006C263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Lista e dokumenteve q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6C263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duhet t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6C263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paraqes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6C263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kandidati </w:t>
      </w:r>
      <w:r w:rsidR="00504186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me t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504186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cil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504186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 v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504186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rteton</w:t>
      </w:r>
      <w:r w:rsidR="00DF7F38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B1568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plotësimin e kushteve dhe kritereve ligjore 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B1568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sht</w:t>
      </w:r>
      <w:r w:rsidR="00D4114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B1568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sipas </w:t>
      </w:r>
      <w:r w:rsidR="00A402DB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l</w:t>
      </w:r>
      <w:r w:rsidR="00652216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idhjes</w:t>
      </w:r>
      <w:r w:rsidR="00B1568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nr. </w:t>
      </w:r>
      <w:r w:rsidR="00652216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2</w:t>
      </w:r>
      <w:r w:rsidR="00A402DB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75566D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të këtij vendimi dhe pjesë përbërëse e tij.</w:t>
      </w:r>
    </w:p>
    <w:p w14:paraId="2DA4BC6F" w14:textId="369E2F08" w:rsidR="00336F80" w:rsidRPr="00104649" w:rsidRDefault="00504186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Nëse nga shqyrtimi paraprak i dokumentacionit të paraqitur nga kandidati, relatori konstaton dhe vlerëson se ai është i paplotë, njofton menjëherë kandidatin për të përmbushur detyrimin e plotësimit të tij sipas ligjit, duke i caktuar një afat jo më shumë se 5 ditë për dorëzimin e tij pranë zyrës së posaçme të Këshillit në Gjykatën e Lartë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dhe p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arsye t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justifikuara, mund ta shtyj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afatin, me k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rkes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kandidatit, dhe 5 dit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tjera. </w:t>
      </w:r>
      <w:r w:rsidR="00C66A8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Njoftimi </w:t>
      </w:r>
      <w:r w:rsidR="002079C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përmban</w:t>
      </w:r>
      <w:r w:rsidR="00DF7F3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079C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shënimin</w:t>
      </w:r>
      <w:r w:rsidR="00C66A8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se ne rast të mosparaqitjes së dokument</w:t>
      </w:r>
      <w:r w:rsidR="00C245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C66A8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brenda afatit, procedura e shqyrtimit të kandidaturës ndërpritet.</w:t>
      </w:r>
      <w:r w:rsidR="00A402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Kur kandidati nuk plotëson të metat </w:t>
      </w:r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dokumentacionit 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brenda afatit të caktuar</w:t>
      </w:r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relatori</w:t>
      </w:r>
      <w:r w:rsidR="000C22B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E762C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çdo</w:t>
      </w:r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veprim tjetër </w:t>
      </w:r>
      <w:r w:rsidR="00F34E3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kryer lidhur me këtë kandidat </w:t>
      </w:r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ndërpritet dhe relatori përgatit </w:t>
      </w:r>
      <w:r w:rsidR="00B346B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relacio</w:t>
      </w:r>
      <w:r w:rsidR="00CD152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B346B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 dhe</w:t>
      </w:r>
      <w:r w:rsidR="00E859C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projektvendimin p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 </w:t>
      </w:r>
      <w:proofErr w:type="spellStart"/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mosshqyrtimin</w:t>
      </w:r>
      <w:proofErr w:type="spellEnd"/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</w:t>
      </w:r>
      <w:r w:rsidR="00D4114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kandidaturës</w:t>
      </w:r>
      <w:r w:rsidR="003B380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duke ia dërguar menjëherë për shqyrtim </w:t>
      </w:r>
      <w:proofErr w:type="spellStart"/>
      <w:r w:rsidR="003B380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KED</w:t>
      </w:r>
      <w:proofErr w:type="spellEnd"/>
      <w:r w:rsidR="003B380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it</w:t>
      </w:r>
      <w:r w:rsidR="00546F7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8D2BE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23DDB50F" w14:textId="77777777" w:rsidR="00CA2A43" w:rsidRPr="00104649" w:rsidRDefault="00023CAD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5</w:t>
      </w:r>
      <w:r w:rsidR="00CA2A4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 Pika 24 riformulohet si vijon:</w:t>
      </w:r>
    </w:p>
    <w:p w14:paraId="0B77C5E9" w14:textId="661E407E" w:rsidR="004038F8" w:rsidRPr="00104649" w:rsidRDefault="004038F8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“24. Pas realizimit të procedurave të parashikuara në pikat 22 dhe 23 të këtij </w:t>
      </w:r>
      <w:r w:rsidR="00A663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endimi, relatori procedon me dërgimin e shkresave standarde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kërkimin e informacionit zyrtar që disponojnë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 xml:space="preserve">institucionet publike </w:t>
      </w:r>
      <w:r w:rsidR="009E397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 dhe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kur lind nevoja e riverifikimit të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proofErr w:type="spellEnd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dhënave dhe shpjegimeve të paraqitura nga kandidati</w:t>
      </w:r>
      <w:r w:rsidR="00A97FA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97FA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pranë</w:t>
      </w:r>
      <w:r w:rsidR="004E6E7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institucioneve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publike dhe subjekte</w:t>
      </w:r>
      <w:r w:rsidR="004E6E7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private.</w:t>
      </w:r>
      <w:r w:rsidR="00E3597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0CF03DBC" w14:textId="77777777" w:rsidR="00C34001" w:rsidRPr="00104649" w:rsidRDefault="00023CAD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6</w:t>
      </w:r>
      <w:r w:rsidR="00B748A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 Pika 26</w:t>
      </w:r>
      <w:r w:rsidR="005911CC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737F1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5911CC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</w:t>
      </w:r>
      <w:r w:rsidR="00B748A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as </w:t>
      </w:r>
      <w:r w:rsidR="005911CC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shkronj</w:t>
      </w:r>
      <w:r w:rsidR="00C3265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748A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“b”, shtohet fjalia</w:t>
      </w:r>
      <w:r w:rsidR="00B748A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si vijon:</w:t>
      </w:r>
    </w:p>
    <w:p w14:paraId="777D10B6" w14:textId="04FC8245" w:rsidR="00B748A1" w:rsidRPr="00104649" w:rsidRDefault="00B748A1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CD2EB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Kjo dispozit</w:t>
      </w:r>
      <w:r w:rsidR="00CD2EB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ë nuk zbatohet </w:t>
      </w:r>
      <w:r w:rsidR="00C61C1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në</w:t>
      </w:r>
      <w:r w:rsidR="00944F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CD2EB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rastet</w:t>
      </w:r>
      <w:r w:rsidR="00C61C1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kur kandidati nuk zbaton </w:t>
      </w:r>
      <w:r w:rsidR="00CD2EB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parashik</w:t>
      </w:r>
      <w:r w:rsidR="00C61C1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imet</w:t>
      </w:r>
      <w:r w:rsidR="00CD2EB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në pik</w:t>
      </w:r>
      <w:r w:rsidR="00944F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at</w:t>
      </w:r>
      <w:r w:rsidR="00CD2EB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22 dhe 23 të këtij vendimi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13F717E5" w14:textId="77777777" w:rsidR="009B3557" w:rsidRPr="00104649" w:rsidRDefault="00023CAD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7</w:t>
      </w:r>
      <w:r w:rsidR="009B3557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 Pika 28 riformulohet si vijon:</w:t>
      </w:r>
    </w:p>
    <w:p w14:paraId="095C76C0" w14:textId="245F2DBE" w:rsidR="009B3557" w:rsidRPr="00104649" w:rsidRDefault="009B3557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“Në rastin kur, në përfundim të afatit të njoftimeve sipas pik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ave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26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27 të këtij </w:t>
      </w:r>
      <w:r w:rsidR="004A1DE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endimi, kandidati nuk paraqitet, nuk i përgjigjet njoftimeve të Këshillit, nuk paraqet dokumentacionin e kërkuar ose nuk parashtron shpjegime me shkrim për gjetjet e procedurës së verifikimit, relatori procedon me përgatitjen e relacionit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mbi gjendjen e faktit dhe problemet ligjore të konstatuara dhe dërgimin menjëherë të çështjes për shqyrtim në mbledhjen e Këshillit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3B444CF6" w14:textId="77777777" w:rsidR="00272FB9" w:rsidRPr="00104649" w:rsidRDefault="00023CAD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8</w:t>
      </w:r>
      <w:r w:rsidR="00272FB9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 Pika 48 riformulohet si vijon:</w:t>
      </w:r>
    </w:p>
    <w:p w14:paraId="46494F76" w14:textId="2D52F863" w:rsidR="004355DA" w:rsidRPr="00104649" w:rsidRDefault="00272FB9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rastin kur relatori</w:t>
      </w:r>
      <w:r w:rsidR="001A1FC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37F1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paraqet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relacionin 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kandidati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shqyrtim </w:t>
      </w:r>
      <w:r w:rsidR="006E2AD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ëshillit</w:t>
      </w:r>
      <w:r w:rsidR="00737F1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 shqyrtimit të relacionit dhe të akteve që përmban dosja e kandidatit të verifikuar, Këshilli vjen në përfundimin që ka vend për të vlerësuar edhe mundësinë e ndalimit të </w:t>
      </w:r>
      <w:proofErr w:type="spellStart"/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kandidimit</w:t>
      </w:r>
      <w:proofErr w:type="spellEnd"/>
      <w:r w:rsidR="004355D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si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 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këtë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kandidat 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nuk janë ndjekur procedurat e përcaktuara në pikat 2</w:t>
      </w:r>
      <w:r w:rsidR="00CE1A3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6</w:t>
      </w:r>
      <w:r w:rsidR="00737F1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C6C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27 të këtij </w:t>
      </w:r>
      <w:r w:rsidR="003C6C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="00C80D4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endimi, </w:t>
      </w:r>
      <w:r w:rsidR="00A732E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ndërpret shqyrtimin e këtij kandidati</w:t>
      </w:r>
      <w:r w:rsidR="004355D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57A3065" w14:textId="77777777" w:rsidR="00272FB9" w:rsidRPr="00104649" w:rsidRDefault="00C80D41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Kandidatit të verifikuar i njoftohet materiali me gjetjet dhe motivet të cilat mund të sjellin ndalimin e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kandidimit</w:t>
      </w:r>
      <w:proofErr w:type="spellEnd"/>
      <w:r w:rsidR="004355D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duke i njohur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drejtën e parashtrimit me shkrim të shpjegimeve të tij dhe dokumenteve mbështetës, jo më vonë se 5 ditë nga ajo e ardhjes në dijeni të materialit të dërguar nga Këshilli</w:t>
      </w:r>
      <w:r w:rsidR="004355D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 Në përfundim të këtij afati</w:t>
      </w:r>
      <w:r w:rsidR="00802B2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4355D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Këshill</w:t>
      </w:r>
      <w:r w:rsidR="0034543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737F1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355D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caktimin e një seance tjetër për shqyrtimin e kë</w:t>
      </w:r>
      <w:r w:rsidR="009E397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saj kandidature</w:t>
      </w:r>
      <w:r w:rsidR="004355D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E3597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3B9F53F4" w14:textId="77777777" w:rsidR="00C65C92" w:rsidRPr="00104649" w:rsidRDefault="00023CAD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9</w:t>
      </w:r>
      <w:r w:rsidR="00C65C92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</w:t>
      </w:r>
      <w:r w:rsidR="00D4077F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Në p</w:t>
      </w:r>
      <w:r w:rsidR="00C65C92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ik</w:t>
      </w:r>
      <w:r w:rsidR="00D4077F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ën</w:t>
      </w:r>
      <w:r w:rsidR="00C65C92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6</w:t>
      </w:r>
      <w:r w:rsidR="00C3265F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0</w:t>
      </w:r>
      <w:r w:rsidR="00D4077F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r w:rsidR="001A1FC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shkronja</w:t>
      </w:r>
      <w:r w:rsidR="00C65C92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“b”, sh</w:t>
      </w:r>
      <w:r w:rsidR="0028363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fuqizohet</w:t>
      </w:r>
      <w:r w:rsidR="005415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A64997F" w14:textId="77777777" w:rsidR="005C0F05" w:rsidRPr="00104649" w:rsidRDefault="00023CAD" w:rsidP="002746DE">
      <w:pPr>
        <w:tabs>
          <w:tab w:val="center" w:pos="4680"/>
          <w:tab w:val="left" w:pos="5088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10</w:t>
      </w:r>
      <w:r w:rsidR="005C0F05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. Pika 62 </w:t>
      </w:r>
      <w:r w:rsidR="005E1187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riformulohet si vijon</w:t>
      </w:r>
      <w:r w:rsidR="005C0F05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:</w:t>
      </w:r>
    </w:p>
    <w:p w14:paraId="30617F85" w14:textId="31B5FA60" w:rsidR="005C0F05" w:rsidRPr="00104649" w:rsidRDefault="005C0F05" w:rsidP="002746DE">
      <w:pPr>
        <w:spacing w:after="0" w:line="240" w:lineRule="auto"/>
        <w:ind w:left="10" w:right="9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5E11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62. </w:t>
      </w:r>
      <w:proofErr w:type="spellStart"/>
      <w:r w:rsidR="005E11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ILDKPKI</w:t>
      </w:r>
      <w:proofErr w:type="spellEnd"/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-ja</w:t>
      </w:r>
      <w:r w:rsidR="005E11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njofton menjëherë Këshillin në rastin kur kandidati nuk e dorëzon të plotësuar formularin e deklarimit të pasurisë ose </w:t>
      </w:r>
      <w:r w:rsidR="00170D0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kur kandidati </w:t>
      </w:r>
      <w:r w:rsidR="005E118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dorëzon jashtë afatit </w:t>
      </w:r>
      <w:r w:rsidR="006104B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parashikuar në pikën 61 të këtij </w:t>
      </w:r>
      <w:r w:rsidR="001931A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="006104B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endimi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6104B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765D7C0" w14:textId="7A843B45" w:rsidR="00DC3B7E" w:rsidRPr="00104649" w:rsidRDefault="001C3277" w:rsidP="002746DE">
      <w:pPr>
        <w:tabs>
          <w:tab w:val="center" w:pos="4680"/>
          <w:tab w:val="left" w:pos="5088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</w:t>
      </w:r>
      <w:r w:rsidR="00023CAD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</w:t>
      </w:r>
      <w:r w:rsidR="00DC3B7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. </w:t>
      </w:r>
      <w:r w:rsidR="002A708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Në pikën</w:t>
      </w:r>
      <w:r w:rsidR="00DC3B7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64</w:t>
      </w:r>
      <w:r w:rsidR="002A708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944F3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2A708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fjalia e fundit </w:t>
      </w:r>
      <w:r w:rsidR="00DC3B7E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riformulohet si vijon:</w:t>
      </w:r>
    </w:p>
    <w:p w14:paraId="0912B0B4" w14:textId="13F42DD1" w:rsidR="00DC3B7E" w:rsidRPr="00104649" w:rsidRDefault="00DC3B7E" w:rsidP="002746DE">
      <w:pPr>
        <w:spacing w:after="0" w:line="240" w:lineRule="auto"/>
        <w:ind w:left="10" w:right="9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C556C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çdo rast, Këshilli, nëse ka dyshime të arsyeshme kryen veprimet e parashikuara nga pika</w:t>
      </w:r>
      <w:r w:rsidR="000342E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556C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6</w:t>
      </w:r>
      <w:r w:rsidR="00AF177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7</w:t>
      </w:r>
      <w:r w:rsidR="007F76E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fjalia e dytë</w:t>
      </w:r>
      <w:r w:rsidR="005415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931A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C556C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këtij </w:t>
      </w:r>
      <w:r w:rsidR="001931A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="00C556CE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endimi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”.</w:t>
      </w:r>
    </w:p>
    <w:p w14:paraId="2D11959A" w14:textId="77777777" w:rsidR="00295048" w:rsidRPr="00104649" w:rsidRDefault="00295048" w:rsidP="002746DE">
      <w:pPr>
        <w:tabs>
          <w:tab w:val="center" w:pos="4680"/>
          <w:tab w:val="left" w:pos="5088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</w:t>
      </w:r>
      <w:r w:rsidR="00023CAD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2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 Pika 66 riformulohet si vijon:</w:t>
      </w:r>
    </w:p>
    <w:p w14:paraId="16A4EEDE" w14:textId="321AA99E" w:rsidR="00295048" w:rsidRPr="00104649" w:rsidRDefault="00295048" w:rsidP="002746DE">
      <w:pPr>
        <w:spacing w:after="0" w:line="240" w:lineRule="auto"/>
        <w:ind w:right="9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“6</w:t>
      </w:r>
      <w:r w:rsidR="003A01D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6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  <w:r w:rsidR="003A01D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përfundim të verifikimit të kryer sipas ligjit, </w:t>
      </w:r>
      <w:proofErr w:type="spellStart"/>
      <w:r w:rsidR="003A01D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ILDKPKI</w:t>
      </w:r>
      <w:proofErr w:type="spellEnd"/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-ja</w:t>
      </w:r>
      <w:r w:rsidR="003A01D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dërgon menjëherë Këshillit raportin e kontrollit të plotë për pasuritë, interesat private dhe detyrimet financiare të kandidatit dhe personave të lidhur, së bashku me dokumentacionin e administruar gjatë procedurës së verifikimit.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”.</w:t>
      </w:r>
    </w:p>
    <w:p w14:paraId="506C7DC9" w14:textId="77777777" w:rsidR="00686173" w:rsidRPr="00104649" w:rsidRDefault="00686173" w:rsidP="002746DE">
      <w:pPr>
        <w:tabs>
          <w:tab w:val="center" w:pos="4680"/>
          <w:tab w:val="left" w:pos="5088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</w:t>
      </w:r>
      <w:r w:rsidR="00023CAD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3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 Pika 67 riformulohet si vijon:</w:t>
      </w:r>
    </w:p>
    <w:p w14:paraId="6D225844" w14:textId="06515DB2" w:rsidR="00686173" w:rsidRPr="00104649" w:rsidRDefault="00686173" w:rsidP="002746DE">
      <w:pPr>
        <w:spacing w:after="0" w:line="240" w:lineRule="auto"/>
        <w:ind w:right="9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“67. Relatori shqyrton dhe verifikon rezultatet e kontrollit, gjetjet dhe përfundimet e raportit të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ILDKPKI</w:t>
      </w:r>
      <w:proofErr w:type="spellEnd"/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-s</w:t>
      </w:r>
      <w:r w:rsidR="00944F3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si edhe dokumentacionin e dërguar prej këtij të fundit.</w:t>
      </w:r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Relatori kur ka dyshime të arsyeshme apo kur ka mospërputhje midis gjetjeve dhe përfundimeve të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ILDKPKI</w:t>
      </w:r>
      <w:proofErr w:type="spellEnd"/>
      <w:r w:rsidR="00944F3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-s</w:t>
      </w:r>
      <w:r w:rsidR="00944F35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8E79D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 miratimit të Këshillit,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fillon procedurat për kryerjen e veprimeve të kërkimit nga subjekte publike dhe private, brenda dhe jashtë territorit të Shqipërisë, të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proofErr w:type="spellEnd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dhënave mbi pasuritë, interesat private dhe detyrimet financiare që ekzistojnë në emër dhe për llogari të kandidatit dhe personave të lidhur</w:t>
      </w:r>
      <w:r w:rsidR="00137D0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E3597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59A11725" w14:textId="61C22D7D" w:rsidR="00B57571" w:rsidRPr="00104649" w:rsidRDefault="00DD20F8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</w:t>
      </w:r>
      <w:r w:rsidR="00023CAD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4</w:t>
      </w:r>
      <w:r w:rsidR="008D2BE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  <w:r w:rsidR="00B5757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 </w:t>
      </w:r>
      <w:r w:rsidR="008D2BE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pikës</w:t>
      </w:r>
      <w:r w:rsidR="00EC16F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E5F2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92, shtohet </w:t>
      </w:r>
      <w:r w:rsidR="008D2BE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pika </w:t>
      </w:r>
      <w:r w:rsidR="002E5F2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92/1 me përmbajtje si vijon:</w:t>
      </w:r>
    </w:p>
    <w:p w14:paraId="1401DCC2" w14:textId="7157F4B1" w:rsidR="00D02943" w:rsidRPr="00104649" w:rsidRDefault="00A86E54" w:rsidP="002746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92/1. Kur nga shqyrtimi i dokumentacionit të paraqitur nga kandidati, relatori vlerëson se nuk </w:t>
      </w:r>
      <w:r w:rsidR="00A57A0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</w:t>
      </w:r>
      <w:r w:rsidR="00A57A0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nevojshme </w:t>
      </w:r>
      <w:r w:rsidR="00A57A0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kryerja e 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verifikime</w:t>
      </w:r>
      <w:r w:rsidR="00A57A0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mëtejshme</w:t>
      </w:r>
      <w:r w:rsidR="00EC16F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57A04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lidhur me dokumentacionin, 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shkak se të dhënat e deklaruara janë të plota, kanë përmbajtje të saktë ose nuk gjenden element</w:t>
      </w:r>
      <w:r w:rsidR="00BE4FA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që sjellin dyshime </w:t>
      </w:r>
      <w:r w:rsidR="002357B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3067C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357B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bazuara </w:t>
      </w:r>
      <w:r w:rsidR="00D0294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vërtetësinë e dokumentit apo të përmbajtjes së tij, ai vijon me procedurën e verifikimit të </w:t>
      </w:r>
      <w:r w:rsidR="00D0294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plotësimit të kushteve dhe kritereve ligjore të kandidatit.</w:t>
      </w: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”</w:t>
      </w:r>
    </w:p>
    <w:p w14:paraId="267EAAB0" w14:textId="5497E1E7" w:rsidR="00B57571" w:rsidRPr="00104649" w:rsidRDefault="003F22AA" w:rsidP="002746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1</w:t>
      </w:r>
      <w:r w:rsidR="00023CAD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5</w:t>
      </w:r>
      <w:r w:rsidR="00A86E54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. Në pikën </w:t>
      </w:r>
      <w:r w:rsidR="00B5757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93, </w:t>
      </w:r>
      <w:r w:rsidR="002A708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fjalia</w:t>
      </w:r>
      <w:r w:rsidR="00EC16F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2A7083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e</w:t>
      </w:r>
      <w:r w:rsidR="00EC16F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2E5F2D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parë</w:t>
      </w:r>
      <w:r w:rsidR="00B57571" w:rsidRPr="0010464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 riformulohet si vijon:</w:t>
      </w:r>
    </w:p>
    <w:p w14:paraId="6466DBDB" w14:textId="4C2B6FB8" w:rsidR="00F365F7" w:rsidRPr="00104649" w:rsidRDefault="00A86E54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“</w:t>
      </w:r>
      <w:r w:rsidR="0060200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93. Kur nga shqyrtimi i dokumentacionit të paraqitur nga kandidati, relatori vlerëson se të dhënat e deklaruara nuk janë të plota, përmbajnë pasaktësi ose edhe element</w:t>
      </w:r>
      <w:r w:rsidR="00BE4FA7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60200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që sjellin dyshime </w:t>
      </w:r>
      <w:r w:rsidR="002357B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bazuara </w:t>
      </w:r>
      <w:r w:rsidR="0060200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vërtetësinë e dokumentit apo të përmbajtjes së tij, ai</w:t>
      </w:r>
      <w:r w:rsidR="00B5757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EC16F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54BB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</w:t>
      </w:r>
      <w:r w:rsidR="00EC16F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54BB1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miratimit të Këshillit, </w:t>
      </w:r>
      <w:r w:rsidR="00336F8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</w:t>
      </w:r>
      <w:r w:rsidR="006737D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vendim të arsyetuar</w:t>
      </w:r>
      <w:r w:rsidR="005415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86A5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2035FA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86A5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rcakton</w:t>
      </w:r>
      <w:r w:rsidR="005415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737D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dokument</w:t>
      </w:r>
      <w:r w:rsidR="0091346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6737D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 për të cilat është e nevojshme </w:t>
      </w:r>
      <w:r w:rsidR="00A22D4C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riverifikimi i</w:t>
      </w:r>
      <w:r w:rsidR="005F7B5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336F8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F7B5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dhënave</w:t>
      </w:r>
      <w:r w:rsidR="00336F8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duke kërkuar për këtë qëllim</w:t>
      </w:r>
      <w:r w:rsidR="002137B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590D4A0E" w14:textId="77777777" w:rsidR="008A6766" w:rsidRPr="00104649" w:rsidRDefault="008A6766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16. Pas pikës 97, shtohet pika 97/1, me këtë përmbajtje</w:t>
      </w:r>
      <w:r w:rsidR="007B688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6DDEF1B2" w14:textId="39080BDB" w:rsidR="008A6766" w:rsidRPr="00104649" w:rsidRDefault="008A6766" w:rsidP="002746DE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“97/1. Ndalimi i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kandidimit</w:t>
      </w:r>
      <w:proofErr w:type="spellEnd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vendoset në rastet kur nga dokumentacioni i paraqitur nga kandidati, si edhe nga shkresat e dërguara nga subjektet publike dhe private, rezulton se kandidati nuk plotëson kushtin</w:t>
      </w:r>
      <w:r w:rsidR="005415D3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parashikuar, nga neni 7/a, pika 2, </w:t>
      </w:r>
      <w:r w:rsidR="007B6888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shkronja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“a”</w:t>
      </w:r>
      <w:r w:rsidR="00C048C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ligjit nr. 8577/2000</w:t>
      </w:r>
      <w:r w:rsidR="00F1135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E0A40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“P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ër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kandidimet</w:t>
      </w:r>
      <w:proofErr w:type="spellEnd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Gjykatën Kushtetuese</w:t>
      </w:r>
      <w:r w:rsidR="0010464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lidhje me </w:t>
      </w:r>
      <w:r w:rsidR="002C248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përvoj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C248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15 vjet “jurist i nivelit të lartë në administratën publike”.</w:t>
      </w:r>
    </w:p>
    <w:p w14:paraId="1CEB281C" w14:textId="412B6EEE" w:rsidR="008A6766" w:rsidRPr="00104649" w:rsidRDefault="009C45AE" w:rsidP="002746DE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Kandidati </w:t>
      </w:r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“jurist i nivelit të lartë në administratën publike” për qëllim të këtij vendimi, do të konsiderohet juristi i cili ushtron apo ka ushtruar një detyrë </w:t>
      </w:r>
      <w:r w:rsidR="00F17E3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niveli</w:t>
      </w:r>
      <w:r w:rsidR="00175BAD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F17E3B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lartë </w:t>
      </w:r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drejtues në organet e sistemit t</w:t>
      </w:r>
      <w:r w:rsidR="00B34F2F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drejtësisë apo administratën publike përmes së cilës ka arritur të akumulojë ndër vite gjatë karrierës së tij/saj një eksperiencë të pasur profesionale lidhur me çështje të </w:t>
      </w:r>
      <w:r w:rsidR="00AD104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drejt</w:t>
      </w:r>
      <w:r w:rsidR="00483FC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 kushtetuese, të </w:t>
      </w:r>
      <w:proofErr w:type="spellStart"/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proofErr w:type="spellEnd"/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drejtave të njeriut, të </w:t>
      </w:r>
      <w:r w:rsidR="00104649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 drejtës publike, që e lejon </w:t>
      </w:r>
      <w:r w:rsidR="008A6766" w:rsidRPr="00104649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të japë një kontribut me kualifikim të lartë profesional dhe vlera të çmueshme juridike në juridiksionin kushtetues</w:t>
      </w:r>
      <w:r w:rsidR="008A6766"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”.</w:t>
      </w:r>
    </w:p>
    <w:p w14:paraId="046E8A20" w14:textId="77777777" w:rsidR="0060200A" w:rsidRPr="00104649" w:rsidRDefault="00F365F7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Ky vendim hyn në fuqi pas botimit në Fletoren Zyrtare.</w:t>
      </w:r>
    </w:p>
    <w:p w14:paraId="1FB599D6" w14:textId="77777777" w:rsidR="002746DE" w:rsidRPr="00104649" w:rsidRDefault="002746DE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4DB60AA" w14:textId="64B35424" w:rsidR="002746DE" w:rsidRPr="00104649" w:rsidRDefault="002746DE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Kryetar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Sandër</w:t>
      </w:r>
      <w:proofErr w:type="spellEnd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Simoni</w:t>
      </w:r>
      <w:proofErr w:type="spellEnd"/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3F181CE5" w14:textId="714C3157" w:rsidR="002746DE" w:rsidRPr="00104649" w:rsidRDefault="002746DE" w:rsidP="002746DE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Zëvendëskryetar</w:t>
      </w:r>
      <w:r w:rsidR="002554D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e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Fiona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Papajorgji</w:t>
      </w:r>
      <w:proofErr w:type="spellEnd"/>
    </w:p>
    <w:p w14:paraId="1B194D71" w14:textId="3BE87FE7" w:rsidR="002746DE" w:rsidRPr="00104649" w:rsidRDefault="002746DE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Anëtar</w:t>
      </w:r>
      <w:r w:rsidR="00104649"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ë</w:t>
      </w:r>
      <w:r w:rsidRPr="0010464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  <w:r w:rsidRPr="00104649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Fuat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Vjerdha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Arta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Marku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Engert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Pëllumbi, Gjon Fusha,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Enerjeta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Shehaj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>Arqilea</w:t>
      </w:r>
      <w:proofErr w:type="spellEnd"/>
      <w:r w:rsidRPr="0010464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Koça</w:t>
      </w:r>
    </w:p>
    <w:p w14:paraId="34BCB022" w14:textId="77777777" w:rsidR="002746DE" w:rsidRPr="00104649" w:rsidRDefault="002746DE" w:rsidP="002746D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5BDD826" w14:textId="77777777" w:rsidR="00A965FB" w:rsidRPr="00104649" w:rsidRDefault="00A965FB" w:rsidP="00104649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Lidhja nr. 2</w:t>
      </w:r>
    </w:p>
    <w:p w14:paraId="469CE4FF" w14:textId="77777777" w:rsidR="00A965FB" w:rsidRPr="00104649" w:rsidRDefault="00A965FB" w:rsidP="002746DE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104649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Lista e dokumenteve që duhet të paraqesë kandidati me të cilën vërteton plotësimin e kushteve dhe kritereve ligjore</w:t>
      </w:r>
    </w:p>
    <w:p w14:paraId="0C09F364" w14:textId="77777777" w:rsidR="00A965FB" w:rsidRPr="00104649" w:rsidRDefault="00A965FB" w:rsidP="002746DE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5755"/>
      </w:tblGrid>
      <w:tr w:rsidR="002746DE" w:rsidRPr="00104649" w14:paraId="65BE5A55" w14:textId="77777777" w:rsidTr="00104649">
        <w:trPr>
          <w:trHeight w:val="43"/>
        </w:trPr>
        <w:tc>
          <w:tcPr>
            <w:tcW w:w="3595" w:type="dxa"/>
          </w:tcPr>
          <w:p w14:paraId="74CAF441" w14:textId="77777777" w:rsidR="00A965FB" w:rsidRPr="00104649" w:rsidRDefault="00A965FB" w:rsidP="002746DE">
            <w:pPr>
              <w:jc w:val="center"/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  <w:t>Kushtet dhe kriteret</w:t>
            </w:r>
          </w:p>
        </w:tc>
        <w:tc>
          <w:tcPr>
            <w:tcW w:w="5755" w:type="dxa"/>
          </w:tcPr>
          <w:p w14:paraId="290952E8" w14:textId="77777777" w:rsidR="00A965FB" w:rsidRPr="00104649" w:rsidRDefault="00A965FB" w:rsidP="002746DE">
            <w:pPr>
              <w:jc w:val="center"/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b/>
                <w:color w:val="000000" w:themeColor="text1"/>
                <w:sz w:val="20"/>
                <w:szCs w:val="24"/>
                <w:lang w:val="sq-AL"/>
              </w:rPr>
              <w:t>Lloji i dokumentit</w:t>
            </w:r>
          </w:p>
        </w:tc>
      </w:tr>
      <w:tr w:rsidR="002746DE" w:rsidRPr="00104649" w14:paraId="7AF0D6E5" w14:textId="77777777" w:rsidTr="00104649">
        <w:tc>
          <w:tcPr>
            <w:tcW w:w="3595" w:type="dxa"/>
          </w:tcPr>
          <w:p w14:paraId="529C56BB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Zotësi të plotë për të vepruar</w:t>
            </w:r>
          </w:p>
        </w:tc>
        <w:tc>
          <w:tcPr>
            <w:tcW w:w="5755" w:type="dxa"/>
          </w:tcPr>
          <w:p w14:paraId="52B81455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eastAsia="Times New Roman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Vërtetim nga zyra e gjendjes civile se ndaj kandidatit nuk është marrë vendim për heqjen apo </w:t>
            </w: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kufizimin e zotësisë për të vepruar (</w:t>
            </w:r>
            <w:r w:rsidRPr="00104649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për kandidatët që nuk vijnë nga radhët e gjyqësorit apo të administratës publike</w:t>
            </w: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</w:tr>
      <w:tr w:rsidR="002746DE" w:rsidRPr="00104649" w14:paraId="76326923" w14:textId="77777777" w:rsidTr="00104649">
        <w:tc>
          <w:tcPr>
            <w:tcW w:w="3595" w:type="dxa"/>
          </w:tcPr>
          <w:p w14:paraId="0470FD1D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Arsimi i lartë juridik (diplomë e nivelit të dytë)</w:t>
            </w:r>
          </w:p>
        </w:tc>
        <w:tc>
          <w:tcPr>
            <w:tcW w:w="5755" w:type="dxa"/>
          </w:tcPr>
          <w:p w14:paraId="7DAB06FE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Diplomë dhe listë notash e lëshuar nga Fakulteti i Drejtësisë</w:t>
            </w:r>
          </w:p>
          <w:p w14:paraId="253826BA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Diplomë dhe listë notash e njësuar nga Qendra e Shërbimeve Arsimore në rastin kur studimet janë kryer jashtë vendit</w:t>
            </w:r>
          </w:p>
        </w:tc>
      </w:tr>
      <w:tr w:rsidR="002746DE" w:rsidRPr="00104649" w14:paraId="54690D47" w14:textId="77777777" w:rsidTr="00104649">
        <w:tc>
          <w:tcPr>
            <w:tcW w:w="3595" w:type="dxa"/>
          </w:tcPr>
          <w:p w14:paraId="06F84D11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Mosqenia në procedim penal dhe </w:t>
            </w:r>
            <w:proofErr w:type="spellStart"/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mosdënimi</w:t>
            </w:r>
            <w:proofErr w:type="spellEnd"/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me burgim për kryerjen e një vepre penale</w:t>
            </w:r>
          </w:p>
          <w:p w14:paraId="7EB147A2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</w:p>
        </w:tc>
        <w:tc>
          <w:tcPr>
            <w:tcW w:w="5755" w:type="dxa"/>
          </w:tcPr>
          <w:p w14:paraId="72161679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Vërtetim i lëshuar pas datës së shpalljes së thirrjes për shprehjen e interesit nga prokuroria dhe gjykata se ndaj kandidatit nuk ka filluar procedim penal si dhe vërtetim i gjendjes gjyqësore (</w:t>
            </w:r>
            <w:r w:rsidRPr="00104649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 xml:space="preserve">dëshmia e </w:t>
            </w:r>
            <w:proofErr w:type="spellStart"/>
            <w:r w:rsidRPr="00104649">
              <w:rPr>
                <w:rFonts w:ascii="Garamond" w:hAnsi="Garamond" w:cs="Times New Roman"/>
                <w:i/>
                <w:color w:val="000000" w:themeColor="text1"/>
                <w:sz w:val="20"/>
                <w:szCs w:val="24"/>
                <w:lang w:val="sq-AL"/>
              </w:rPr>
              <w:t>penalitetit</w:t>
            </w:r>
            <w:proofErr w:type="spellEnd"/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)</w:t>
            </w:r>
          </w:p>
        </w:tc>
      </w:tr>
      <w:tr w:rsidR="002746DE" w:rsidRPr="00104649" w14:paraId="3A4D5B32" w14:textId="77777777" w:rsidTr="00104649">
        <w:trPr>
          <w:trHeight w:val="43"/>
        </w:trPr>
        <w:tc>
          <w:tcPr>
            <w:tcW w:w="3595" w:type="dxa"/>
          </w:tcPr>
          <w:p w14:paraId="5D2F373B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Largim nga detyra për shkaqe disiplinore dhe mospasja e një mase disiplinore në fuqi</w:t>
            </w:r>
          </w:p>
        </w:tc>
        <w:tc>
          <w:tcPr>
            <w:tcW w:w="5755" w:type="dxa"/>
          </w:tcPr>
          <w:p w14:paraId="7766B57C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Libreza e punës, vërtetim të lëshuar nga punëdhënësi</w:t>
            </w:r>
          </w:p>
        </w:tc>
      </w:tr>
      <w:tr w:rsidR="002746DE" w:rsidRPr="00104649" w14:paraId="43C50220" w14:textId="77777777" w:rsidTr="00104649">
        <w:tc>
          <w:tcPr>
            <w:tcW w:w="3595" w:type="dxa"/>
          </w:tcPr>
          <w:p w14:paraId="44B05E76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Vjetërsia në profesion</w:t>
            </w:r>
          </w:p>
        </w:tc>
        <w:tc>
          <w:tcPr>
            <w:tcW w:w="5755" w:type="dxa"/>
          </w:tcPr>
          <w:p w14:paraId="3D24B1C7" w14:textId="77777777" w:rsidR="00A965FB" w:rsidRPr="00104649" w:rsidRDefault="00A965FB" w:rsidP="002746DE">
            <w:pPr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</w:pPr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Libreza e punës, vërtetimi lëshuar nga punëdhënësi, vërtetim sipas rastit nga Dhomat Profesionale me anëtarësi të detyruar, nga </w:t>
            </w:r>
            <w:proofErr w:type="spellStart"/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QKB</w:t>
            </w:r>
            <w:proofErr w:type="spellEnd"/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 xml:space="preserve"> apo nga organet tatimore, në rastin e të </w:t>
            </w:r>
            <w:proofErr w:type="spellStart"/>
            <w:r w:rsidRPr="00104649">
              <w:rPr>
                <w:rFonts w:ascii="Garamond" w:hAnsi="Garamond" w:cs="Times New Roman"/>
                <w:color w:val="000000" w:themeColor="text1"/>
                <w:sz w:val="20"/>
                <w:szCs w:val="24"/>
                <w:lang w:val="sq-AL"/>
              </w:rPr>
              <w:t>vetëpunësuarit</w:t>
            </w:r>
            <w:proofErr w:type="spellEnd"/>
          </w:p>
        </w:tc>
      </w:tr>
    </w:tbl>
    <w:p w14:paraId="77EF4F80" w14:textId="77777777" w:rsidR="008A6766" w:rsidRPr="00104649" w:rsidRDefault="008A6766" w:rsidP="00B623D4">
      <w:pPr>
        <w:spacing w:after="0" w:line="240" w:lineRule="auto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8A6766" w:rsidRPr="00104649" w:rsidSect="00152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2908"/>
    <w:multiLevelType w:val="hybridMultilevel"/>
    <w:tmpl w:val="9DD20E54"/>
    <w:lvl w:ilvl="0" w:tplc="27A072FA">
      <w:start w:val="1"/>
      <w:numFmt w:val="lowerLetter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DEAA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D290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243F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B842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B6F5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A5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86A4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A6AF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DD56E3"/>
    <w:multiLevelType w:val="hybridMultilevel"/>
    <w:tmpl w:val="5A84CF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721ED"/>
    <w:multiLevelType w:val="hybridMultilevel"/>
    <w:tmpl w:val="82B27B48"/>
    <w:lvl w:ilvl="0" w:tplc="1652C2E0">
      <w:start w:val="2"/>
      <w:numFmt w:val="lowerLetter"/>
      <w:lvlText w:val="%1)"/>
      <w:lvlJc w:val="left"/>
      <w:pPr>
        <w:ind w:left="3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" w15:restartNumberingAfterBreak="0">
    <w:nsid w:val="69F77C83"/>
    <w:multiLevelType w:val="hybridMultilevel"/>
    <w:tmpl w:val="E240315C"/>
    <w:lvl w:ilvl="0" w:tplc="E7FE88F2">
      <w:start w:val="6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EB3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52F1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2463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CA57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4E1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7CC2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B65C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02E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083152"/>
    <w:multiLevelType w:val="multilevel"/>
    <w:tmpl w:val="A594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5D120D"/>
    <w:multiLevelType w:val="hybridMultilevel"/>
    <w:tmpl w:val="8068B9F0"/>
    <w:lvl w:ilvl="0" w:tplc="B590ECB8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4013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FAFC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BEB9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AB4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229B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AAD0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0C38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010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DA"/>
    <w:rsid w:val="00023CAD"/>
    <w:rsid w:val="000304E7"/>
    <w:rsid w:val="000342E5"/>
    <w:rsid w:val="00061303"/>
    <w:rsid w:val="00070EBE"/>
    <w:rsid w:val="00086213"/>
    <w:rsid w:val="000A5391"/>
    <w:rsid w:val="000C22BC"/>
    <w:rsid w:val="000D3E3F"/>
    <w:rsid w:val="000D6245"/>
    <w:rsid w:val="000F1C46"/>
    <w:rsid w:val="000F2205"/>
    <w:rsid w:val="000F3354"/>
    <w:rsid w:val="00104649"/>
    <w:rsid w:val="001210AB"/>
    <w:rsid w:val="0012282F"/>
    <w:rsid w:val="00137D01"/>
    <w:rsid w:val="00143DE0"/>
    <w:rsid w:val="0015263A"/>
    <w:rsid w:val="00160668"/>
    <w:rsid w:val="001626F3"/>
    <w:rsid w:val="0017038C"/>
    <w:rsid w:val="00170D07"/>
    <w:rsid w:val="00175BAD"/>
    <w:rsid w:val="00180CA1"/>
    <w:rsid w:val="00181CF0"/>
    <w:rsid w:val="00186A5F"/>
    <w:rsid w:val="001931A5"/>
    <w:rsid w:val="001A1FC1"/>
    <w:rsid w:val="001B44C3"/>
    <w:rsid w:val="001B5952"/>
    <w:rsid w:val="001B5C08"/>
    <w:rsid w:val="001C3277"/>
    <w:rsid w:val="001D1ADA"/>
    <w:rsid w:val="001D62DA"/>
    <w:rsid w:val="001F73F2"/>
    <w:rsid w:val="002035FA"/>
    <w:rsid w:val="002079C0"/>
    <w:rsid w:val="002137B8"/>
    <w:rsid w:val="00220C95"/>
    <w:rsid w:val="002272F1"/>
    <w:rsid w:val="002357B8"/>
    <w:rsid w:val="00235EC0"/>
    <w:rsid w:val="0024501D"/>
    <w:rsid w:val="002554DF"/>
    <w:rsid w:val="002571C9"/>
    <w:rsid w:val="00263D03"/>
    <w:rsid w:val="00272FB9"/>
    <w:rsid w:val="002746DE"/>
    <w:rsid w:val="00274ECE"/>
    <w:rsid w:val="00283636"/>
    <w:rsid w:val="00295048"/>
    <w:rsid w:val="002A37A8"/>
    <w:rsid w:val="002A65DC"/>
    <w:rsid w:val="002A7083"/>
    <w:rsid w:val="002A7FE7"/>
    <w:rsid w:val="002C2486"/>
    <w:rsid w:val="002C3058"/>
    <w:rsid w:val="002C3C26"/>
    <w:rsid w:val="002C4FDE"/>
    <w:rsid w:val="002D4419"/>
    <w:rsid w:val="002D5C22"/>
    <w:rsid w:val="002E5F2D"/>
    <w:rsid w:val="002F57C2"/>
    <w:rsid w:val="002F5AF5"/>
    <w:rsid w:val="002F6B27"/>
    <w:rsid w:val="0030030F"/>
    <w:rsid w:val="003067C8"/>
    <w:rsid w:val="00307519"/>
    <w:rsid w:val="003123C1"/>
    <w:rsid w:val="003148DA"/>
    <w:rsid w:val="003347A5"/>
    <w:rsid w:val="00335871"/>
    <w:rsid w:val="00336F80"/>
    <w:rsid w:val="00341FDE"/>
    <w:rsid w:val="0034543C"/>
    <w:rsid w:val="00354B1D"/>
    <w:rsid w:val="00381897"/>
    <w:rsid w:val="00395984"/>
    <w:rsid w:val="003A01D0"/>
    <w:rsid w:val="003A0DAE"/>
    <w:rsid w:val="003A5CA8"/>
    <w:rsid w:val="003B3807"/>
    <w:rsid w:val="003C38C4"/>
    <w:rsid w:val="003C4261"/>
    <w:rsid w:val="003C6C43"/>
    <w:rsid w:val="003D566D"/>
    <w:rsid w:val="003F22AA"/>
    <w:rsid w:val="003F2FB4"/>
    <w:rsid w:val="00401F0B"/>
    <w:rsid w:val="004038F8"/>
    <w:rsid w:val="00411ACE"/>
    <w:rsid w:val="00422B87"/>
    <w:rsid w:val="00426113"/>
    <w:rsid w:val="004355DA"/>
    <w:rsid w:val="00454462"/>
    <w:rsid w:val="004549DB"/>
    <w:rsid w:val="00457BFE"/>
    <w:rsid w:val="00465890"/>
    <w:rsid w:val="00483FC9"/>
    <w:rsid w:val="00484AD3"/>
    <w:rsid w:val="0049036B"/>
    <w:rsid w:val="00495361"/>
    <w:rsid w:val="00496ED3"/>
    <w:rsid w:val="004A1DE6"/>
    <w:rsid w:val="004A37EC"/>
    <w:rsid w:val="004B40B7"/>
    <w:rsid w:val="004D55E4"/>
    <w:rsid w:val="004E26A4"/>
    <w:rsid w:val="004E44DC"/>
    <w:rsid w:val="004E6E7C"/>
    <w:rsid w:val="004F1F1A"/>
    <w:rsid w:val="004F4362"/>
    <w:rsid w:val="00501772"/>
    <w:rsid w:val="00504186"/>
    <w:rsid w:val="00506899"/>
    <w:rsid w:val="005078A0"/>
    <w:rsid w:val="00515846"/>
    <w:rsid w:val="0051593C"/>
    <w:rsid w:val="00534D0F"/>
    <w:rsid w:val="005415D3"/>
    <w:rsid w:val="00546F72"/>
    <w:rsid w:val="00554DA4"/>
    <w:rsid w:val="00565664"/>
    <w:rsid w:val="00565ACF"/>
    <w:rsid w:val="005911CC"/>
    <w:rsid w:val="005B0C15"/>
    <w:rsid w:val="005B1437"/>
    <w:rsid w:val="005B1FEF"/>
    <w:rsid w:val="005B5E65"/>
    <w:rsid w:val="005C0F05"/>
    <w:rsid w:val="005E0A40"/>
    <w:rsid w:val="005E1187"/>
    <w:rsid w:val="005F7B50"/>
    <w:rsid w:val="0060200A"/>
    <w:rsid w:val="006029B5"/>
    <w:rsid w:val="006104B4"/>
    <w:rsid w:val="00610544"/>
    <w:rsid w:val="00611329"/>
    <w:rsid w:val="0062477E"/>
    <w:rsid w:val="00630F6A"/>
    <w:rsid w:val="00631170"/>
    <w:rsid w:val="00643553"/>
    <w:rsid w:val="00652216"/>
    <w:rsid w:val="0065458F"/>
    <w:rsid w:val="006605CF"/>
    <w:rsid w:val="00666C0B"/>
    <w:rsid w:val="0067324C"/>
    <w:rsid w:val="006737DB"/>
    <w:rsid w:val="00675D38"/>
    <w:rsid w:val="0068304F"/>
    <w:rsid w:val="00686173"/>
    <w:rsid w:val="006947B5"/>
    <w:rsid w:val="006A1E0E"/>
    <w:rsid w:val="006A3096"/>
    <w:rsid w:val="006B129E"/>
    <w:rsid w:val="006C2633"/>
    <w:rsid w:val="006D2C58"/>
    <w:rsid w:val="006E2AD8"/>
    <w:rsid w:val="006E49F4"/>
    <w:rsid w:val="006E75F6"/>
    <w:rsid w:val="006F12D1"/>
    <w:rsid w:val="00703211"/>
    <w:rsid w:val="0071324E"/>
    <w:rsid w:val="007147A8"/>
    <w:rsid w:val="007171EF"/>
    <w:rsid w:val="00722E1A"/>
    <w:rsid w:val="00737F14"/>
    <w:rsid w:val="00747E4D"/>
    <w:rsid w:val="007522AC"/>
    <w:rsid w:val="007524D7"/>
    <w:rsid w:val="00754BF7"/>
    <w:rsid w:val="0075566D"/>
    <w:rsid w:val="00756408"/>
    <w:rsid w:val="007601D5"/>
    <w:rsid w:val="00766FCC"/>
    <w:rsid w:val="00770308"/>
    <w:rsid w:val="00787F0A"/>
    <w:rsid w:val="0079604F"/>
    <w:rsid w:val="007969D0"/>
    <w:rsid w:val="007A5B44"/>
    <w:rsid w:val="007A5FF6"/>
    <w:rsid w:val="007B271C"/>
    <w:rsid w:val="007B6888"/>
    <w:rsid w:val="007C5476"/>
    <w:rsid w:val="007D6D78"/>
    <w:rsid w:val="007E4893"/>
    <w:rsid w:val="007F76E6"/>
    <w:rsid w:val="00802B27"/>
    <w:rsid w:val="0080478E"/>
    <w:rsid w:val="008214B7"/>
    <w:rsid w:val="00822AF9"/>
    <w:rsid w:val="00822DF7"/>
    <w:rsid w:val="008262CE"/>
    <w:rsid w:val="008431DB"/>
    <w:rsid w:val="00897AD1"/>
    <w:rsid w:val="008A6766"/>
    <w:rsid w:val="008C34D5"/>
    <w:rsid w:val="008C6DF6"/>
    <w:rsid w:val="008C7F03"/>
    <w:rsid w:val="008D2BEC"/>
    <w:rsid w:val="008D76CF"/>
    <w:rsid w:val="008E79DC"/>
    <w:rsid w:val="008F3CCA"/>
    <w:rsid w:val="008F57C7"/>
    <w:rsid w:val="009008FF"/>
    <w:rsid w:val="00903C8B"/>
    <w:rsid w:val="00905AFA"/>
    <w:rsid w:val="00911F48"/>
    <w:rsid w:val="00913460"/>
    <w:rsid w:val="00931830"/>
    <w:rsid w:val="00937072"/>
    <w:rsid w:val="00944F35"/>
    <w:rsid w:val="00950A5F"/>
    <w:rsid w:val="00954BB1"/>
    <w:rsid w:val="009609EB"/>
    <w:rsid w:val="0097057E"/>
    <w:rsid w:val="009B0AA1"/>
    <w:rsid w:val="009B3557"/>
    <w:rsid w:val="009C3612"/>
    <w:rsid w:val="009C45AE"/>
    <w:rsid w:val="009D3165"/>
    <w:rsid w:val="009D3FA4"/>
    <w:rsid w:val="009D49D9"/>
    <w:rsid w:val="009D62E4"/>
    <w:rsid w:val="009E3976"/>
    <w:rsid w:val="009E796A"/>
    <w:rsid w:val="009F661D"/>
    <w:rsid w:val="00A22D4C"/>
    <w:rsid w:val="00A402DB"/>
    <w:rsid w:val="00A46E90"/>
    <w:rsid w:val="00A5668D"/>
    <w:rsid w:val="00A57A04"/>
    <w:rsid w:val="00A66387"/>
    <w:rsid w:val="00A702F8"/>
    <w:rsid w:val="00A732ED"/>
    <w:rsid w:val="00A76E36"/>
    <w:rsid w:val="00A86E54"/>
    <w:rsid w:val="00A965FB"/>
    <w:rsid w:val="00A97FA7"/>
    <w:rsid w:val="00AB73CF"/>
    <w:rsid w:val="00AC660A"/>
    <w:rsid w:val="00AD1044"/>
    <w:rsid w:val="00AD11BD"/>
    <w:rsid w:val="00AD3111"/>
    <w:rsid w:val="00AE1836"/>
    <w:rsid w:val="00AE1FE8"/>
    <w:rsid w:val="00AF1775"/>
    <w:rsid w:val="00AF4DC2"/>
    <w:rsid w:val="00AF5344"/>
    <w:rsid w:val="00B05277"/>
    <w:rsid w:val="00B10247"/>
    <w:rsid w:val="00B13703"/>
    <w:rsid w:val="00B15684"/>
    <w:rsid w:val="00B31AD5"/>
    <w:rsid w:val="00B346B5"/>
    <w:rsid w:val="00B34F2F"/>
    <w:rsid w:val="00B44FF1"/>
    <w:rsid w:val="00B54892"/>
    <w:rsid w:val="00B57571"/>
    <w:rsid w:val="00B623D4"/>
    <w:rsid w:val="00B72619"/>
    <w:rsid w:val="00B748A1"/>
    <w:rsid w:val="00B97930"/>
    <w:rsid w:val="00BA5A59"/>
    <w:rsid w:val="00BA5E89"/>
    <w:rsid w:val="00BB54D7"/>
    <w:rsid w:val="00BD395C"/>
    <w:rsid w:val="00BD5AB3"/>
    <w:rsid w:val="00BE4FA7"/>
    <w:rsid w:val="00BF2CE5"/>
    <w:rsid w:val="00BF5C88"/>
    <w:rsid w:val="00C048C0"/>
    <w:rsid w:val="00C22765"/>
    <w:rsid w:val="00C245BC"/>
    <w:rsid w:val="00C27BC1"/>
    <w:rsid w:val="00C3265F"/>
    <w:rsid w:val="00C33185"/>
    <w:rsid w:val="00C332B7"/>
    <w:rsid w:val="00C34001"/>
    <w:rsid w:val="00C41EAA"/>
    <w:rsid w:val="00C4425A"/>
    <w:rsid w:val="00C556CE"/>
    <w:rsid w:val="00C61C11"/>
    <w:rsid w:val="00C65C92"/>
    <w:rsid w:val="00C66A89"/>
    <w:rsid w:val="00C80D41"/>
    <w:rsid w:val="00CA2A43"/>
    <w:rsid w:val="00CD1527"/>
    <w:rsid w:val="00CD2492"/>
    <w:rsid w:val="00CD2EBE"/>
    <w:rsid w:val="00CE1A34"/>
    <w:rsid w:val="00CF13FD"/>
    <w:rsid w:val="00CF24EF"/>
    <w:rsid w:val="00CF5860"/>
    <w:rsid w:val="00D0039D"/>
    <w:rsid w:val="00D02943"/>
    <w:rsid w:val="00D10345"/>
    <w:rsid w:val="00D12B61"/>
    <w:rsid w:val="00D31394"/>
    <w:rsid w:val="00D33F1A"/>
    <w:rsid w:val="00D4077F"/>
    <w:rsid w:val="00D40A52"/>
    <w:rsid w:val="00D41144"/>
    <w:rsid w:val="00D43D00"/>
    <w:rsid w:val="00D45E25"/>
    <w:rsid w:val="00D53D1D"/>
    <w:rsid w:val="00D5688F"/>
    <w:rsid w:val="00DA1214"/>
    <w:rsid w:val="00DA580B"/>
    <w:rsid w:val="00DB10C7"/>
    <w:rsid w:val="00DC1F74"/>
    <w:rsid w:val="00DC3B7E"/>
    <w:rsid w:val="00DD20F8"/>
    <w:rsid w:val="00DD3480"/>
    <w:rsid w:val="00DF0C62"/>
    <w:rsid w:val="00DF7F38"/>
    <w:rsid w:val="00E02493"/>
    <w:rsid w:val="00E20434"/>
    <w:rsid w:val="00E208E2"/>
    <w:rsid w:val="00E25AC6"/>
    <w:rsid w:val="00E33CC3"/>
    <w:rsid w:val="00E35970"/>
    <w:rsid w:val="00E3743F"/>
    <w:rsid w:val="00E3744C"/>
    <w:rsid w:val="00E37BFA"/>
    <w:rsid w:val="00E62C33"/>
    <w:rsid w:val="00E645BA"/>
    <w:rsid w:val="00E7534C"/>
    <w:rsid w:val="00E762CF"/>
    <w:rsid w:val="00E76D9F"/>
    <w:rsid w:val="00E859CC"/>
    <w:rsid w:val="00E93CD6"/>
    <w:rsid w:val="00EA11D7"/>
    <w:rsid w:val="00EC16F9"/>
    <w:rsid w:val="00EC3FBD"/>
    <w:rsid w:val="00ED0147"/>
    <w:rsid w:val="00ED1A4B"/>
    <w:rsid w:val="00ED4621"/>
    <w:rsid w:val="00ED7BA3"/>
    <w:rsid w:val="00EE019C"/>
    <w:rsid w:val="00EE41DE"/>
    <w:rsid w:val="00EE7E2E"/>
    <w:rsid w:val="00EF1715"/>
    <w:rsid w:val="00EF47C3"/>
    <w:rsid w:val="00EF5574"/>
    <w:rsid w:val="00F11354"/>
    <w:rsid w:val="00F1328E"/>
    <w:rsid w:val="00F17E3B"/>
    <w:rsid w:val="00F20982"/>
    <w:rsid w:val="00F30785"/>
    <w:rsid w:val="00F34E3E"/>
    <w:rsid w:val="00F365F7"/>
    <w:rsid w:val="00F448A6"/>
    <w:rsid w:val="00F62F9E"/>
    <w:rsid w:val="00F6666D"/>
    <w:rsid w:val="00FA01A3"/>
    <w:rsid w:val="00FA0869"/>
    <w:rsid w:val="00FA4841"/>
    <w:rsid w:val="00FA5A54"/>
    <w:rsid w:val="00FA5A91"/>
    <w:rsid w:val="00FB0E7C"/>
    <w:rsid w:val="00FB119E"/>
    <w:rsid w:val="00FB71CC"/>
    <w:rsid w:val="00FC3AF8"/>
    <w:rsid w:val="00FD2E1C"/>
    <w:rsid w:val="00FF1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23D9B"/>
  <w15:docId w15:val="{9A43A470-2AE3-49AF-9654-7FC7CA47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49F4"/>
    <w:rPr>
      <w:b/>
      <w:bCs/>
    </w:rPr>
  </w:style>
  <w:style w:type="paragraph" w:customStyle="1" w:styleId="a2">
    <w:name w:val="a2"/>
    <w:basedOn w:val="Normal"/>
    <w:rsid w:val="00AD311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01">
    <w:name w:val="f01"/>
    <w:basedOn w:val="DefaultParagraphFont"/>
    <w:rsid w:val="00AD3111"/>
    <w:rPr>
      <w:rFonts w:ascii="Times New Roman" w:hAnsi="Times New Roman" w:cs="Times New Roman" w:hint="default"/>
      <w:sz w:val="24"/>
      <w:szCs w:val="24"/>
    </w:rPr>
  </w:style>
  <w:style w:type="character" w:customStyle="1" w:styleId="f31">
    <w:name w:val="f31"/>
    <w:basedOn w:val="DefaultParagraphFont"/>
    <w:rsid w:val="00FD2E1C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Default">
    <w:name w:val="Default"/>
    <w:rsid w:val="00C331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545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46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46E9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46E90"/>
  </w:style>
  <w:style w:type="paragraph" w:customStyle="1" w:styleId="p0">
    <w:name w:val="p0"/>
    <w:basedOn w:val="Normal"/>
    <w:rsid w:val="00DA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8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58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3D1D"/>
    <w:pPr>
      <w:tabs>
        <w:tab w:val="center" w:pos="4513"/>
        <w:tab w:val="right" w:pos="9026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D53D1D"/>
    <w:rPr>
      <w:rFonts w:eastAsiaTheme="minorEastAsia"/>
    </w:rPr>
  </w:style>
  <w:style w:type="paragraph" w:styleId="NoSpacing">
    <w:name w:val="No Spacing"/>
    <w:uiPriority w:val="1"/>
    <w:qFormat/>
    <w:rsid w:val="00C332B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22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7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76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A30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0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129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5641">
              <w:marLeft w:val="0"/>
              <w:marRight w:val="11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6306">
                      <w:marLeft w:val="-110"/>
                      <w:marRight w:val="-1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109FB5D4874E48A38803CBF8CEB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2023-12-06T14:43:13Z</Data_x0020_e_x0020_Krijimit>
    <URL xmlns="0e656187-b300-4fb0-8bf4-3a50f872073c" xsi:nil="true"/>
    <Institucion_x0020_Pergjegjes xmlns="0e656187-b300-4fb0-8bf4-3a50f872073c">http://qbz.gov.al/resource/authority/legal-institution/20|keshilli-i-emerimeve-ne-drejtesi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2023-12-06T00:00:00Z</Date_x0020_protokolli>
    <Titulli xmlns="0e656187-b300-4fb0-8bf4-3a50f872073c">Për disa shtesa e ndryshime në vendimin nr. 4, datë 11.3.2019, të Këshillit të Emërimeve në Drejtësi, "Për procedurën e verifikimit të kandidatëve për pozicionet vakante në Gjykatën Kushtetuese dhe të Inspektoriatit të Lartë të Drejtësisë" ( i ndryshuar ) </Titulli>
    <Modifikuesi xmlns="0e656187-b300-4fb0-8bf4-3a50f872073c">jorina.kryeziu</Modifikuesi>
    <Nr_x002e__x0020_prot_x0020_QBZ xmlns="0e656187-b300-4fb0-8bf4-3a50f872073c">1809/1</Nr_x002e__x0020_prot_x0020_QBZ>
    <Data_x0020_e_x0020_Modifikimit xmlns="0e656187-b300-4fb0-8bf4-3a50f872073c">2023-12-07T09:34:01Z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AD17B2-30B1-401F-A44E-FB9D06E3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F8DB57-87CB-4EF0-ABC2-2E12D01CFEEA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D339E57-E1AC-497F-8BE9-6048A8E4D3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vendimin nr. 4, datë 11.3.2019, të Këshillit të Emërimeve në Drejtësi, "Për procedurën e verifikimit të kandidatëve për pozicionet vakante në Gjykatën Kushtetuese dhe të Inspektoriatit të Lartë të Drejtësisë" ( i ndryshuar )</dc:title>
  <dc:creator>Miran Kopani</dc:creator>
  <cp:lastModifiedBy>Jorina Kryeziu</cp:lastModifiedBy>
  <cp:revision>24</cp:revision>
  <cp:lastPrinted>2023-11-23T13:28:00Z</cp:lastPrinted>
  <dcterms:created xsi:type="dcterms:W3CDTF">2023-12-06T14:29:00Z</dcterms:created>
  <dcterms:modified xsi:type="dcterms:W3CDTF">2023-12-07T08:45:00Z</dcterms:modified>
</cp:coreProperties>
</file>