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A139A" w14:textId="77777777" w:rsidR="00C3439D" w:rsidRPr="00F7014B" w:rsidRDefault="00C3439D" w:rsidP="00C343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014B">
        <w:rPr>
          <w:rFonts w:ascii="Times New Roman" w:hAnsi="Times New Roman" w:cs="Times New Roman"/>
          <w:b/>
          <w:sz w:val="24"/>
          <w:szCs w:val="24"/>
        </w:rPr>
        <w:t>VENDIM</w:t>
      </w:r>
    </w:p>
    <w:p w14:paraId="384A139B" w14:textId="077112EE" w:rsidR="00C3439D" w:rsidRPr="00FC0F11" w:rsidRDefault="00C3439D" w:rsidP="00FC0F1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7014B">
        <w:rPr>
          <w:rFonts w:ascii="Times New Roman" w:hAnsi="Times New Roman" w:cs="Times New Roman"/>
          <w:b/>
          <w:sz w:val="24"/>
          <w:szCs w:val="24"/>
        </w:rPr>
        <w:t>Nr. 21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C0F11">
        <w:rPr>
          <w:rFonts w:ascii="Garamond" w:hAnsi="Garamond" w:cs="Times New Roman"/>
          <w:b/>
          <w:sz w:val="24"/>
          <w:szCs w:val="24"/>
        </w:rPr>
        <w:t>, datë 26.5.2021</w:t>
      </w:r>
    </w:p>
    <w:p w14:paraId="384A139C" w14:textId="77777777" w:rsidR="002332CD" w:rsidRPr="00FC0F11" w:rsidRDefault="002332CD" w:rsidP="00FC0F11">
      <w:pPr>
        <w:spacing w:after="0" w:line="240" w:lineRule="auto"/>
        <w:ind w:firstLine="284"/>
        <w:jc w:val="center"/>
        <w:rPr>
          <w:rFonts w:ascii="Garamond" w:hAnsi="Garamond" w:cstheme="majorBidi"/>
          <w:sz w:val="24"/>
          <w:szCs w:val="24"/>
        </w:rPr>
      </w:pPr>
    </w:p>
    <w:p w14:paraId="384A139E" w14:textId="6AD365EB" w:rsidR="00BB67C6" w:rsidRPr="00FC0F11" w:rsidRDefault="002332CD" w:rsidP="00FC0F11">
      <w:pPr>
        <w:keepNext/>
        <w:keepLines/>
        <w:spacing w:after="0" w:line="240" w:lineRule="auto"/>
        <w:ind w:firstLine="284"/>
        <w:jc w:val="center"/>
        <w:outlineLvl w:val="0"/>
        <w:rPr>
          <w:rFonts w:ascii="Garamond" w:eastAsia="Times New Roman" w:hAnsi="Garamond" w:cstheme="majorBidi"/>
          <w:b/>
          <w:color w:val="000000"/>
          <w:sz w:val="24"/>
          <w:szCs w:val="24"/>
        </w:rPr>
      </w:pPr>
      <w:r w:rsidRPr="00FC0F11">
        <w:rPr>
          <w:rFonts w:ascii="Garamond" w:eastAsia="Times New Roman" w:hAnsi="Garamond" w:cstheme="majorBidi"/>
          <w:b/>
          <w:color w:val="000000"/>
          <w:sz w:val="24"/>
          <w:szCs w:val="24"/>
        </w:rPr>
        <w:t>PËR</w:t>
      </w:r>
      <w:r w:rsidR="00B74A32">
        <w:rPr>
          <w:rFonts w:ascii="Garamond" w:eastAsia="Times New Roman" w:hAnsi="Garamond" w:cstheme="majorBidi"/>
          <w:b/>
          <w:color w:val="000000"/>
          <w:sz w:val="24"/>
          <w:szCs w:val="24"/>
        </w:rPr>
        <w:t xml:space="preserve"> </w:t>
      </w:r>
      <w:r w:rsidRPr="00FC0F11">
        <w:rPr>
          <w:rFonts w:ascii="Garamond" w:eastAsia="Times New Roman" w:hAnsi="Garamond" w:cstheme="majorBidi"/>
          <w:b/>
          <w:color w:val="000000"/>
          <w:sz w:val="24"/>
          <w:szCs w:val="24"/>
        </w:rPr>
        <w:t>MIRATIMIN E TABELAVE STANDARDE ME TË DHËNA STATISTIKORE TË NEVOJSHME PËR EFEKT TË VLERËSIMIT ETIK DHE PROFESIONAL TË NDIHMËSMAGJISTRAT</w:t>
      </w:r>
      <w:r w:rsidR="00F92926" w:rsidRPr="00FC0F11">
        <w:rPr>
          <w:rFonts w:ascii="Garamond" w:eastAsia="Times New Roman" w:hAnsi="Garamond" w:cstheme="majorBidi"/>
          <w:b/>
          <w:color w:val="000000"/>
          <w:sz w:val="24"/>
          <w:szCs w:val="24"/>
        </w:rPr>
        <w:t>IT</w:t>
      </w:r>
      <w:r w:rsidRPr="00FC0F11">
        <w:rPr>
          <w:rFonts w:ascii="Garamond" w:eastAsia="Times New Roman" w:hAnsi="Garamond" w:cstheme="majorBidi"/>
          <w:b/>
          <w:color w:val="000000"/>
          <w:sz w:val="24"/>
          <w:szCs w:val="24"/>
        </w:rPr>
        <w:t xml:space="preserve"> NË GJYKATËN E LARTË</w:t>
      </w:r>
    </w:p>
    <w:p w14:paraId="384A139F" w14:textId="77777777" w:rsidR="00BB67C6" w:rsidRPr="00FC0F11" w:rsidRDefault="00BB67C6" w:rsidP="00FC0F11">
      <w:pPr>
        <w:keepNext/>
        <w:keepLines/>
        <w:spacing w:after="0" w:line="240" w:lineRule="auto"/>
        <w:ind w:firstLine="284"/>
        <w:jc w:val="center"/>
        <w:outlineLvl w:val="0"/>
        <w:rPr>
          <w:rFonts w:ascii="Garamond" w:eastAsia="Times New Roman" w:hAnsi="Garamond" w:cstheme="majorBidi"/>
          <w:b/>
          <w:color w:val="000000"/>
          <w:sz w:val="24"/>
          <w:szCs w:val="24"/>
        </w:rPr>
      </w:pPr>
    </w:p>
    <w:p w14:paraId="384A13A0" w14:textId="15CC4F85" w:rsidR="002332CD" w:rsidRPr="00FC0F11" w:rsidRDefault="002332CD" w:rsidP="00FC0F11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FC0F11">
        <w:rPr>
          <w:rFonts w:ascii="Garamond" w:hAnsi="Garamond" w:cstheme="majorBidi"/>
          <w:sz w:val="24"/>
          <w:szCs w:val="24"/>
        </w:rPr>
        <w:t>Këshilli i Lartë Gjyqësor</w:t>
      </w:r>
      <w:r w:rsidR="00614EE7">
        <w:rPr>
          <w:rFonts w:ascii="Garamond" w:hAnsi="Garamond" w:cstheme="majorBidi"/>
          <w:sz w:val="24"/>
          <w:szCs w:val="24"/>
        </w:rPr>
        <w:t>,</w:t>
      </w:r>
      <w:r w:rsidRPr="00FC0F11">
        <w:rPr>
          <w:rFonts w:ascii="Garamond" w:hAnsi="Garamond" w:cstheme="majorBidi"/>
          <w:sz w:val="24"/>
          <w:szCs w:val="24"/>
        </w:rPr>
        <w:t xml:space="preserve"> bazuar në nenin 147, pika 1, shkronja “a” të Kushtetutës, nenet 2, 70, pika 3, 74</w:t>
      </w:r>
      <w:r w:rsidR="002C1D34">
        <w:rPr>
          <w:rFonts w:ascii="Garamond" w:hAnsi="Garamond" w:cstheme="majorBidi"/>
          <w:sz w:val="24"/>
          <w:szCs w:val="24"/>
        </w:rPr>
        <w:t>–</w:t>
      </w:r>
      <w:r w:rsidRPr="00FC0F11">
        <w:rPr>
          <w:rFonts w:ascii="Garamond" w:hAnsi="Garamond" w:cstheme="majorBidi"/>
          <w:sz w:val="24"/>
          <w:szCs w:val="24"/>
        </w:rPr>
        <w:t>78, 84</w:t>
      </w:r>
      <w:r w:rsidR="002C1D34">
        <w:rPr>
          <w:rFonts w:ascii="Garamond" w:hAnsi="Garamond" w:cstheme="majorBidi"/>
          <w:sz w:val="24"/>
          <w:szCs w:val="24"/>
        </w:rPr>
        <w:t>–</w:t>
      </w:r>
      <w:r w:rsidRPr="00FC0F11">
        <w:rPr>
          <w:rFonts w:ascii="Garamond" w:hAnsi="Garamond" w:cstheme="majorBidi"/>
          <w:sz w:val="24"/>
          <w:szCs w:val="24"/>
        </w:rPr>
        <w:t>95, 97 dhe 171 të ligjit nr.</w:t>
      </w:r>
      <w:r w:rsidR="00B74A32">
        <w:rPr>
          <w:rFonts w:ascii="Garamond" w:hAnsi="Garamond" w:cstheme="majorBidi"/>
          <w:sz w:val="24"/>
          <w:szCs w:val="24"/>
        </w:rPr>
        <w:t xml:space="preserve"> </w:t>
      </w:r>
      <w:r w:rsidRPr="00FC0F11">
        <w:rPr>
          <w:rFonts w:ascii="Garamond" w:hAnsi="Garamond" w:cstheme="majorBidi"/>
          <w:sz w:val="24"/>
          <w:szCs w:val="24"/>
        </w:rPr>
        <w:t>96/2016</w:t>
      </w:r>
      <w:r w:rsidR="00614EE7">
        <w:rPr>
          <w:rFonts w:ascii="Garamond" w:hAnsi="Garamond" w:cstheme="majorBidi"/>
          <w:sz w:val="24"/>
          <w:szCs w:val="24"/>
        </w:rPr>
        <w:t>,</w:t>
      </w:r>
      <w:r w:rsidRPr="00FC0F11">
        <w:rPr>
          <w:rFonts w:ascii="Garamond" w:hAnsi="Garamond" w:cstheme="majorBidi"/>
          <w:sz w:val="24"/>
          <w:szCs w:val="24"/>
        </w:rPr>
        <w:t xml:space="preserve"> “Për statusin e gjyqtarëve dhe të prokurorëve në Republikën e S</w:t>
      </w:r>
      <w:r w:rsidR="00F92926" w:rsidRPr="00FC0F11">
        <w:rPr>
          <w:rFonts w:ascii="Garamond" w:hAnsi="Garamond" w:cstheme="majorBidi"/>
          <w:sz w:val="24"/>
          <w:szCs w:val="24"/>
        </w:rPr>
        <w:t>hqipërisë”</w:t>
      </w:r>
      <w:r w:rsidR="00614EE7">
        <w:rPr>
          <w:rFonts w:ascii="Garamond" w:hAnsi="Garamond" w:cstheme="majorBidi"/>
          <w:sz w:val="24"/>
          <w:szCs w:val="24"/>
        </w:rPr>
        <w:t>,</w:t>
      </w:r>
      <w:r w:rsidR="00F92926" w:rsidRPr="00FC0F11">
        <w:rPr>
          <w:rFonts w:ascii="Garamond" w:hAnsi="Garamond" w:cstheme="majorBidi"/>
          <w:sz w:val="24"/>
          <w:szCs w:val="24"/>
        </w:rPr>
        <w:t xml:space="preserve"> </w:t>
      </w:r>
      <w:r w:rsidR="00614EE7">
        <w:rPr>
          <w:rFonts w:ascii="Garamond" w:hAnsi="Garamond" w:cstheme="majorBidi"/>
          <w:sz w:val="24"/>
          <w:szCs w:val="24"/>
        </w:rPr>
        <w:t>të</w:t>
      </w:r>
      <w:r w:rsidR="00F92926" w:rsidRPr="00FC0F11">
        <w:rPr>
          <w:rFonts w:ascii="Garamond" w:hAnsi="Garamond" w:cstheme="majorBidi"/>
          <w:sz w:val="24"/>
          <w:szCs w:val="24"/>
        </w:rPr>
        <w:t xml:space="preserve"> ndryshuar, vendimet</w:t>
      </w:r>
      <w:r w:rsidRPr="00FC0F11">
        <w:rPr>
          <w:rFonts w:ascii="Garamond" w:hAnsi="Garamond" w:cstheme="majorBidi"/>
          <w:sz w:val="24"/>
          <w:szCs w:val="24"/>
        </w:rPr>
        <w:t xml:space="preserve"> e Këshillit të Lartë Gjyqësor </w:t>
      </w:r>
      <w:r w:rsidR="00F92926" w:rsidRPr="00FC0F11">
        <w:rPr>
          <w:rFonts w:ascii="Garamond" w:hAnsi="Garamond" w:cstheme="majorBidi"/>
          <w:sz w:val="24"/>
          <w:szCs w:val="24"/>
        </w:rPr>
        <w:t>nr.</w:t>
      </w:r>
      <w:r w:rsidR="00523F76">
        <w:rPr>
          <w:rFonts w:ascii="Garamond" w:hAnsi="Garamond" w:cstheme="majorBidi"/>
          <w:sz w:val="24"/>
          <w:szCs w:val="24"/>
        </w:rPr>
        <w:t xml:space="preserve"> </w:t>
      </w:r>
      <w:r w:rsidR="00CB345F">
        <w:rPr>
          <w:rFonts w:ascii="Garamond" w:hAnsi="Garamond" w:cstheme="majorBidi"/>
          <w:sz w:val="24"/>
          <w:szCs w:val="24"/>
        </w:rPr>
        <w:t>193, datë 12.</w:t>
      </w:r>
      <w:r w:rsidR="00F92926" w:rsidRPr="00FC0F11">
        <w:rPr>
          <w:rFonts w:ascii="Garamond" w:hAnsi="Garamond" w:cstheme="majorBidi"/>
          <w:sz w:val="24"/>
          <w:szCs w:val="24"/>
        </w:rPr>
        <w:t>5.2021</w:t>
      </w:r>
      <w:r w:rsidR="00614EE7">
        <w:rPr>
          <w:rFonts w:ascii="Garamond" w:hAnsi="Garamond" w:cstheme="majorBidi"/>
          <w:sz w:val="24"/>
          <w:szCs w:val="24"/>
        </w:rPr>
        <w:t>,</w:t>
      </w:r>
      <w:r w:rsidR="00F92926" w:rsidRPr="00FC0F11">
        <w:rPr>
          <w:rFonts w:ascii="Garamond" w:hAnsi="Garamond" w:cstheme="majorBidi"/>
          <w:sz w:val="24"/>
          <w:szCs w:val="24"/>
        </w:rPr>
        <w:t xml:space="preserve"> </w:t>
      </w:r>
      <w:r w:rsidR="006D0743" w:rsidRPr="00FC0F11">
        <w:rPr>
          <w:rFonts w:ascii="Garamond" w:hAnsi="Garamond" w:cstheme="majorBidi"/>
          <w:sz w:val="24"/>
          <w:szCs w:val="24"/>
        </w:rPr>
        <w:t xml:space="preserve">“Për miratimin e </w:t>
      </w:r>
      <w:r w:rsidR="00614EE7">
        <w:rPr>
          <w:rFonts w:ascii="Garamond" w:hAnsi="Garamond" w:cstheme="majorBidi"/>
          <w:sz w:val="24"/>
          <w:szCs w:val="24"/>
        </w:rPr>
        <w:t>‘</w:t>
      </w:r>
      <w:r w:rsidR="00F92926" w:rsidRPr="00FC0F11">
        <w:rPr>
          <w:rFonts w:ascii="Garamond" w:hAnsi="Garamond" w:cstheme="majorBidi"/>
          <w:sz w:val="24"/>
          <w:szCs w:val="24"/>
        </w:rPr>
        <w:t>Metodologjia e pikëzimit</w:t>
      </w:r>
      <w:r w:rsidR="00614EE7">
        <w:rPr>
          <w:rFonts w:ascii="Garamond" w:hAnsi="Garamond" w:cstheme="majorBidi"/>
          <w:sz w:val="24"/>
          <w:szCs w:val="24"/>
        </w:rPr>
        <w:t>,</w:t>
      </w:r>
      <w:r w:rsidR="00F92926" w:rsidRPr="00FC0F11">
        <w:rPr>
          <w:rFonts w:ascii="Garamond" w:hAnsi="Garamond" w:cstheme="majorBidi"/>
          <w:sz w:val="24"/>
          <w:szCs w:val="24"/>
        </w:rPr>
        <w:t xml:space="preserve"> me qëllim përcaktimin e nivelit të vlerësimit të ndihmësmagjistratit në Gjykatën e Lartë</w:t>
      </w:r>
      <w:r w:rsidR="00614EE7">
        <w:rPr>
          <w:rFonts w:ascii="Garamond" w:hAnsi="Garamond" w:cstheme="majorBidi"/>
          <w:sz w:val="24"/>
          <w:szCs w:val="24"/>
        </w:rPr>
        <w:t>’</w:t>
      </w:r>
      <w:r w:rsidR="00F92926" w:rsidRPr="00FC0F11">
        <w:rPr>
          <w:rFonts w:ascii="Garamond" w:hAnsi="Garamond" w:cstheme="majorBidi"/>
          <w:sz w:val="24"/>
          <w:szCs w:val="24"/>
        </w:rPr>
        <w:t>”</w:t>
      </w:r>
      <w:r w:rsidRPr="00FC0F11">
        <w:rPr>
          <w:rFonts w:ascii="Garamond" w:hAnsi="Garamond" w:cstheme="majorBidi"/>
          <w:sz w:val="24"/>
          <w:szCs w:val="24"/>
        </w:rPr>
        <w:t xml:space="preserve"> </w:t>
      </w:r>
      <w:r w:rsidR="00F92926" w:rsidRPr="00FC0F11">
        <w:rPr>
          <w:rFonts w:ascii="Garamond" w:hAnsi="Garamond" w:cstheme="majorBidi"/>
          <w:sz w:val="24"/>
          <w:szCs w:val="24"/>
        </w:rPr>
        <w:t xml:space="preserve">dhe </w:t>
      </w:r>
      <w:r w:rsidRPr="00FC0F11">
        <w:rPr>
          <w:rFonts w:ascii="Garamond" w:hAnsi="Garamond" w:cstheme="majorBidi"/>
          <w:sz w:val="24"/>
          <w:szCs w:val="24"/>
        </w:rPr>
        <w:t>nr.</w:t>
      </w:r>
      <w:r w:rsidR="002F0328">
        <w:rPr>
          <w:rFonts w:ascii="Garamond" w:hAnsi="Garamond" w:cstheme="majorBidi"/>
          <w:sz w:val="24"/>
          <w:szCs w:val="24"/>
        </w:rPr>
        <w:t xml:space="preserve"> </w:t>
      </w:r>
      <w:r w:rsidR="00614EE7">
        <w:rPr>
          <w:rFonts w:ascii="Garamond" w:hAnsi="Garamond" w:cstheme="majorBidi"/>
          <w:sz w:val="24"/>
          <w:szCs w:val="24"/>
        </w:rPr>
        <w:t>194, datë 12.</w:t>
      </w:r>
      <w:r w:rsidRPr="00FC0F11">
        <w:rPr>
          <w:rFonts w:ascii="Garamond" w:hAnsi="Garamond" w:cstheme="majorBidi"/>
          <w:sz w:val="24"/>
          <w:szCs w:val="24"/>
        </w:rPr>
        <w:t>5.2021</w:t>
      </w:r>
      <w:r w:rsidR="00614EE7">
        <w:rPr>
          <w:rFonts w:ascii="Garamond" w:hAnsi="Garamond" w:cstheme="majorBidi"/>
          <w:sz w:val="24"/>
          <w:szCs w:val="24"/>
        </w:rPr>
        <w:t>,</w:t>
      </w:r>
      <w:r w:rsidRPr="00FC0F11">
        <w:rPr>
          <w:rFonts w:ascii="Garamond" w:hAnsi="Garamond" w:cstheme="majorBidi"/>
          <w:sz w:val="24"/>
          <w:szCs w:val="24"/>
        </w:rPr>
        <w:t xml:space="preserve"> </w:t>
      </w:r>
      <w:r w:rsidR="006D0743" w:rsidRPr="00FC0F11">
        <w:rPr>
          <w:rFonts w:ascii="Garamond" w:hAnsi="Garamond" w:cstheme="majorBidi"/>
          <w:sz w:val="24"/>
          <w:szCs w:val="24"/>
        </w:rPr>
        <w:t xml:space="preserve">“Për miratimin e </w:t>
      </w:r>
      <w:r w:rsidR="00614EE7">
        <w:rPr>
          <w:rFonts w:ascii="Garamond" w:hAnsi="Garamond" w:cstheme="majorBidi"/>
          <w:sz w:val="24"/>
          <w:szCs w:val="24"/>
        </w:rPr>
        <w:t>‘</w:t>
      </w:r>
      <w:r w:rsidRPr="00FC0F11">
        <w:rPr>
          <w:rFonts w:ascii="Garamond" w:hAnsi="Garamond" w:cstheme="majorBidi"/>
          <w:sz w:val="24"/>
          <w:szCs w:val="24"/>
        </w:rPr>
        <w:t>Rregulla</w:t>
      </w:r>
      <w:r w:rsidR="006D0743" w:rsidRPr="00FC0F11">
        <w:rPr>
          <w:rFonts w:ascii="Garamond" w:hAnsi="Garamond" w:cstheme="majorBidi"/>
          <w:sz w:val="24"/>
          <w:szCs w:val="24"/>
        </w:rPr>
        <w:t>t</w:t>
      </w:r>
      <w:r w:rsidRPr="00FC0F11">
        <w:rPr>
          <w:rFonts w:ascii="Garamond" w:hAnsi="Garamond" w:cstheme="majorBidi"/>
          <w:sz w:val="24"/>
          <w:szCs w:val="24"/>
        </w:rPr>
        <w:t xml:space="preserve"> </w:t>
      </w:r>
      <w:r w:rsidR="006D0743" w:rsidRPr="00FC0F11">
        <w:rPr>
          <w:rFonts w:ascii="Garamond" w:hAnsi="Garamond" w:cstheme="majorBidi"/>
          <w:sz w:val="24"/>
          <w:szCs w:val="24"/>
        </w:rPr>
        <w:t>e</w:t>
      </w:r>
      <w:r w:rsidRPr="00FC0F11">
        <w:rPr>
          <w:rFonts w:ascii="Garamond" w:hAnsi="Garamond" w:cstheme="majorBidi"/>
          <w:sz w:val="24"/>
          <w:szCs w:val="24"/>
        </w:rPr>
        <w:t xml:space="preserve"> vlerësimit të gjyqtarëve të kom</w:t>
      </w:r>
      <w:r w:rsidR="00F92926" w:rsidRPr="00FC0F11">
        <w:rPr>
          <w:rFonts w:ascii="Garamond" w:hAnsi="Garamond" w:cstheme="majorBidi"/>
          <w:sz w:val="24"/>
          <w:szCs w:val="24"/>
        </w:rPr>
        <w:t>anduar në Gjykatën e Lartë</w:t>
      </w:r>
      <w:r w:rsidR="00614EE7">
        <w:rPr>
          <w:rFonts w:ascii="Garamond" w:hAnsi="Garamond" w:cstheme="majorBidi"/>
          <w:sz w:val="24"/>
          <w:szCs w:val="24"/>
        </w:rPr>
        <w:t>’</w:t>
      </w:r>
      <w:r w:rsidR="00F92926" w:rsidRPr="00FC0F11">
        <w:rPr>
          <w:rFonts w:ascii="Garamond" w:hAnsi="Garamond" w:cstheme="majorBidi"/>
          <w:sz w:val="24"/>
          <w:szCs w:val="24"/>
        </w:rPr>
        <w:t>”</w:t>
      </w:r>
      <w:r w:rsidRPr="00FC0F11">
        <w:rPr>
          <w:rFonts w:ascii="Garamond" w:hAnsi="Garamond" w:cstheme="majorBidi"/>
          <w:sz w:val="24"/>
          <w:szCs w:val="24"/>
        </w:rPr>
        <w:t>, me propozim të Komisionit të Vlerësimit të Etikës dhe Veprimtarisë Profesionale,</w:t>
      </w:r>
    </w:p>
    <w:p w14:paraId="384A13A1" w14:textId="77777777" w:rsidR="00BB67C6" w:rsidRPr="00FC0F11" w:rsidRDefault="00BB67C6" w:rsidP="00FC0F11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</w:p>
    <w:p w14:paraId="26460568" w14:textId="7E8FB1E0" w:rsidR="00FC0F11" w:rsidRDefault="007955B8" w:rsidP="00FC0F11">
      <w:pPr>
        <w:spacing w:after="0" w:line="240" w:lineRule="auto"/>
        <w:ind w:firstLine="284"/>
        <w:jc w:val="center"/>
        <w:rPr>
          <w:rFonts w:ascii="Garamond" w:hAnsi="Garamond" w:cstheme="majorBidi"/>
          <w:sz w:val="24"/>
          <w:szCs w:val="24"/>
        </w:rPr>
      </w:pPr>
      <w:r>
        <w:rPr>
          <w:rFonts w:ascii="Garamond" w:hAnsi="Garamond" w:cstheme="majorBidi"/>
          <w:sz w:val="24"/>
          <w:szCs w:val="24"/>
        </w:rPr>
        <w:t>VENDOSI</w:t>
      </w:r>
      <w:r w:rsidR="002332CD" w:rsidRPr="00FC0F11">
        <w:rPr>
          <w:rFonts w:ascii="Garamond" w:hAnsi="Garamond" w:cstheme="majorBidi"/>
          <w:sz w:val="24"/>
          <w:szCs w:val="24"/>
        </w:rPr>
        <w:t>:</w:t>
      </w:r>
    </w:p>
    <w:p w14:paraId="22C281DC" w14:textId="77777777" w:rsidR="00FC0F11" w:rsidRDefault="00FC0F11" w:rsidP="00FC0F11">
      <w:pPr>
        <w:spacing w:after="0" w:line="240" w:lineRule="auto"/>
        <w:ind w:firstLine="284"/>
        <w:jc w:val="center"/>
        <w:rPr>
          <w:rFonts w:ascii="Garamond" w:hAnsi="Garamond" w:cstheme="majorBidi"/>
          <w:sz w:val="24"/>
          <w:szCs w:val="24"/>
        </w:rPr>
      </w:pPr>
    </w:p>
    <w:p w14:paraId="3DB7E2B5" w14:textId="64C3FC6D" w:rsidR="00FC0F11" w:rsidRDefault="00FC0F11" w:rsidP="00B667EA">
      <w:pPr>
        <w:pStyle w:val="TEKSTII"/>
      </w:pPr>
      <w:r>
        <w:t xml:space="preserve">1. </w:t>
      </w:r>
      <w:r w:rsidR="002332CD" w:rsidRPr="00FC0F11">
        <w:t xml:space="preserve">Miratimin e tabelave standarde me të dhëna statistikore të nevojshme për efekt të vlerësimit etik dhe profesional të </w:t>
      </w:r>
      <w:r w:rsidR="00F92926" w:rsidRPr="00FC0F11">
        <w:t>ndihmësmagjistratit</w:t>
      </w:r>
      <w:r w:rsidR="002332CD" w:rsidRPr="00FC0F11">
        <w:t xml:space="preserve"> në Gjykatën e Lartë, sipas formatit bashkëlidhur vendimit, pjesë përbërëse e tij </w:t>
      </w:r>
      <w:r w:rsidR="002332CD" w:rsidRPr="001A26FC">
        <w:rPr>
          <w:i/>
        </w:rPr>
        <w:t>(</w:t>
      </w:r>
      <w:r w:rsidR="000C3A67" w:rsidRPr="001A26FC">
        <w:rPr>
          <w:i/>
          <w:iCs/>
        </w:rPr>
        <w:t xml:space="preserve">lidhja </w:t>
      </w:r>
      <w:r w:rsidR="002332CD" w:rsidRPr="001A26FC">
        <w:rPr>
          <w:i/>
          <w:iCs/>
        </w:rPr>
        <w:t>1</w:t>
      </w:r>
      <w:r w:rsidR="002332CD" w:rsidRPr="001A26FC">
        <w:rPr>
          <w:i/>
        </w:rPr>
        <w:t>).</w:t>
      </w:r>
    </w:p>
    <w:p w14:paraId="5A2E8B5D" w14:textId="3D696673" w:rsidR="00FC0F11" w:rsidRDefault="00FC0F11" w:rsidP="00FC0F11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>
        <w:rPr>
          <w:rFonts w:ascii="Garamond" w:hAnsi="Garamond" w:cstheme="majorBidi"/>
          <w:sz w:val="24"/>
          <w:szCs w:val="24"/>
        </w:rPr>
        <w:t xml:space="preserve">2. </w:t>
      </w:r>
      <w:r w:rsidR="002332CD" w:rsidRPr="00FC0F11">
        <w:rPr>
          <w:rFonts w:ascii="Garamond" w:hAnsi="Garamond" w:cstheme="majorBidi"/>
          <w:sz w:val="24"/>
          <w:szCs w:val="24"/>
        </w:rPr>
        <w:t xml:space="preserve">Tabelat hartohen në format shkresor </w:t>
      </w:r>
      <w:bookmarkStart w:id="0" w:name="_GoBack"/>
      <w:bookmarkEnd w:id="0"/>
      <w:r w:rsidR="002332CD" w:rsidRPr="00FC0F11">
        <w:rPr>
          <w:rFonts w:ascii="Garamond" w:hAnsi="Garamond" w:cstheme="majorBidi"/>
          <w:sz w:val="24"/>
          <w:szCs w:val="24"/>
        </w:rPr>
        <w:t>dhe elektronik që kanë vlerë të njëjtë.</w:t>
      </w:r>
    </w:p>
    <w:p w14:paraId="384A13A8" w14:textId="46A541F5" w:rsidR="002332CD" w:rsidRPr="00FC0F11" w:rsidRDefault="002332CD" w:rsidP="00FC0F11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FC0F11">
        <w:rPr>
          <w:rFonts w:ascii="Garamond" w:hAnsi="Garamond" w:cstheme="majorBidi"/>
          <w:sz w:val="24"/>
          <w:szCs w:val="24"/>
        </w:rPr>
        <w:t>Ky vendim hyn në fuqi në datën e botimit në Fletoren Zyrtare.</w:t>
      </w:r>
    </w:p>
    <w:p w14:paraId="430A9EFE" w14:textId="77777777" w:rsidR="00FC0F11" w:rsidRPr="00FC0F11" w:rsidRDefault="00FC0F11" w:rsidP="00FC0F1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84A13AB" w14:textId="77777777" w:rsidR="00C3439D" w:rsidRPr="00FC0F11" w:rsidRDefault="00C3439D" w:rsidP="00FC0F1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FC0F11">
        <w:rPr>
          <w:rFonts w:ascii="Garamond" w:hAnsi="Garamond" w:cs="Times New Roman"/>
          <w:sz w:val="24"/>
          <w:szCs w:val="24"/>
        </w:rPr>
        <w:t>PËR KËSHILLIN E LARTË GJYQËSOR</w:t>
      </w:r>
    </w:p>
    <w:p w14:paraId="384A13AD" w14:textId="5A135803" w:rsidR="00C3439D" w:rsidRPr="00FC0F11" w:rsidRDefault="00C3439D" w:rsidP="00FC0F1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FC0F11">
        <w:rPr>
          <w:rFonts w:ascii="Garamond" w:hAnsi="Garamond" w:cs="Times New Roman"/>
          <w:sz w:val="24"/>
          <w:szCs w:val="24"/>
        </w:rPr>
        <w:t xml:space="preserve"> KRYETAR</w:t>
      </w:r>
    </w:p>
    <w:p w14:paraId="384A13AF" w14:textId="4DE25220" w:rsidR="00C3439D" w:rsidRPr="00FC0F11" w:rsidRDefault="00FC0F11" w:rsidP="00FC0F1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proofErr w:type="spellStart"/>
      <w:r w:rsidRPr="00FC0F11">
        <w:rPr>
          <w:rFonts w:ascii="Garamond" w:hAnsi="Garamond" w:cs="Times New Roman"/>
          <w:b/>
          <w:sz w:val="24"/>
          <w:szCs w:val="24"/>
        </w:rPr>
        <w:t>Naureda</w:t>
      </w:r>
      <w:proofErr w:type="spellEnd"/>
      <w:r w:rsidRPr="00FC0F11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FC0F11">
        <w:rPr>
          <w:rFonts w:ascii="Garamond" w:hAnsi="Garamond" w:cs="Times New Roman"/>
          <w:b/>
          <w:sz w:val="24"/>
          <w:szCs w:val="24"/>
        </w:rPr>
        <w:t>Llagami</w:t>
      </w:r>
      <w:proofErr w:type="spellEnd"/>
    </w:p>
    <w:p w14:paraId="384A13B0" w14:textId="78988D0A" w:rsidR="006D0743" w:rsidRPr="00FC0F11" w:rsidRDefault="00FC0F11" w:rsidP="00FC0F11">
      <w:pPr>
        <w:spacing w:after="0" w:line="240" w:lineRule="auto"/>
        <w:ind w:firstLine="284"/>
        <w:jc w:val="both"/>
        <w:rPr>
          <w:rFonts w:ascii="Garamond" w:hAnsi="Garamond" w:cstheme="majorBidi"/>
          <w:b/>
          <w:sz w:val="24"/>
          <w:szCs w:val="24"/>
        </w:rPr>
      </w:pPr>
      <w:r w:rsidRPr="00FC0F11">
        <w:rPr>
          <w:rFonts w:ascii="Garamond" w:hAnsi="Garamond" w:cstheme="majorBidi"/>
          <w:b/>
          <w:sz w:val="24"/>
          <w:szCs w:val="24"/>
        </w:rPr>
        <w:t xml:space="preserve"> </w:t>
      </w:r>
    </w:p>
    <w:p w14:paraId="17EF446C" w14:textId="77777777" w:rsidR="00B667EA" w:rsidRPr="00E47970" w:rsidRDefault="00B667EA" w:rsidP="00B667EA">
      <w:pPr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47970">
        <w:rPr>
          <w:rFonts w:ascii="Garamond" w:hAnsi="Garamond" w:cs="Times New Roman"/>
          <w:b/>
          <w:bCs/>
          <w:sz w:val="24"/>
          <w:szCs w:val="24"/>
        </w:rPr>
        <w:t>Lidhja 1</w:t>
      </w:r>
    </w:p>
    <w:p w14:paraId="51208F84" w14:textId="2A8E86B7" w:rsidR="00B667EA" w:rsidRPr="00E47970" w:rsidRDefault="00B667EA" w:rsidP="00B667EA">
      <w:pPr>
        <w:pStyle w:val="TEKSTII"/>
      </w:pPr>
      <w:r w:rsidRPr="00E47970">
        <w:rPr>
          <w:b/>
          <w:bCs/>
        </w:rPr>
        <w:t>Tabela nr.</w:t>
      </w:r>
      <w:r w:rsidR="0017029D">
        <w:rPr>
          <w:b/>
          <w:bCs/>
        </w:rPr>
        <w:t xml:space="preserve"> </w:t>
      </w:r>
      <w:r w:rsidRPr="00E47970">
        <w:rPr>
          <w:b/>
          <w:bCs/>
        </w:rPr>
        <w:t>1</w:t>
      </w:r>
      <w:r w:rsidRPr="00E47970">
        <w:t xml:space="preserve"> - Tabela për shpejtësinë dhe volumin e çështjeve gjyqësore me objekt “rekurs”</w:t>
      </w:r>
      <w:r w:rsidR="00EE151E">
        <w:t>,</w:t>
      </w:r>
      <w:r w:rsidRPr="00E47970">
        <w:t xml:space="preserve"> të përfunduara me vendim në dhomë këshillimi nga Gjykata e Lartë, Kolegji Civil/Penal/Administrativ.</w:t>
      </w:r>
    </w:p>
    <w:p w14:paraId="692EA234" w14:textId="38D2D2C1" w:rsidR="00B667EA" w:rsidRPr="00E47970" w:rsidRDefault="00B667EA" w:rsidP="00B667EA">
      <w:pPr>
        <w:pStyle w:val="TEKSTII"/>
      </w:pPr>
      <w:r w:rsidRPr="00E47970">
        <w:rPr>
          <w:b/>
          <w:bCs/>
        </w:rPr>
        <w:t>Tabela nr.</w:t>
      </w:r>
      <w:r w:rsidR="0017029D">
        <w:rPr>
          <w:b/>
          <w:bCs/>
        </w:rPr>
        <w:t xml:space="preserve"> </w:t>
      </w:r>
      <w:r w:rsidRPr="00E47970">
        <w:rPr>
          <w:b/>
          <w:bCs/>
        </w:rPr>
        <w:t>2</w:t>
      </w:r>
      <w:r w:rsidRPr="00E47970">
        <w:t xml:space="preserve"> - Tabela për shpejtësinë dhe volumin e çështjeve gjyqësore me objekt “kërkesa të tjera”</w:t>
      </w:r>
      <w:r w:rsidR="00EE151E">
        <w:t>,</w:t>
      </w:r>
      <w:r w:rsidRPr="00E47970">
        <w:t xml:space="preserve"> të përfunduara me vendim në dhomë këshillimi nga Gjykata e Lartë, Kolegji Civil/Penal/Administrativ.</w:t>
      </w:r>
    </w:p>
    <w:p w14:paraId="3D118A45" w14:textId="49ADC5EA" w:rsidR="00B667EA" w:rsidRPr="00E47970" w:rsidRDefault="00B667EA" w:rsidP="00B667EA">
      <w:pPr>
        <w:pStyle w:val="TEKSTII"/>
      </w:pPr>
      <w:r w:rsidRPr="00E47970">
        <w:rPr>
          <w:b/>
          <w:bCs/>
        </w:rPr>
        <w:t>Tabela nr.</w:t>
      </w:r>
      <w:r w:rsidR="007874B2">
        <w:rPr>
          <w:b/>
          <w:bCs/>
        </w:rPr>
        <w:t xml:space="preserve"> </w:t>
      </w:r>
      <w:r w:rsidRPr="00E47970">
        <w:rPr>
          <w:b/>
          <w:bCs/>
        </w:rPr>
        <w:t>3</w:t>
      </w:r>
      <w:r w:rsidRPr="00E47970">
        <w:t xml:space="preserve"> - Tabela për shpejtësinë dhe volumin e çështjeve gjyqësore me objekt “rekurs”</w:t>
      </w:r>
      <w:r w:rsidR="00EE151E">
        <w:t>,</w:t>
      </w:r>
      <w:r w:rsidRPr="00E47970">
        <w:t xml:space="preserve"> të përfunduara me vendim në seancë gjyqësore nga Gjykata e Lartë, Kolegji Civil/Penal/Administrativ.</w:t>
      </w:r>
    </w:p>
    <w:p w14:paraId="64F249B0" w14:textId="0AEBF967" w:rsidR="00B667EA" w:rsidRPr="00E47970" w:rsidRDefault="00B667EA" w:rsidP="00B667EA">
      <w:pPr>
        <w:pStyle w:val="TEKSTII"/>
      </w:pPr>
      <w:r w:rsidRPr="00E47970">
        <w:rPr>
          <w:b/>
          <w:bCs/>
        </w:rPr>
        <w:t>Tabela nr.</w:t>
      </w:r>
      <w:r w:rsidR="007874B2">
        <w:rPr>
          <w:b/>
          <w:bCs/>
        </w:rPr>
        <w:t xml:space="preserve"> </w:t>
      </w:r>
      <w:r w:rsidRPr="00E47970">
        <w:rPr>
          <w:b/>
          <w:bCs/>
        </w:rPr>
        <w:t>4</w:t>
      </w:r>
      <w:r w:rsidRPr="00E47970">
        <w:t xml:space="preserve"> - Tabela për shpejtësinë dhe volumin e çështjeve gjyqësore me objekt “kërkesa të tjera”</w:t>
      </w:r>
      <w:r w:rsidR="00EE151E">
        <w:t>,</w:t>
      </w:r>
      <w:r w:rsidRPr="00E47970">
        <w:t xml:space="preserve"> të përfunduara me vendim në seancë gjyqësore nga Gjykata e Lartë, Kolegji Civil/Penal/Administrativ.</w:t>
      </w:r>
    </w:p>
    <w:p w14:paraId="3E01CFDC" w14:textId="52D39A9B" w:rsidR="00B667EA" w:rsidRPr="00E47970" w:rsidRDefault="00B667EA" w:rsidP="00B667EA">
      <w:pPr>
        <w:pStyle w:val="TEKSTII"/>
      </w:pPr>
      <w:r w:rsidRPr="00E47970">
        <w:rPr>
          <w:b/>
          <w:bCs/>
        </w:rPr>
        <w:t>Tabela nr.</w:t>
      </w:r>
      <w:r w:rsidR="007874B2">
        <w:rPr>
          <w:b/>
          <w:bCs/>
        </w:rPr>
        <w:t xml:space="preserve"> </w:t>
      </w:r>
      <w:r w:rsidRPr="00E47970">
        <w:rPr>
          <w:b/>
          <w:bCs/>
        </w:rPr>
        <w:t>5</w:t>
      </w:r>
      <w:r w:rsidRPr="00E47970">
        <w:t xml:space="preserve"> - Tabela për shpejtësinë dhe volumin e çështjeve gjyqësore me objekt “rekurs”, të përgatitura për </w:t>
      </w:r>
      <w:proofErr w:type="spellStart"/>
      <w:r w:rsidRPr="00E47970">
        <w:t>relatim</w:t>
      </w:r>
      <w:proofErr w:type="spellEnd"/>
      <w:r w:rsidRPr="00E47970">
        <w:t xml:space="preserve"> në pritje të gjykimit, Kolegji Civil/Penal/Administrativ.</w:t>
      </w:r>
      <w:r w:rsidR="00B74A32">
        <w:t xml:space="preserve"> </w:t>
      </w:r>
    </w:p>
    <w:p w14:paraId="66900C7A" w14:textId="1ADF0241" w:rsidR="00B667EA" w:rsidRPr="00E47970" w:rsidRDefault="00B667EA" w:rsidP="00B667EA">
      <w:pPr>
        <w:pStyle w:val="TEKSTII"/>
      </w:pPr>
      <w:r w:rsidRPr="00E47970">
        <w:rPr>
          <w:b/>
          <w:bCs/>
        </w:rPr>
        <w:t>Tabela nr.</w:t>
      </w:r>
      <w:r w:rsidR="007874B2">
        <w:rPr>
          <w:b/>
          <w:bCs/>
        </w:rPr>
        <w:t xml:space="preserve"> </w:t>
      </w:r>
      <w:r w:rsidRPr="00E47970">
        <w:rPr>
          <w:b/>
          <w:bCs/>
        </w:rPr>
        <w:t>6</w:t>
      </w:r>
      <w:r w:rsidRPr="00E47970">
        <w:t xml:space="preserve"> - Tabela për shpejtësinë dhe volumin e çështjeve gjyqësore me objekt “kërkesa të tjera”, të përgatitura për </w:t>
      </w:r>
      <w:proofErr w:type="spellStart"/>
      <w:r w:rsidRPr="00E47970">
        <w:t>relatim</w:t>
      </w:r>
      <w:proofErr w:type="spellEnd"/>
      <w:r w:rsidRPr="00E47970">
        <w:t xml:space="preserve"> në pritje të gjykimit, Kolegji Civil/Penal/Administrativ. </w:t>
      </w:r>
    </w:p>
    <w:p w14:paraId="3F3B9131" w14:textId="3335B65D" w:rsidR="00B667EA" w:rsidRPr="00E47970" w:rsidRDefault="00B667EA" w:rsidP="00B667EA">
      <w:pPr>
        <w:pStyle w:val="TEKSTII"/>
      </w:pPr>
      <w:r w:rsidRPr="00E47970">
        <w:rPr>
          <w:b/>
          <w:bCs/>
        </w:rPr>
        <w:t>Tabela nr. 7</w:t>
      </w:r>
      <w:r w:rsidRPr="00E47970">
        <w:t xml:space="preserve"> </w:t>
      </w:r>
      <w:r w:rsidR="00EE151E">
        <w:t>-</w:t>
      </w:r>
      <w:r w:rsidRPr="00E47970">
        <w:t xml:space="preserve"> Tabelë përmbledhëse.</w:t>
      </w:r>
    </w:p>
    <w:p w14:paraId="384A13B1" w14:textId="77777777" w:rsidR="00C3439D" w:rsidRDefault="00C3439D" w:rsidP="00FC0F11">
      <w:pPr>
        <w:spacing w:after="0" w:line="240" w:lineRule="auto"/>
        <w:ind w:firstLine="284"/>
        <w:jc w:val="both"/>
        <w:rPr>
          <w:rFonts w:ascii="Garamond" w:hAnsi="Garamond" w:cstheme="majorBidi"/>
          <w:b/>
          <w:sz w:val="24"/>
          <w:szCs w:val="24"/>
        </w:rPr>
      </w:pPr>
    </w:p>
    <w:p w14:paraId="04B0A918" w14:textId="77777777" w:rsidR="006874E0" w:rsidRDefault="006874E0" w:rsidP="00FC0F11">
      <w:pPr>
        <w:spacing w:after="0" w:line="240" w:lineRule="auto"/>
        <w:ind w:firstLine="284"/>
        <w:jc w:val="both"/>
        <w:rPr>
          <w:rFonts w:ascii="Garamond" w:hAnsi="Garamond" w:cstheme="majorBidi"/>
          <w:b/>
          <w:sz w:val="24"/>
          <w:szCs w:val="24"/>
        </w:rPr>
      </w:pPr>
    </w:p>
    <w:p w14:paraId="005BBF17" w14:textId="77777777" w:rsidR="006874E0" w:rsidRDefault="006874E0" w:rsidP="00FC0F11">
      <w:pPr>
        <w:spacing w:after="0" w:line="240" w:lineRule="auto"/>
        <w:ind w:firstLine="284"/>
        <w:jc w:val="both"/>
        <w:rPr>
          <w:rFonts w:ascii="Garamond" w:hAnsi="Garamond" w:cstheme="majorBidi"/>
          <w:b/>
          <w:sz w:val="24"/>
          <w:szCs w:val="24"/>
        </w:rPr>
      </w:pPr>
    </w:p>
    <w:p w14:paraId="5ABE9664" w14:textId="77777777" w:rsidR="006874E0" w:rsidRDefault="006874E0" w:rsidP="00FC0F11">
      <w:pPr>
        <w:spacing w:after="0" w:line="240" w:lineRule="auto"/>
        <w:ind w:firstLine="284"/>
        <w:jc w:val="both"/>
        <w:rPr>
          <w:rFonts w:ascii="Garamond" w:hAnsi="Garamond" w:cstheme="majorBidi"/>
          <w:b/>
          <w:sz w:val="24"/>
          <w:szCs w:val="24"/>
        </w:rPr>
      </w:pPr>
    </w:p>
    <w:p w14:paraId="5C9C6DA5" w14:textId="77777777" w:rsidR="006874E0" w:rsidRDefault="006874E0" w:rsidP="00FC0F11">
      <w:pPr>
        <w:spacing w:after="0" w:line="240" w:lineRule="auto"/>
        <w:ind w:firstLine="284"/>
        <w:jc w:val="both"/>
        <w:rPr>
          <w:rFonts w:ascii="Garamond" w:hAnsi="Garamond" w:cstheme="majorBidi"/>
          <w:b/>
          <w:sz w:val="24"/>
          <w:szCs w:val="24"/>
        </w:rPr>
      </w:pPr>
    </w:p>
    <w:p w14:paraId="782729B5" w14:textId="77777777" w:rsidR="006874E0" w:rsidRDefault="006874E0" w:rsidP="00FC0F11">
      <w:pPr>
        <w:spacing w:after="0" w:line="240" w:lineRule="auto"/>
        <w:ind w:firstLine="284"/>
        <w:jc w:val="both"/>
        <w:rPr>
          <w:rFonts w:ascii="Garamond" w:hAnsi="Garamond" w:cstheme="majorBidi"/>
          <w:b/>
          <w:sz w:val="24"/>
          <w:szCs w:val="24"/>
        </w:rPr>
      </w:pPr>
    </w:p>
    <w:p w14:paraId="7151956B" w14:textId="77777777" w:rsidR="006874E0" w:rsidRPr="00E47970" w:rsidRDefault="006874E0" w:rsidP="006874E0">
      <w:pPr>
        <w:spacing w:after="0" w:line="240" w:lineRule="auto"/>
        <w:jc w:val="right"/>
        <w:rPr>
          <w:rFonts w:ascii="Garamond" w:hAnsi="Garamond" w:cs="Times New Roman"/>
          <w:b/>
          <w:bCs/>
          <w:i/>
          <w:iCs/>
          <w:sz w:val="20"/>
          <w:szCs w:val="20"/>
        </w:rPr>
      </w:pPr>
      <w:r w:rsidRPr="00E47970">
        <w:rPr>
          <w:rFonts w:ascii="Garamond" w:hAnsi="Garamond" w:cs="Times New Roman"/>
          <w:b/>
          <w:bCs/>
          <w:i/>
          <w:iCs/>
          <w:sz w:val="20"/>
          <w:szCs w:val="20"/>
        </w:rPr>
        <w:lastRenderedPageBreak/>
        <w:t>Tabela nr. 1</w:t>
      </w:r>
    </w:p>
    <w:p w14:paraId="015EE334" w14:textId="77777777" w:rsidR="006874E0" w:rsidRDefault="006874E0" w:rsidP="006874E0">
      <w:pPr>
        <w:spacing w:after="0" w:line="240" w:lineRule="auto"/>
        <w:jc w:val="center"/>
        <w:rPr>
          <w:rFonts w:ascii="Garamond" w:hAnsi="Garamond" w:cs="Times New Roman"/>
          <w:b/>
          <w:bCs/>
          <w:sz w:val="20"/>
          <w:szCs w:val="20"/>
        </w:rPr>
      </w:pPr>
    </w:p>
    <w:p w14:paraId="61DE0D00" w14:textId="50B0AC2D" w:rsidR="006874E0" w:rsidRPr="00E47970" w:rsidRDefault="006874E0" w:rsidP="006874E0">
      <w:pPr>
        <w:spacing w:after="0" w:line="240" w:lineRule="auto"/>
        <w:jc w:val="center"/>
        <w:rPr>
          <w:rFonts w:ascii="Garamond" w:hAnsi="Garamond" w:cs="Times New Roman"/>
          <w:b/>
          <w:bCs/>
          <w:sz w:val="20"/>
          <w:szCs w:val="20"/>
        </w:rPr>
      </w:pPr>
      <w:r w:rsidRPr="00E47970">
        <w:rPr>
          <w:rFonts w:ascii="Garamond" w:hAnsi="Garamond" w:cs="Times New Roman"/>
          <w:b/>
          <w:bCs/>
          <w:sz w:val="20"/>
          <w:szCs w:val="20"/>
        </w:rPr>
        <w:t>TABELA PËR SHPEJTËSINË DHE VOLUMIN E ÇËSHTJEVE GJYQËSORE</w:t>
      </w:r>
      <w:r w:rsidR="00EE151E">
        <w:rPr>
          <w:rFonts w:ascii="Garamond" w:hAnsi="Garamond" w:cs="Times New Roman"/>
          <w:b/>
          <w:bCs/>
          <w:sz w:val="20"/>
          <w:szCs w:val="20"/>
        </w:rPr>
        <w:t>,</w:t>
      </w:r>
      <w:r w:rsidRPr="00E47970">
        <w:rPr>
          <w:rFonts w:ascii="Garamond" w:hAnsi="Garamond" w:cs="Times New Roman"/>
          <w:b/>
          <w:bCs/>
          <w:sz w:val="20"/>
          <w:szCs w:val="20"/>
        </w:rPr>
        <w:t xml:space="preserve"> ME OBJEKT “REKURS” TË PËRFUNDUARA NË DHOMË KËSHILLIMI NGA GJYKATA E LARTË</w:t>
      </w:r>
      <w:r w:rsidR="00B74A32">
        <w:rPr>
          <w:rFonts w:ascii="Garamond" w:hAnsi="Garamond" w:cs="Times New Roman"/>
          <w:b/>
          <w:bCs/>
          <w:sz w:val="20"/>
          <w:szCs w:val="20"/>
        </w:rPr>
        <w:t xml:space="preserve"> </w:t>
      </w:r>
      <w:r w:rsidRPr="00E47970">
        <w:rPr>
          <w:rFonts w:ascii="Garamond" w:hAnsi="Garamond" w:cs="Times New Roman"/>
          <w:b/>
          <w:bCs/>
          <w:sz w:val="20"/>
          <w:szCs w:val="20"/>
        </w:rPr>
        <w:t xml:space="preserve">PËR </w:t>
      </w:r>
      <w:proofErr w:type="spellStart"/>
      <w:r w:rsidR="00EE151E">
        <w:rPr>
          <w:rFonts w:ascii="Garamond" w:hAnsi="Garamond" w:cs="Times New Roman"/>
          <w:b/>
          <w:bCs/>
          <w:sz w:val="20"/>
          <w:szCs w:val="20"/>
        </w:rPr>
        <w:t>N</w:t>
      </w:r>
      <w:r w:rsidRPr="00E47970">
        <w:rPr>
          <w:rFonts w:ascii="Garamond" w:hAnsi="Garamond" w:cs="Times New Roman"/>
          <w:b/>
          <w:bCs/>
          <w:sz w:val="20"/>
          <w:szCs w:val="20"/>
        </w:rPr>
        <w:t>DIHMËSMAGJISTRATIN</w:t>
      </w:r>
      <w:proofErr w:type="spellEnd"/>
      <w:r w:rsidRPr="00E47970">
        <w:rPr>
          <w:rFonts w:ascii="Garamond" w:hAnsi="Garamond" w:cs="Times New Roman"/>
          <w:b/>
          <w:bCs/>
          <w:sz w:val="20"/>
          <w:szCs w:val="20"/>
        </w:rPr>
        <w:t xml:space="preserve"> _________________________</w:t>
      </w:r>
      <w:r w:rsidR="00EE151E">
        <w:rPr>
          <w:rFonts w:ascii="Garamond" w:hAnsi="Garamond" w:cs="Times New Roman"/>
          <w:b/>
          <w:bCs/>
          <w:sz w:val="20"/>
          <w:szCs w:val="20"/>
        </w:rPr>
        <w:t>,</w:t>
      </w:r>
      <w:r w:rsidR="001A26FC">
        <w:rPr>
          <w:rFonts w:ascii="Garamond" w:hAnsi="Garamond" w:cs="Times New Roman"/>
          <w:b/>
          <w:bCs/>
          <w:sz w:val="20"/>
          <w:szCs w:val="20"/>
        </w:rPr>
        <w:t xml:space="preserve"> </w:t>
      </w:r>
      <w:r w:rsidRPr="00E47970">
        <w:rPr>
          <w:rFonts w:ascii="Garamond" w:hAnsi="Garamond" w:cs="Times New Roman"/>
          <w:b/>
          <w:bCs/>
          <w:sz w:val="20"/>
          <w:szCs w:val="20"/>
        </w:rPr>
        <w:t>PËR VITIN __________________</w:t>
      </w:r>
    </w:p>
    <w:p w14:paraId="1EA59ED4" w14:textId="77777777" w:rsidR="006874E0" w:rsidRPr="00E47970" w:rsidRDefault="006874E0" w:rsidP="006874E0">
      <w:pPr>
        <w:spacing w:after="0" w:line="240" w:lineRule="auto"/>
        <w:jc w:val="center"/>
        <w:rPr>
          <w:rFonts w:ascii="Garamond" w:hAnsi="Garamond" w:cs="Times New Roman"/>
          <w:sz w:val="20"/>
          <w:szCs w:val="20"/>
        </w:rPr>
      </w:pPr>
      <w:r w:rsidRPr="00E47970">
        <w:rPr>
          <w:rFonts w:ascii="Garamond" w:hAnsi="Garamond" w:cs="Times New Roman"/>
          <w:b/>
          <w:bCs/>
          <w:sz w:val="20"/>
          <w:szCs w:val="20"/>
        </w:rPr>
        <w:t>KOLEGJI __________________</w:t>
      </w:r>
    </w:p>
    <w:p w14:paraId="52CAFF16" w14:textId="77777777" w:rsidR="006874E0" w:rsidRPr="00E47970" w:rsidRDefault="006874E0" w:rsidP="006874E0">
      <w:pPr>
        <w:spacing w:after="0" w:line="240" w:lineRule="auto"/>
        <w:jc w:val="both"/>
        <w:rPr>
          <w:rFonts w:ascii="Garamond" w:hAnsi="Garamond" w:cs="Times New Roman"/>
          <w:sz w:val="20"/>
          <w:szCs w:val="20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06"/>
        <w:gridCol w:w="537"/>
        <w:gridCol w:w="1091"/>
        <w:gridCol w:w="1452"/>
        <w:gridCol w:w="948"/>
        <w:gridCol w:w="1225"/>
        <w:gridCol w:w="1232"/>
        <w:gridCol w:w="1379"/>
        <w:gridCol w:w="916"/>
      </w:tblGrid>
      <w:tr w:rsidR="006874E0" w:rsidRPr="00E47970" w14:paraId="3292D8E2" w14:textId="77777777" w:rsidTr="001A26FC">
        <w:trPr>
          <w:jc w:val="center"/>
        </w:trPr>
        <w:tc>
          <w:tcPr>
            <w:tcW w:w="232" w:type="pct"/>
            <w:vAlign w:val="center"/>
          </w:tcPr>
          <w:p w14:paraId="50A8C130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82" w:type="pct"/>
            <w:vAlign w:val="center"/>
          </w:tcPr>
          <w:p w14:paraId="7508323D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Nr.</w:t>
            </w:r>
          </w:p>
          <w:p w14:paraId="567C4C43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akti</w:t>
            </w:r>
          </w:p>
        </w:tc>
        <w:tc>
          <w:tcPr>
            <w:tcW w:w="390" w:type="pct"/>
            <w:vAlign w:val="center"/>
          </w:tcPr>
          <w:p w14:paraId="79869B26" w14:textId="7AD1100B" w:rsidR="006874E0" w:rsidRPr="007874B2" w:rsidRDefault="006874E0" w:rsidP="00EE151E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D</w:t>
            </w:r>
            <w:r w:rsidR="00EE151E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atë</w:t>
            </w: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 regjistrimi</w:t>
            </w:r>
          </w:p>
        </w:tc>
        <w:tc>
          <w:tcPr>
            <w:tcW w:w="559" w:type="pct"/>
            <w:vAlign w:val="center"/>
          </w:tcPr>
          <w:p w14:paraId="3BFB07D3" w14:textId="3411DBC7" w:rsidR="006874E0" w:rsidRPr="007874B2" w:rsidRDefault="00EE151E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Datë</w:t>
            </w:r>
            <w:r w:rsidR="006874E0"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 caktimi/shorti</w:t>
            </w:r>
          </w:p>
        </w:tc>
        <w:tc>
          <w:tcPr>
            <w:tcW w:w="559" w:type="pct"/>
            <w:vAlign w:val="center"/>
          </w:tcPr>
          <w:p w14:paraId="28680FC8" w14:textId="4324EC2A" w:rsidR="006874E0" w:rsidRPr="007874B2" w:rsidRDefault="00EE151E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Datë</w:t>
            </w:r>
            <w:r w:rsidR="006874E0"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 relacioni</w:t>
            </w:r>
          </w:p>
          <w:p w14:paraId="3B32353D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  <w:vAlign w:val="center"/>
          </w:tcPr>
          <w:p w14:paraId="103126E0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Afati i përfundimit të relacionit</w:t>
            </w:r>
          </w:p>
        </w:tc>
        <w:tc>
          <w:tcPr>
            <w:tcW w:w="869" w:type="pct"/>
            <w:vAlign w:val="center"/>
          </w:tcPr>
          <w:p w14:paraId="48AD1E51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Standard minimal kohor</w:t>
            </w:r>
          </w:p>
        </w:tc>
        <w:tc>
          <w:tcPr>
            <w:tcW w:w="869" w:type="pct"/>
            <w:vAlign w:val="center"/>
          </w:tcPr>
          <w:p w14:paraId="3470D315" w14:textId="52599BC6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Nr. dhe </w:t>
            </w:r>
            <w:r w:rsidR="00EE151E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datë</w:t>
            </w: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 vendimi</w:t>
            </w:r>
          </w:p>
        </w:tc>
        <w:tc>
          <w:tcPr>
            <w:tcW w:w="621" w:type="pct"/>
            <w:vAlign w:val="center"/>
          </w:tcPr>
          <w:p w14:paraId="675E954F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Relator</w:t>
            </w:r>
          </w:p>
        </w:tc>
      </w:tr>
      <w:tr w:rsidR="006874E0" w:rsidRPr="00E47970" w14:paraId="58606777" w14:textId="77777777" w:rsidTr="001A26FC">
        <w:trPr>
          <w:jc w:val="center"/>
        </w:trPr>
        <w:tc>
          <w:tcPr>
            <w:tcW w:w="232" w:type="pct"/>
          </w:tcPr>
          <w:p w14:paraId="4697202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2EB87D8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76B3D72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6C52588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2E1AE6A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59100DC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57EE6FF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7149AE7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32B8033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241F3C39" w14:textId="77777777" w:rsidTr="001A26FC">
        <w:trPr>
          <w:jc w:val="center"/>
        </w:trPr>
        <w:tc>
          <w:tcPr>
            <w:tcW w:w="232" w:type="pct"/>
          </w:tcPr>
          <w:p w14:paraId="056E1E3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6C890F1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61150EF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7FED091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43831AB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17A3AFA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7D973C3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2DEED97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3F18591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6911E359" w14:textId="77777777" w:rsidTr="001A26FC">
        <w:trPr>
          <w:jc w:val="center"/>
        </w:trPr>
        <w:tc>
          <w:tcPr>
            <w:tcW w:w="232" w:type="pct"/>
          </w:tcPr>
          <w:p w14:paraId="5D56214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4C46D6E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54AFA51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715DA4F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308EA5B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6B7865C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04E5464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6AC5FA9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482C5DA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115B4FE3" w14:textId="77777777" w:rsidTr="001A26FC">
        <w:trPr>
          <w:jc w:val="center"/>
        </w:trPr>
        <w:tc>
          <w:tcPr>
            <w:tcW w:w="232" w:type="pct"/>
          </w:tcPr>
          <w:p w14:paraId="6E4BCE0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6D2CF18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703AF7B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213F58A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163867F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0CF9472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522B3D2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5FD6759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4169C29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5AEC9DFA" w14:textId="77777777" w:rsidTr="001A26FC">
        <w:trPr>
          <w:jc w:val="center"/>
        </w:trPr>
        <w:tc>
          <w:tcPr>
            <w:tcW w:w="232" w:type="pct"/>
          </w:tcPr>
          <w:p w14:paraId="771464F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64717B9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709E59F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05EF49D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47F01AD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614369B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723CBFF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1F9C6E8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4F49BD3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49310B1D" w14:textId="77777777" w:rsidTr="001A26FC">
        <w:trPr>
          <w:jc w:val="center"/>
        </w:trPr>
        <w:tc>
          <w:tcPr>
            <w:tcW w:w="232" w:type="pct"/>
          </w:tcPr>
          <w:p w14:paraId="4275661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2CDAA49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5AE9616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464B058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472127E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5E0574E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1263B36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15E5D08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2C7CC22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0176CD2E" w14:textId="77777777" w:rsidTr="001A26FC">
        <w:trPr>
          <w:jc w:val="center"/>
        </w:trPr>
        <w:tc>
          <w:tcPr>
            <w:tcW w:w="232" w:type="pct"/>
          </w:tcPr>
          <w:p w14:paraId="7984332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5FABFE7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644D1EC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7DA2771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5CBF42B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306F111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2FF06CF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3590002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70622D7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40618F1A" w14:textId="77777777" w:rsidTr="001A26FC">
        <w:trPr>
          <w:jc w:val="center"/>
        </w:trPr>
        <w:tc>
          <w:tcPr>
            <w:tcW w:w="232" w:type="pct"/>
          </w:tcPr>
          <w:p w14:paraId="45AA11F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287EEED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289CA9E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1D2FFFC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557459D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6BA7AA8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1A45EEF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07EC244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0937E53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648D4BA7" w14:textId="77777777" w:rsidTr="001A26FC">
        <w:trPr>
          <w:jc w:val="center"/>
        </w:trPr>
        <w:tc>
          <w:tcPr>
            <w:tcW w:w="232" w:type="pct"/>
          </w:tcPr>
          <w:p w14:paraId="79BBB8A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31A7C13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0BAB95F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50A5402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6E9A278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2AEC25D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407465D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4C7501C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3FD1894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380B2401" w14:textId="77777777" w:rsidTr="001A26FC">
        <w:trPr>
          <w:jc w:val="center"/>
        </w:trPr>
        <w:tc>
          <w:tcPr>
            <w:tcW w:w="232" w:type="pct"/>
          </w:tcPr>
          <w:p w14:paraId="1B9C291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50E17F5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75DF35F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0F25831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2D23051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33860C6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3895CFB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664E573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66752B4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794587E4" w14:textId="77777777" w:rsidTr="001A26FC">
        <w:trPr>
          <w:jc w:val="center"/>
        </w:trPr>
        <w:tc>
          <w:tcPr>
            <w:tcW w:w="232" w:type="pct"/>
          </w:tcPr>
          <w:p w14:paraId="1E711DF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74968FB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4F15937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09C7FB0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57F6F6F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386E3CE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7822259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5109890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75DB4DD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6DC69206" w14:textId="77777777" w:rsidTr="001A26FC">
        <w:trPr>
          <w:jc w:val="center"/>
        </w:trPr>
        <w:tc>
          <w:tcPr>
            <w:tcW w:w="232" w:type="pct"/>
          </w:tcPr>
          <w:p w14:paraId="7B7B39E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416A1BE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1EBE436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042D1E1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51E71C8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2A3D991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1827F15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4F62372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05E99A0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44DC2AFC" w14:textId="77777777" w:rsidTr="001A26FC">
        <w:trPr>
          <w:jc w:val="center"/>
        </w:trPr>
        <w:tc>
          <w:tcPr>
            <w:tcW w:w="232" w:type="pct"/>
          </w:tcPr>
          <w:p w14:paraId="75DCD2B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338C649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2BFAB71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4C4DB6F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5C7190A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0BC8205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178DFEE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3D79A8F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7F53973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7FFAF8A6" w14:textId="77777777" w:rsidTr="001A26FC">
        <w:trPr>
          <w:jc w:val="center"/>
        </w:trPr>
        <w:tc>
          <w:tcPr>
            <w:tcW w:w="232" w:type="pct"/>
          </w:tcPr>
          <w:p w14:paraId="4D69ECD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73B1135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6B407CE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2405551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7B9ED1E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16E6CC9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2F431ED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3D01CB4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08DF779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05E44DEF" w14:textId="77777777" w:rsidTr="001A26FC">
        <w:trPr>
          <w:jc w:val="center"/>
        </w:trPr>
        <w:tc>
          <w:tcPr>
            <w:tcW w:w="232" w:type="pct"/>
          </w:tcPr>
          <w:p w14:paraId="5A21E5A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6173059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14A9485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3D4A1CE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5F44CE0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6DA1784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669108E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651035C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39EAF5C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1AFCB2F7" w14:textId="77777777" w:rsidTr="001A26FC">
        <w:trPr>
          <w:jc w:val="center"/>
        </w:trPr>
        <w:tc>
          <w:tcPr>
            <w:tcW w:w="232" w:type="pct"/>
          </w:tcPr>
          <w:p w14:paraId="228E6D7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4D0B3FE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43A0806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7F6ABB5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3CA112B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0A575C0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5472742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45DFB0F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3194228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1E1EBD35" w14:textId="77777777" w:rsidTr="001A26FC">
        <w:trPr>
          <w:jc w:val="center"/>
        </w:trPr>
        <w:tc>
          <w:tcPr>
            <w:tcW w:w="232" w:type="pct"/>
          </w:tcPr>
          <w:p w14:paraId="6B6A6A1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6C76108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0865398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2E5DB1B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5B7764A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0E5CB30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154D106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4879FDE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0B0D73C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1C4D6B07" w14:textId="77777777" w:rsidR="006874E0" w:rsidRPr="00E47970" w:rsidRDefault="006874E0" w:rsidP="006874E0">
      <w:pPr>
        <w:spacing w:after="0" w:line="240" w:lineRule="auto"/>
        <w:jc w:val="both"/>
        <w:rPr>
          <w:rFonts w:ascii="Garamond" w:hAnsi="Garamond" w:cs="Times New Roman"/>
          <w:sz w:val="20"/>
          <w:szCs w:val="20"/>
        </w:rPr>
      </w:pPr>
    </w:p>
    <w:p w14:paraId="33FA5EF3" w14:textId="77777777" w:rsidR="006874E0" w:rsidRPr="00E47970" w:rsidRDefault="006874E0" w:rsidP="006874E0">
      <w:pPr>
        <w:spacing w:after="0" w:line="240" w:lineRule="auto"/>
        <w:jc w:val="both"/>
        <w:rPr>
          <w:rFonts w:ascii="Garamond" w:hAnsi="Garamond" w:cs="Times New Roman"/>
          <w:sz w:val="20"/>
          <w:szCs w:val="20"/>
        </w:rPr>
      </w:pPr>
    </w:p>
    <w:p w14:paraId="27195789" w14:textId="77777777" w:rsidR="006874E0" w:rsidRPr="00E47970" w:rsidRDefault="006874E0" w:rsidP="006874E0">
      <w:pPr>
        <w:spacing w:after="0" w:line="240" w:lineRule="auto"/>
        <w:jc w:val="right"/>
        <w:rPr>
          <w:rFonts w:ascii="Garamond" w:hAnsi="Garamond" w:cs="Times New Roman"/>
          <w:b/>
          <w:bCs/>
          <w:i/>
          <w:iCs/>
          <w:sz w:val="20"/>
          <w:szCs w:val="20"/>
        </w:rPr>
      </w:pPr>
      <w:r w:rsidRPr="00E47970">
        <w:rPr>
          <w:rFonts w:ascii="Garamond" w:hAnsi="Garamond" w:cs="Times New Roman"/>
          <w:b/>
          <w:bCs/>
          <w:i/>
          <w:iCs/>
          <w:sz w:val="20"/>
          <w:szCs w:val="20"/>
        </w:rPr>
        <w:t>Tabela nr. 2</w:t>
      </w:r>
    </w:p>
    <w:p w14:paraId="22B37407" w14:textId="77777777" w:rsidR="00930A19" w:rsidRDefault="00930A19" w:rsidP="006874E0">
      <w:pPr>
        <w:spacing w:after="0" w:line="240" w:lineRule="auto"/>
        <w:jc w:val="center"/>
        <w:rPr>
          <w:rFonts w:ascii="Garamond" w:hAnsi="Garamond" w:cs="Times New Roman"/>
          <w:b/>
          <w:bCs/>
          <w:sz w:val="20"/>
          <w:szCs w:val="20"/>
        </w:rPr>
      </w:pPr>
    </w:p>
    <w:p w14:paraId="2AF69555" w14:textId="77777777" w:rsidR="001A26FC" w:rsidRDefault="006874E0" w:rsidP="006874E0">
      <w:pPr>
        <w:spacing w:after="0" w:line="240" w:lineRule="auto"/>
        <w:jc w:val="center"/>
        <w:rPr>
          <w:rFonts w:ascii="Garamond" w:hAnsi="Garamond" w:cs="Times New Roman"/>
          <w:b/>
          <w:bCs/>
          <w:sz w:val="20"/>
          <w:szCs w:val="20"/>
        </w:rPr>
      </w:pPr>
      <w:r w:rsidRPr="00E47970">
        <w:rPr>
          <w:rFonts w:ascii="Garamond" w:hAnsi="Garamond" w:cs="Times New Roman"/>
          <w:b/>
          <w:bCs/>
          <w:sz w:val="20"/>
          <w:szCs w:val="20"/>
        </w:rPr>
        <w:t>TABELA PËR SHPEJTËSINË DHE VOLUMIN E ÇËSHTJEVE GJYQËSORE</w:t>
      </w:r>
      <w:r w:rsidR="00EE151E">
        <w:rPr>
          <w:rFonts w:ascii="Garamond" w:hAnsi="Garamond" w:cs="Times New Roman"/>
          <w:b/>
          <w:bCs/>
          <w:sz w:val="20"/>
          <w:szCs w:val="20"/>
        </w:rPr>
        <w:t>,</w:t>
      </w:r>
      <w:r w:rsidRPr="00E47970">
        <w:rPr>
          <w:rFonts w:ascii="Garamond" w:hAnsi="Garamond" w:cs="Times New Roman"/>
          <w:b/>
          <w:bCs/>
          <w:sz w:val="20"/>
          <w:szCs w:val="20"/>
        </w:rPr>
        <w:t xml:space="preserve"> ME OBJEKT “KËRKESA TË TJERA” TË PËRFUNDUARA ME VENDIM NË DHOMË KËSHILLIMI NGA GJYKATA E LARTË</w:t>
      </w:r>
      <w:r w:rsidR="00EE151E">
        <w:rPr>
          <w:rFonts w:ascii="Garamond" w:hAnsi="Garamond" w:cs="Times New Roman"/>
          <w:b/>
          <w:bCs/>
          <w:sz w:val="20"/>
          <w:szCs w:val="20"/>
        </w:rPr>
        <w:t xml:space="preserve">, </w:t>
      </w:r>
      <w:r w:rsidRPr="00E47970">
        <w:rPr>
          <w:rFonts w:ascii="Garamond" w:hAnsi="Garamond" w:cs="Times New Roman"/>
          <w:b/>
          <w:bCs/>
          <w:sz w:val="20"/>
          <w:szCs w:val="20"/>
        </w:rPr>
        <w:t xml:space="preserve">PËR </w:t>
      </w:r>
      <w:proofErr w:type="spellStart"/>
      <w:r w:rsidRPr="00E47970">
        <w:rPr>
          <w:rFonts w:ascii="Garamond" w:hAnsi="Garamond" w:cs="Times New Roman"/>
          <w:b/>
          <w:bCs/>
          <w:sz w:val="20"/>
          <w:szCs w:val="20"/>
        </w:rPr>
        <w:t>NDIHMËSMAGJISTRATIN</w:t>
      </w:r>
      <w:proofErr w:type="spellEnd"/>
      <w:r w:rsidRPr="00E47970">
        <w:rPr>
          <w:rFonts w:ascii="Garamond" w:hAnsi="Garamond" w:cs="Times New Roman"/>
          <w:b/>
          <w:bCs/>
          <w:sz w:val="20"/>
          <w:szCs w:val="20"/>
        </w:rPr>
        <w:t xml:space="preserve"> ____________________________</w:t>
      </w:r>
      <w:r w:rsidR="00EE151E">
        <w:rPr>
          <w:rFonts w:ascii="Garamond" w:hAnsi="Garamond" w:cs="Times New Roman"/>
          <w:b/>
          <w:bCs/>
          <w:sz w:val="20"/>
          <w:szCs w:val="20"/>
        </w:rPr>
        <w:t>,</w:t>
      </w:r>
      <w:r w:rsidR="001A26FC">
        <w:rPr>
          <w:rFonts w:ascii="Garamond" w:hAnsi="Garamond" w:cs="Times New Roman"/>
          <w:b/>
          <w:bCs/>
          <w:sz w:val="20"/>
          <w:szCs w:val="20"/>
        </w:rPr>
        <w:t xml:space="preserve"> </w:t>
      </w:r>
    </w:p>
    <w:p w14:paraId="3A4C6F8B" w14:textId="50CBB5B2" w:rsidR="006874E0" w:rsidRPr="00E47970" w:rsidRDefault="006874E0" w:rsidP="006874E0">
      <w:pPr>
        <w:spacing w:after="0" w:line="240" w:lineRule="auto"/>
        <w:jc w:val="center"/>
        <w:rPr>
          <w:rFonts w:ascii="Garamond" w:hAnsi="Garamond" w:cs="Times New Roman"/>
          <w:b/>
          <w:bCs/>
          <w:sz w:val="20"/>
          <w:szCs w:val="20"/>
        </w:rPr>
      </w:pPr>
      <w:r w:rsidRPr="00E47970">
        <w:rPr>
          <w:rFonts w:ascii="Garamond" w:hAnsi="Garamond" w:cs="Times New Roman"/>
          <w:b/>
          <w:bCs/>
          <w:sz w:val="20"/>
          <w:szCs w:val="20"/>
        </w:rPr>
        <w:t>PËR VITIN __________________</w:t>
      </w:r>
    </w:p>
    <w:p w14:paraId="21600BE7" w14:textId="77777777" w:rsidR="006874E0" w:rsidRPr="00E47970" w:rsidRDefault="006874E0" w:rsidP="006874E0">
      <w:pPr>
        <w:spacing w:after="0" w:line="240" w:lineRule="auto"/>
        <w:jc w:val="center"/>
        <w:rPr>
          <w:rFonts w:ascii="Garamond" w:hAnsi="Garamond" w:cs="Times New Roman"/>
          <w:sz w:val="20"/>
          <w:szCs w:val="20"/>
        </w:rPr>
      </w:pPr>
      <w:r w:rsidRPr="00E47970">
        <w:rPr>
          <w:rFonts w:ascii="Garamond" w:hAnsi="Garamond" w:cs="Times New Roman"/>
          <w:b/>
          <w:bCs/>
          <w:sz w:val="20"/>
          <w:szCs w:val="20"/>
        </w:rPr>
        <w:t>KOLEGJI __________________</w:t>
      </w:r>
    </w:p>
    <w:p w14:paraId="7CB55FAD" w14:textId="77777777" w:rsidR="006874E0" w:rsidRPr="00E47970" w:rsidRDefault="006874E0" w:rsidP="006874E0">
      <w:pPr>
        <w:spacing w:after="0" w:line="240" w:lineRule="auto"/>
        <w:jc w:val="center"/>
        <w:rPr>
          <w:rFonts w:ascii="Garamond" w:hAnsi="Garamond" w:cs="Times New Roman"/>
          <w:b/>
          <w:bCs/>
          <w:sz w:val="20"/>
          <w:szCs w:val="20"/>
        </w:rPr>
      </w:pPr>
    </w:p>
    <w:p w14:paraId="552469FB" w14:textId="77777777" w:rsidR="006874E0" w:rsidRPr="00E47970" w:rsidRDefault="006874E0" w:rsidP="006874E0">
      <w:pPr>
        <w:spacing w:after="0" w:line="240" w:lineRule="auto"/>
        <w:jc w:val="center"/>
        <w:rPr>
          <w:rFonts w:ascii="Garamond" w:hAnsi="Garamond" w:cs="Times New Roman"/>
          <w:b/>
          <w:bCs/>
          <w:sz w:val="20"/>
          <w:szCs w:val="20"/>
        </w:rPr>
      </w:pPr>
      <w:r w:rsidRPr="00E47970">
        <w:rPr>
          <w:rFonts w:ascii="Garamond" w:hAnsi="Garamond" w:cs="Times New Roman"/>
          <w:b/>
          <w:bCs/>
          <w:sz w:val="20"/>
          <w:szCs w:val="20"/>
        </w:rPr>
        <w:br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06"/>
        <w:gridCol w:w="537"/>
        <w:gridCol w:w="1091"/>
        <w:gridCol w:w="1452"/>
        <w:gridCol w:w="948"/>
        <w:gridCol w:w="1225"/>
        <w:gridCol w:w="1232"/>
        <w:gridCol w:w="1379"/>
        <w:gridCol w:w="916"/>
      </w:tblGrid>
      <w:tr w:rsidR="006874E0" w:rsidRPr="00E47970" w14:paraId="25CB5C16" w14:textId="77777777" w:rsidTr="001A26FC">
        <w:trPr>
          <w:jc w:val="center"/>
        </w:trPr>
        <w:tc>
          <w:tcPr>
            <w:tcW w:w="232" w:type="pct"/>
            <w:vAlign w:val="center"/>
          </w:tcPr>
          <w:p w14:paraId="71029F04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82" w:type="pct"/>
            <w:vAlign w:val="center"/>
          </w:tcPr>
          <w:p w14:paraId="0C9B5EAF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Nr.</w:t>
            </w:r>
          </w:p>
          <w:p w14:paraId="3F8C075D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akti</w:t>
            </w:r>
          </w:p>
        </w:tc>
        <w:tc>
          <w:tcPr>
            <w:tcW w:w="390" w:type="pct"/>
            <w:vAlign w:val="center"/>
          </w:tcPr>
          <w:p w14:paraId="7A033F91" w14:textId="4071A0BA" w:rsidR="006874E0" w:rsidRPr="007874B2" w:rsidRDefault="00EE151E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Datë</w:t>
            </w:r>
            <w:r w:rsidR="006874E0"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 regjistrimi</w:t>
            </w:r>
          </w:p>
        </w:tc>
        <w:tc>
          <w:tcPr>
            <w:tcW w:w="559" w:type="pct"/>
            <w:vAlign w:val="center"/>
          </w:tcPr>
          <w:p w14:paraId="69AA9423" w14:textId="60838503" w:rsidR="006874E0" w:rsidRPr="007874B2" w:rsidRDefault="00EE151E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Datë</w:t>
            </w:r>
            <w:r w:rsidR="006874E0"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 caktimi/shorti</w:t>
            </w:r>
          </w:p>
        </w:tc>
        <w:tc>
          <w:tcPr>
            <w:tcW w:w="559" w:type="pct"/>
            <w:vAlign w:val="center"/>
          </w:tcPr>
          <w:p w14:paraId="5001E34C" w14:textId="08702F35" w:rsidR="006874E0" w:rsidRPr="007874B2" w:rsidRDefault="00EE151E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Datë</w:t>
            </w:r>
            <w:r w:rsidR="006874E0"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 relacioni</w:t>
            </w:r>
          </w:p>
        </w:tc>
        <w:tc>
          <w:tcPr>
            <w:tcW w:w="620" w:type="pct"/>
            <w:vAlign w:val="center"/>
          </w:tcPr>
          <w:p w14:paraId="7379B99E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Afati i përfundimit të relacionit</w:t>
            </w:r>
          </w:p>
        </w:tc>
        <w:tc>
          <w:tcPr>
            <w:tcW w:w="869" w:type="pct"/>
            <w:vAlign w:val="center"/>
          </w:tcPr>
          <w:p w14:paraId="1FD2C887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Standard minimal kohor</w:t>
            </w:r>
          </w:p>
        </w:tc>
        <w:tc>
          <w:tcPr>
            <w:tcW w:w="869" w:type="pct"/>
            <w:vAlign w:val="center"/>
          </w:tcPr>
          <w:p w14:paraId="7463ACB2" w14:textId="06E4E5CE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Nr. dhe </w:t>
            </w:r>
            <w:r w:rsidR="00EE151E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datë</w:t>
            </w: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 vendimi</w:t>
            </w:r>
          </w:p>
        </w:tc>
        <w:tc>
          <w:tcPr>
            <w:tcW w:w="621" w:type="pct"/>
            <w:vAlign w:val="center"/>
          </w:tcPr>
          <w:p w14:paraId="2EE517B6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Relator</w:t>
            </w:r>
          </w:p>
        </w:tc>
      </w:tr>
      <w:tr w:rsidR="006874E0" w:rsidRPr="00E47970" w14:paraId="101C3EFF" w14:textId="77777777" w:rsidTr="001A26FC">
        <w:trPr>
          <w:jc w:val="center"/>
        </w:trPr>
        <w:tc>
          <w:tcPr>
            <w:tcW w:w="232" w:type="pct"/>
          </w:tcPr>
          <w:p w14:paraId="05988FF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48D78D4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1053F6D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0031A7B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0BFB085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387CDA8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28D8A09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199486F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720A4C4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060FFF0F" w14:textId="77777777" w:rsidTr="001A26FC">
        <w:trPr>
          <w:jc w:val="center"/>
        </w:trPr>
        <w:tc>
          <w:tcPr>
            <w:tcW w:w="232" w:type="pct"/>
          </w:tcPr>
          <w:p w14:paraId="26A966F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4BE029F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71B785F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289BDB6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7E3DDE8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268DE90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2D30CC2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44154A5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7FD0BDD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4E322C7C" w14:textId="77777777" w:rsidTr="001A26FC">
        <w:trPr>
          <w:jc w:val="center"/>
        </w:trPr>
        <w:tc>
          <w:tcPr>
            <w:tcW w:w="232" w:type="pct"/>
          </w:tcPr>
          <w:p w14:paraId="2EB8920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79C6FD7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61F7BAA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77C006C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1CD030D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79EFA02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78E0848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584A545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36935BB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08A4A320" w14:textId="77777777" w:rsidTr="001A26FC">
        <w:trPr>
          <w:jc w:val="center"/>
        </w:trPr>
        <w:tc>
          <w:tcPr>
            <w:tcW w:w="232" w:type="pct"/>
          </w:tcPr>
          <w:p w14:paraId="75E162F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629DA5D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54F037B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1E95748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66A4B9E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587CE91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4B06580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4D6C652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52725E9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5B64E3F6" w14:textId="77777777" w:rsidTr="001A26FC">
        <w:trPr>
          <w:jc w:val="center"/>
        </w:trPr>
        <w:tc>
          <w:tcPr>
            <w:tcW w:w="232" w:type="pct"/>
          </w:tcPr>
          <w:p w14:paraId="2F12C04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7D67C38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10C4FA6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6FC7B5C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5B94B9F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73AF983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327055F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1A9FD89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014551E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43B48EB3" w14:textId="77777777" w:rsidTr="001A26FC">
        <w:trPr>
          <w:jc w:val="center"/>
        </w:trPr>
        <w:tc>
          <w:tcPr>
            <w:tcW w:w="232" w:type="pct"/>
          </w:tcPr>
          <w:p w14:paraId="488A3FA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7AB9464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30C9223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2F32D33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4BDE2ED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25B7AE9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12B2CC4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705464D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70AD4EC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093C3449" w14:textId="77777777" w:rsidTr="001A26FC">
        <w:trPr>
          <w:jc w:val="center"/>
        </w:trPr>
        <w:tc>
          <w:tcPr>
            <w:tcW w:w="232" w:type="pct"/>
          </w:tcPr>
          <w:p w14:paraId="00D3317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411E2E5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3DE3FC8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6E5C565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6769D68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62588B8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79ECBB1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09D32CE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056EDDB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060737AD" w14:textId="77777777" w:rsidTr="001A26FC">
        <w:trPr>
          <w:jc w:val="center"/>
        </w:trPr>
        <w:tc>
          <w:tcPr>
            <w:tcW w:w="232" w:type="pct"/>
          </w:tcPr>
          <w:p w14:paraId="65AE8B9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742E0D1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25B971D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5651256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0214307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5B94157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5B08D7C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7D4A610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2978454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6B3671A8" w14:textId="77777777" w:rsidTr="001A26FC">
        <w:trPr>
          <w:jc w:val="center"/>
        </w:trPr>
        <w:tc>
          <w:tcPr>
            <w:tcW w:w="232" w:type="pct"/>
          </w:tcPr>
          <w:p w14:paraId="5DEF8AC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49AB4D6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4BC55E3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6DBBDF6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5B7695E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6F61F2A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1BA780F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040B142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38107A7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42D816AB" w14:textId="77777777" w:rsidTr="001A26FC">
        <w:trPr>
          <w:jc w:val="center"/>
        </w:trPr>
        <w:tc>
          <w:tcPr>
            <w:tcW w:w="232" w:type="pct"/>
          </w:tcPr>
          <w:p w14:paraId="22B318B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4BC8FB4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785CACD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1660342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03BCEFD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0248FB3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44DB5CF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2E89D7E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792CB2E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499C80A2" w14:textId="77777777" w:rsidTr="001A26FC">
        <w:trPr>
          <w:jc w:val="center"/>
        </w:trPr>
        <w:tc>
          <w:tcPr>
            <w:tcW w:w="232" w:type="pct"/>
          </w:tcPr>
          <w:p w14:paraId="76EA745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1B7EF04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6FD3806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1FF2796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3428AAC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172B806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7AE91A5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5BA5A87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7D3DDEE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19CFB381" w14:textId="77777777" w:rsidTr="001A26FC">
        <w:trPr>
          <w:jc w:val="center"/>
        </w:trPr>
        <w:tc>
          <w:tcPr>
            <w:tcW w:w="232" w:type="pct"/>
          </w:tcPr>
          <w:p w14:paraId="13FF9C7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50237F3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7CD43AF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74E71BB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611E998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6DF5122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6DC760C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14D7914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2CECF71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626F588F" w14:textId="77777777" w:rsidTr="001A26FC">
        <w:trPr>
          <w:jc w:val="center"/>
        </w:trPr>
        <w:tc>
          <w:tcPr>
            <w:tcW w:w="232" w:type="pct"/>
          </w:tcPr>
          <w:p w14:paraId="50260B4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5E8C154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3F187D1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2983955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380567C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426BEF9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41D3AF6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70FCCEB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2D92590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44333450" w14:textId="77777777" w:rsidTr="001A26FC">
        <w:trPr>
          <w:jc w:val="center"/>
        </w:trPr>
        <w:tc>
          <w:tcPr>
            <w:tcW w:w="232" w:type="pct"/>
          </w:tcPr>
          <w:p w14:paraId="64A5440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3330D2A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730F583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2EB9261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0FF79CB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2944208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35A195A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12F78FC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3E54544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68F82444" w14:textId="77777777" w:rsidTr="001A26FC">
        <w:trPr>
          <w:jc w:val="center"/>
        </w:trPr>
        <w:tc>
          <w:tcPr>
            <w:tcW w:w="232" w:type="pct"/>
          </w:tcPr>
          <w:p w14:paraId="7B6AC43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49F5718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681221D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1AA8F30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5E7EFBD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488FA9A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4A6CBAB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484313A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505506F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478CBFA7" w14:textId="77777777" w:rsidTr="001A26FC">
        <w:trPr>
          <w:jc w:val="center"/>
        </w:trPr>
        <w:tc>
          <w:tcPr>
            <w:tcW w:w="232" w:type="pct"/>
          </w:tcPr>
          <w:p w14:paraId="129420F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57C0880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102F638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050972C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568616F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712CACB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59E9F8C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7FF9316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15E9DB3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25C6D4EA" w14:textId="77777777" w:rsidTr="001A26FC">
        <w:trPr>
          <w:jc w:val="center"/>
        </w:trPr>
        <w:tc>
          <w:tcPr>
            <w:tcW w:w="232" w:type="pct"/>
          </w:tcPr>
          <w:p w14:paraId="7DA1333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2C37DFF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7697C5B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378A010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445594A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223485D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540035C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271C83A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0BF3DF3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57E2D49F" w14:textId="77777777" w:rsidR="006874E0" w:rsidRDefault="006874E0" w:rsidP="006874E0">
      <w:pPr>
        <w:spacing w:after="0" w:line="240" w:lineRule="auto"/>
        <w:jc w:val="center"/>
        <w:rPr>
          <w:rFonts w:ascii="Garamond" w:hAnsi="Garamond" w:cs="Times New Roman"/>
          <w:b/>
          <w:bCs/>
          <w:sz w:val="20"/>
          <w:szCs w:val="20"/>
        </w:rPr>
      </w:pPr>
    </w:p>
    <w:p w14:paraId="3403B9C5" w14:textId="77777777" w:rsidR="006874E0" w:rsidRPr="00E47970" w:rsidRDefault="006874E0" w:rsidP="00930A19">
      <w:pPr>
        <w:spacing w:after="0" w:line="240" w:lineRule="auto"/>
        <w:jc w:val="right"/>
        <w:rPr>
          <w:rFonts w:ascii="Garamond" w:hAnsi="Garamond" w:cs="Times New Roman"/>
          <w:b/>
          <w:bCs/>
          <w:i/>
          <w:iCs/>
          <w:sz w:val="20"/>
          <w:szCs w:val="20"/>
        </w:rPr>
      </w:pPr>
      <w:r w:rsidRPr="00E47970">
        <w:rPr>
          <w:rFonts w:ascii="Garamond" w:hAnsi="Garamond" w:cs="Times New Roman"/>
          <w:b/>
          <w:bCs/>
          <w:i/>
          <w:iCs/>
          <w:sz w:val="20"/>
          <w:szCs w:val="20"/>
        </w:rPr>
        <w:t>Tabela nr. 3</w:t>
      </w:r>
    </w:p>
    <w:p w14:paraId="5976F434" w14:textId="77777777" w:rsidR="00930A19" w:rsidRDefault="00930A19" w:rsidP="006874E0">
      <w:pPr>
        <w:spacing w:after="0" w:line="240" w:lineRule="auto"/>
        <w:jc w:val="center"/>
        <w:rPr>
          <w:rFonts w:ascii="Garamond" w:hAnsi="Garamond" w:cs="Times New Roman"/>
          <w:b/>
          <w:bCs/>
          <w:sz w:val="20"/>
          <w:szCs w:val="20"/>
        </w:rPr>
      </w:pPr>
    </w:p>
    <w:p w14:paraId="0DFA8486" w14:textId="00EEAC08" w:rsidR="006874E0" w:rsidRPr="00E47970" w:rsidRDefault="006874E0" w:rsidP="006874E0">
      <w:pPr>
        <w:spacing w:after="0" w:line="240" w:lineRule="auto"/>
        <w:jc w:val="center"/>
        <w:rPr>
          <w:rFonts w:ascii="Garamond" w:hAnsi="Garamond" w:cs="Times New Roman"/>
          <w:sz w:val="20"/>
          <w:szCs w:val="20"/>
        </w:rPr>
      </w:pPr>
      <w:r w:rsidRPr="00E47970">
        <w:rPr>
          <w:rFonts w:ascii="Garamond" w:hAnsi="Garamond" w:cs="Times New Roman"/>
          <w:b/>
          <w:bCs/>
          <w:sz w:val="20"/>
          <w:szCs w:val="20"/>
        </w:rPr>
        <w:t>TABELA PËR SHPEJTËSINË DHE VOLUMIN E ÇËSHTJEVE GJYQËSORE ME OBJEKT “REKURS”</w:t>
      </w:r>
      <w:r w:rsidR="007874B2">
        <w:rPr>
          <w:rFonts w:ascii="Garamond" w:hAnsi="Garamond" w:cs="Times New Roman"/>
          <w:b/>
          <w:bCs/>
          <w:sz w:val="20"/>
          <w:szCs w:val="20"/>
        </w:rPr>
        <w:t>,</w:t>
      </w:r>
      <w:r w:rsidRPr="00E47970">
        <w:rPr>
          <w:rFonts w:ascii="Garamond" w:hAnsi="Garamond" w:cs="Times New Roman"/>
          <w:b/>
          <w:bCs/>
          <w:sz w:val="20"/>
          <w:szCs w:val="20"/>
        </w:rPr>
        <w:t xml:space="preserve"> TË PËRFUNDUARA ME VENDIM NË SEANCË GJYQËSORE NGA GJYKATA E LARTË</w:t>
      </w:r>
      <w:r w:rsidR="00EE151E">
        <w:rPr>
          <w:rFonts w:ascii="Garamond" w:hAnsi="Garamond" w:cs="Times New Roman"/>
          <w:b/>
          <w:bCs/>
          <w:sz w:val="20"/>
          <w:szCs w:val="20"/>
        </w:rPr>
        <w:t>,</w:t>
      </w:r>
      <w:r w:rsidRPr="00E47970">
        <w:rPr>
          <w:rFonts w:ascii="Garamond" w:hAnsi="Garamond" w:cs="Times New Roman"/>
          <w:b/>
          <w:bCs/>
          <w:sz w:val="20"/>
          <w:szCs w:val="20"/>
        </w:rPr>
        <w:t xml:space="preserve"> PËR </w:t>
      </w:r>
      <w:proofErr w:type="spellStart"/>
      <w:r w:rsidRPr="00E47970">
        <w:rPr>
          <w:rFonts w:ascii="Garamond" w:hAnsi="Garamond" w:cs="Times New Roman"/>
          <w:b/>
          <w:bCs/>
          <w:sz w:val="20"/>
          <w:szCs w:val="20"/>
        </w:rPr>
        <w:t>NDIHMËSMAGJISTRATIN</w:t>
      </w:r>
      <w:proofErr w:type="spellEnd"/>
      <w:r w:rsidRPr="00E47970">
        <w:rPr>
          <w:rFonts w:ascii="Garamond" w:hAnsi="Garamond" w:cs="Times New Roman"/>
          <w:b/>
          <w:bCs/>
          <w:sz w:val="20"/>
          <w:szCs w:val="20"/>
        </w:rPr>
        <w:t>_______________________</w:t>
      </w:r>
      <w:r w:rsidR="00EE151E">
        <w:rPr>
          <w:rFonts w:ascii="Garamond" w:hAnsi="Garamond" w:cs="Times New Roman"/>
          <w:b/>
          <w:bCs/>
          <w:sz w:val="20"/>
          <w:szCs w:val="20"/>
        </w:rPr>
        <w:t xml:space="preserve">, </w:t>
      </w:r>
      <w:r w:rsidRPr="00E47970">
        <w:rPr>
          <w:rFonts w:ascii="Garamond" w:hAnsi="Garamond" w:cs="Times New Roman"/>
          <w:b/>
          <w:bCs/>
          <w:sz w:val="20"/>
          <w:szCs w:val="20"/>
        </w:rPr>
        <w:t>PËR VITIN __________________</w:t>
      </w:r>
    </w:p>
    <w:p w14:paraId="5EBAC6DE" w14:textId="77777777" w:rsidR="006874E0" w:rsidRPr="00E47970" w:rsidRDefault="006874E0" w:rsidP="006874E0">
      <w:pPr>
        <w:spacing w:after="0" w:line="240" w:lineRule="auto"/>
        <w:jc w:val="center"/>
        <w:rPr>
          <w:rFonts w:ascii="Garamond" w:hAnsi="Garamond" w:cs="Times New Roman"/>
          <w:sz w:val="20"/>
          <w:szCs w:val="20"/>
        </w:rPr>
      </w:pPr>
      <w:r w:rsidRPr="00E47970">
        <w:rPr>
          <w:rFonts w:ascii="Garamond" w:hAnsi="Garamond" w:cs="Times New Roman"/>
          <w:b/>
          <w:bCs/>
          <w:sz w:val="20"/>
          <w:szCs w:val="20"/>
        </w:rPr>
        <w:t>KOLEGJI __________________</w:t>
      </w:r>
    </w:p>
    <w:p w14:paraId="3E6C29B6" w14:textId="77777777" w:rsidR="006874E0" w:rsidRPr="00E47970" w:rsidRDefault="006874E0" w:rsidP="006874E0">
      <w:pPr>
        <w:spacing w:after="0" w:line="240" w:lineRule="auto"/>
        <w:rPr>
          <w:rFonts w:ascii="Garamond" w:hAnsi="Garamond" w:cs="Times New Roman"/>
          <w:sz w:val="20"/>
          <w:szCs w:val="20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06"/>
        <w:gridCol w:w="537"/>
        <w:gridCol w:w="1091"/>
        <w:gridCol w:w="1452"/>
        <w:gridCol w:w="948"/>
        <w:gridCol w:w="1225"/>
        <w:gridCol w:w="1232"/>
        <w:gridCol w:w="1379"/>
        <w:gridCol w:w="916"/>
      </w:tblGrid>
      <w:tr w:rsidR="006874E0" w:rsidRPr="00E47970" w14:paraId="2DFCC3EA" w14:textId="77777777" w:rsidTr="001A26FC">
        <w:trPr>
          <w:jc w:val="center"/>
        </w:trPr>
        <w:tc>
          <w:tcPr>
            <w:tcW w:w="232" w:type="pct"/>
            <w:vAlign w:val="center"/>
          </w:tcPr>
          <w:p w14:paraId="5688F6A5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82" w:type="pct"/>
            <w:vAlign w:val="center"/>
          </w:tcPr>
          <w:p w14:paraId="5F6AF560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Nr.</w:t>
            </w:r>
          </w:p>
          <w:p w14:paraId="2554511F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akti</w:t>
            </w:r>
          </w:p>
        </w:tc>
        <w:tc>
          <w:tcPr>
            <w:tcW w:w="390" w:type="pct"/>
            <w:vAlign w:val="center"/>
          </w:tcPr>
          <w:p w14:paraId="2EB8E5A9" w14:textId="3569EE54" w:rsidR="006874E0" w:rsidRPr="007874B2" w:rsidRDefault="00EE151E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Datë</w:t>
            </w:r>
            <w:r w:rsidR="006874E0"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 regjistrimi</w:t>
            </w:r>
          </w:p>
        </w:tc>
        <w:tc>
          <w:tcPr>
            <w:tcW w:w="559" w:type="pct"/>
            <w:vAlign w:val="center"/>
          </w:tcPr>
          <w:p w14:paraId="064F3E3E" w14:textId="6E3C40DC" w:rsidR="006874E0" w:rsidRPr="007874B2" w:rsidRDefault="00EE151E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Datë</w:t>
            </w:r>
            <w:r w:rsidR="006874E0"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 caktimi/shorti</w:t>
            </w:r>
          </w:p>
        </w:tc>
        <w:tc>
          <w:tcPr>
            <w:tcW w:w="559" w:type="pct"/>
            <w:vAlign w:val="center"/>
          </w:tcPr>
          <w:p w14:paraId="29138CB1" w14:textId="163CD423" w:rsidR="006874E0" w:rsidRPr="007874B2" w:rsidRDefault="00EE151E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Datë</w:t>
            </w:r>
            <w:r w:rsidR="006874E0"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 relacioni</w:t>
            </w:r>
          </w:p>
        </w:tc>
        <w:tc>
          <w:tcPr>
            <w:tcW w:w="620" w:type="pct"/>
            <w:vAlign w:val="center"/>
          </w:tcPr>
          <w:p w14:paraId="6E0936AB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Afati i përfundimit të relacionit</w:t>
            </w:r>
          </w:p>
        </w:tc>
        <w:tc>
          <w:tcPr>
            <w:tcW w:w="869" w:type="pct"/>
            <w:vAlign w:val="center"/>
          </w:tcPr>
          <w:p w14:paraId="72832C30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Standard minimal kohor</w:t>
            </w:r>
          </w:p>
        </w:tc>
        <w:tc>
          <w:tcPr>
            <w:tcW w:w="869" w:type="pct"/>
            <w:vAlign w:val="center"/>
          </w:tcPr>
          <w:p w14:paraId="2D432733" w14:textId="24EB260D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Nr. dhe </w:t>
            </w:r>
            <w:r w:rsidR="00EE151E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datë</w:t>
            </w: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 vendimi</w:t>
            </w:r>
          </w:p>
        </w:tc>
        <w:tc>
          <w:tcPr>
            <w:tcW w:w="621" w:type="pct"/>
            <w:vAlign w:val="center"/>
          </w:tcPr>
          <w:p w14:paraId="04438973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Relator</w:t>
            </w:r>
          </w:p>
        </w:tc>
      </w:tr>
      <w:tr w:rsidR="006874E0" w:rsidRPr="00E47970" w14:paraId="0B6DA4E8" w14:textId="77777777" w:rsidTr="001A26FC">
        <w:trPr>
          <w:jc w:val="center"/>
        </w:trPr>
        <w:tc>
          <w:tcPr>
            <w:tcW w:w="232" w:type="pct"/>
          </w:tcPr>
          <w:p w14:paraId="54F4B84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4B4D840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77D0033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021972E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255930A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69AB52E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6C9749A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02F20D5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1AF6DC4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0E369E18" w14:textId="77777777" w:rsidTr="001A26FC">
        <w:trPr>
          <w:jc w:val="center"/>
        </w:trPr>
        <w:tc>
          <w:tcPr>
            <w:tcW w:w="232" w:type="pct"/>
          </w:tcPr>
          <w:p w14:paraId="085C0E3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4E9ABEE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2199A89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1EE55D1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6030B94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483FEF8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57D4934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11234CC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124578C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5D165027" w14:textId="77777777" w:rsidTr="001A26FC">
        <w:trPr>
          <w:jc w:val="center"/>
        </w:trPr>
        <w:tc>
          <w:tcPr>
            <w:tcW w:w="232" w:type="pct"/>
          </w:tcPr>
          <w:p w14:paraId="605BBC9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3A5F87D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7DEBDEE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5CD452C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5877D7E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08A1D92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4414CE7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6D426E0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2883A32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30387E21" w14:textId="77777777" w:rsidTr="001A26FC">
        <w:trPr>
          <w:jc w:val="center"/>
        </w:trPr>
        <w:tc>
          <w:tcPr>
            <w:tcW w:w="232" w:type="pct"/>
          </w:tcPr>
          <w:p w14:paraId="3C0DCB3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783A287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6A303AF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57541E9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5125FAB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39102E5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3CCEED7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6977CB1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33B7E0D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2440D29B" w14:textId="77777777" w:rsidTr="001A26FC">
        <w:trPr>
          <w:jc w:val="center"/>
        </w:trPr>
        <w:tc>
          <w:tcPr>
            <w:tcW w:w="232" w:type="pct"/>
          </w:tcPr>
          <w:p w14:paraId="024B876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2696B5A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7EC4118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42E13F8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565030C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5D6C4EB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1F145EB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6B82F1C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1981D12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217FEFE8" w14:textId="77777777" w:rsidTr="001A26FC">
        <w:trPr>
          <w:jc w:val="center"/>
        </w:trPr>
        <w:tc>
          <w:tcPr>
            <w:tcW w:w="232" w:type="pct"/>
          </w:tcPr>
          <w:p w14:paraId="65DC423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4DE479B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511E3D7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1029E6B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3284A91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26578A1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0759205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013AAC3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42ED37B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0D286018" w14:textId="77777777" w:rsidTr="001A26FC">
        <w:trPr>
          <w:jc w:val="center"/>
        </w:trPr>
        <w:tc>
          <w:tcPr>
            <w:tcW w:w="232" w:type="pct"/>
          </w:tcPr>
          <w:p w14:paraId="4423569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1ABDF1B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03EED3E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7C44C16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74BD516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1DE7EDE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659E6D8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09DD30E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05AB069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60C58AF7" w14:textId="77777777" w:rsidTr="001A26FC">
        <w:trPr>
          <w:jc w:val="center"/>
        </w:trPr>
        <w:tc>
          <w:tcPr>
            <w:tcW w:w="232" w:type="pct"/>
          </w:tcPr>
          <w:p w14:paraId="60FB23A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1D939A9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429E029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42D6717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37CB997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18CACBF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36FF678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7F333A4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6B4F6AE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77110198" w14:textId="77777777" w:rsidTr="001A26FC">
        <w:trPr>
          <w:jc w:val="center"/>
        </w:trPr>
        <w:tc>
          <w:tcPr>
            <w:tcW w:w="232" w:type="pct"/>
          </w:tcPr>
          <w:p w14:paraId="15711E9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2FAF602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76093F3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5BCBFD6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3BC4FDC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0F49BA2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1A78313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100578F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3CFDFE4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4DA3BC29" w14:textId="77777777" w:rsidTr="001A26FC">
        <w:trPr>
          <w:jc w:val="center"/>
        </w:trPr>
        <w:tc>
          <w:tcPr>
            <w:tcW w:w="232" w:type="pct"/>
          </w:tcPr>
          <w:p w14:paraId="6277249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0FC2D4B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4067955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60D85C0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674E7DC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493D5A2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51B91A0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4527984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1B0944D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6913AB46" w14:textId="77777777" w:rsidTr="001A26FC">
        <w:trPr>
          <w:jc w:val="center"/>
        </w:trPr>
        <w:tc>
          <w:tcPr>
            <w:tcW w:w="232" w:type="pct"/>
          </w:tcPr>
          <w:p w14:paraId="1D763DA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5C26D69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5903A39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7BA8BDC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1385BC9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0CA1786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2995B99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6FFD1D4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5C594E0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40E2A646" w14:textId="77777777" w:rsidTr="001A26FC">
        <w:trPr>
          <w:jc w:val="center"/>
        </w:trPr>
        <w:tc>
          <w:tcPr>
            <w:tcW w:w="232" w:type="pct"/>
          </w:tcPr>
          <w:p w14:paraId="329E8DD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07B57E0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58AFA59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657122D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4051A14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16A4726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3DC615A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7338F2D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6AC9202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12A35E8A" w14:textId="77777777" w:rsidTr="001A26FC">
        <w:trPr>
          <w:jc w:val="center"/>
        </w:trPr>
        <w:tc>
          <w:tcPr>
            <w:tcW w:w="232" w:type="pct"/>
          </w:tcPr>
          <w:p w14:paraId="521190E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06F03CE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495DBEC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2C6D26C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72762AA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3A4F8B5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18A1122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76410BB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386B979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3D546D92" w14:textId="77777777" w:rsidTr="001A26FC">
        <w:trPr>
          <w:jc w:val="center"/>
        </w:trPr>
        <w:tc>
          <w:tcPr>
            <w:tcW w:w="232" w:type="pct"/>
          </w:tcPr>
          <w:p w14:paraId="206E901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4C9A0EB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4D33F00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5C8B288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619FD9C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4C7198D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3D01D7E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0AC5C58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60371CB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0305842E" w14:textId="77777777" w:rsidTr="001A26FC">
        <w:trPr>
          <w:jc w:val="center"/>
        </w:trPr>
        <w:tc>
          <w:tcPr>
            <w:tcW w:w="232" w:type="pct"/>
          </w:tcPr>
          <w:p w14:paraId="6AFC478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6B5065B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065C45A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1CE8D57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2B52CA4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222672D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3810574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65F223D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1555435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79D9A33F" w14:textId="77777777" w:rsidTr="001A26FC">
        <w:trPr>
          <w:jc w:val="center"/>
        </w:trPr>
        <w:tc>
          <w:tcPr>
            <w:tcW w:w="232" w:type="pct"/>
          </w:tcPr>
          <w:p w14:paraId="05AC79D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44CA9EC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2C3ACE5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670AD32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25530FB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7E8F31E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5679606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0973226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20FBE05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2C08D378" w14:textId="77777777" w:rsidTr="001A26FC">
        <w:trPr>
          <w:jc w:val="center"/>
        </w:trPr>
        <w:tc>
          <w:tcPr>
            <w:tcW w:w="232" w:type="pct"/>
          </w:tcPr>
          <w:p w14:paraId="2D58929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2" w:type="pct"/>
          </w:tcPr>
          <w:p w14:paraId="39FC512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0" w:type="pct"/>
          </w:tcPr>
          <w:p w14:paraId="1FC1CB5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68A191D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9" w:type="pct"/>
          </w:tcPr>
          <w:p w14:paraId="1965579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14:paraId="5FDD742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4DBDB62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9" w:type="pct"/>
          </w:tcPr>
          <w:p w14:paraId="0202335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21" w:type="pct"/>
          </w:tcPr>
          <w:p w14:paraId="297942E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69A55F82" w14:textId="77777777" w:rsidR="006874E0" w:rsidRPr="00E47970" w:rsidRDefault="006874E0" w:rsidP="006874E0">
      <w:pPr>
        <w:spacing w:after="0" w:line="240" w:lineRule="auto"/>
        <w:rPr>
          <w:rFonts w:ascii="Garamond" w:hAnsi="Garamond" w:cs="Times New Roman"/>
          <w:sz w:val="20"/>
          <w:szCs w:val="20"/>
        </w:rPr>
      </w:pPr>
    </w:p>
    <w:p w14:paraId="084DF1EB" w14:textId="77777777" w:rsidR="006874E0" w:rsidRPr="00E47970" w:rsidRDefault="006874E0" w:rsidP="006874E0">
      <w:pPr>
        <w:spacing w:after="0" w:line="240" w:lineRule="auto"/>
        <w:rPr>
          <w:rFonts w:ascii="Garamond" w:hAnsi="Garamond" w:cs="Times New Roman"/>
          <w:sz w:val="20"/>
          <w:szCs w:val="20"/>
        </w:rPr>
      </w:pPr>
    </w:p>
    <w:p w14:paraId="3146893B" w14:textId="77777777" w:rsidR="006874E0" w:rsidRPr="00E47970" w:rsidRDefault="006874E0" w:rsidP="006874E0">
      <w:pPr>
        <w:spacing w:after="0" w:line="240" w:lineRule="auto"/>
        <w:rPr>
          <w:rFonts w:ascii="Garamond" w:hAnsi="Garamond" w:cs="Times New Roman"/>
          <w:sz w:val="20"/>
          <w:szCs w:val="20"/>
        </w:rPr>
      </w:pPr>
    </w:p>
    <w:p w14:paraId="7A0B737F" w14:textId="77777777" w:rsidR="006874E0" w:rsidRPr="00E47970" w:rsidRDefault="006874E0" w:rsidP="006874E0">
      <w:pPr>
        <w:spacing w:after="0" w:line="240" w:lineRule="auto"/>
        <w:jc w:val="right"/>
        <w:rPr>
          <w:rFonts w:ascii="Garamond" w:hAnsi="Garamond" w:cs="Times New Roman"/>
          <w:b/>
          <w:bCs/>
          <w:i/>
          <w:iCs/>
          <w:sz w:val="20"/>
          <w:szCs w:val="20"/>
        </w:rPr>
      </w:pPr>
      <w:r w:rsidRPr="00E47970">
        <w:rPr>
          <w:rFonts w:ascii="Garamond" w:hAnsi="Garamond" w:cs="Times New Roman"/>
          <w:b/>
          <w:bCs/>
          <w:i/>
          <w:iCs/>
          <w:sz w:val="20"/>
          <w:szCs w:val="20"/>
        </w:rPr>
        <w:t>Tabela nr. 4</w:t>
      </w:r>
    </w:p>
    <w:p w14:paraId="4383498E" w14:textId="77777777" w:rsidR="00930A19" w:rsidRDefault="00930A19" w:rsidP="006874E0">
      <w:pPr>
        <w:spacing w:after="0" w:line="240" w:lineRule="auto"/>
        <w:jc w:val="center"/>
        <w:rPr>
          <w:rFonts w:ascii="Garamond" w:hAnsi="Garamond" w:cs="Times New Roman"/>
          <w:b/>
          <w:bCs/>
          <w:sz w:val="20"/>
          <w:szCs w:val="20"/>
        </w:rPr>
      </w:pPr>
    </w:p>
    <w:p w14:paraId="454B1CB8" w14:textId="77777777" w:rsidR="001A26FC" w:rsidRDefault="006874E0" w:rsidP="006874E0">
      <w:pPr>
        <w:spacing w:after="0" w:line="240" w:lineRule="auto"/>
        <w:jc w:val="center"/>
        <w:rPr>
          <w:rFonts w:ascii="Garamond" w:hAnsi="Garamond" w:cs="Times New Roman"/>
          <w:b/>
          <w:bCs/>
          <w:sz w:val="20"/>
          <w:szCs w:val="20"/>
        </w:rPr>
      </w:pPr>
      <w:r w:rsidRPr="00E47970">
        <w:rPr>
          <w:rFonts w:ascii="Garamond" w:hAnsi="Garamond" w:cs="Times New Roman"/>
          <w:b/>
          <w:bCs/>
          <w:sz w:val="20"/>
          <w:szCs w:val="20"/>
        </w:rPr>
        <w:t>TABELA PËR SHPEJTËSINË DHE VOLUMIN E ÇËSHTJEVE GJYQËSORE ME OBJEKT “KËRKESA TË TJERA”</w:t>
      </w:r>
      <w:r w:rsidR="00EE151E">
        <w:rPr>
          <w:rFonts w:ascii="Garamond" w:hAnsi="Garamond" w:cs="Times New Roman"/>
          <w:b/>
          <w:bCs/>
          <w:sz w:val="20"/>
          <w:szCs w:val="20"/>
        </w:rPr>
        <w:t>,</w:t>
      </w:r>
      <w:r w:rsidRPr="00E47970">
        <w:rPr>
          <w:rFonts w:ascii="Garamond" w:hAnsi="Garamond" w:cs="Times New Roman"/>
          <w:b/>
          <w:bCs/>
          <w:sz w:val="20"/>
          <w:szCs w:val="20"/>
        </w:rPr>
        <w:t xml:space="preserve"> TË PËRFUNDUARA ME VENDIM NË SEANCË GJYQËSORE NGA GJYKATA E LARTË</w:t>
      </w:r>
      <w:r w:rsidR="00EE151E">
        <w:rPr>
          <w:rFonts w:ascii="Garamond" w:hAnsi="Garamond" w:cs="Times New Roman"/>
          <w:b/>
          <w:bCs/>
          <w:sz w:val="20"/>
          <w:szCs w:val="20"/>
        </w:rPr>
        <w:t>,</w:t>
      </w:r>
      <w:r w:rsidRPr="00E47970">
        <w:rPr>
          <w:rFonts w:ascii="Garamond" w:hAnsi="Garamond" w:cs="Times New Roman"/>
          <w:b/>
          <w:bCs/>
          <w:sz w:val="20"/>
          <w:szCs w:val="20"/>
        </w:rPr>
        <w:t xml:space="preserve"> PËR </w:t>
      </w:r>
      <w:proofErr w:type="spellStart"/>
      <w:r w:rsidRPr="00E47970">
        <w:rPr>
          <w:rFonts w:ascii="Garamond" w:hAnsi="Garamond" w:cs="Times New Roman"/>
          <w:b/>
          <w:bCs/>
          <w:sz w:val="20"/>
          <w:szCs w:val="20"/>
        </w:rPr>
        <w:t>NDIHMËSMAGJISTRATIN</w:t>
      </w:r>
      <w:proofErr w:type="spellEnd"/>
      <w:r w:rsidRPr="00E47970">
        <w:rPr>
          <w:rFonts w:ascii="Garamond" w:hAnsi="Garamond" w:cs="Times New Roman"/>
          <w:b/>
          <w:bCs/>
          <w:sz w:val="20"/>
          <w:szCs w:val="20"/>
        </w:rPr>
        <w:t>_____________</w:t>
      </w:r>
      <w:r w:rsidR="00EE151E">
        <w:rPr>
          <w:rFonts w:ascii="Garamond" w:hAnsi="Garamond" w:cs="Times New Roman"/>
          <w:b/>
          <w:bCs/>
          <w:sz w:val="20"/>
          <w:szCs w:val="20"/>
        </w:rPr>
        <w:t>,</w:t>
      </w:r>
      <w:r w:rsidR="001A26FC">
        <w:rPr>
          <w:rFonts w:ascii="Garamond" w:hAnsi="Garamond" w:cs="Times New Roman"/>
          <w:b/>
          <w:bCs/>
          <w:sz w:val="20"/>
          <w:szCs w:val="20"/>
        </w:rPr>
        <w:t xml:space="preserve"> </w:t>
      </w:r>
    </w:p>
    <w:p w14:paraId="245AD1E3" w14:textId="6D999CF4" w:rsidR="006874E0" w:rsidRPr="00E47970" w:rsidRDefault="006874E0" w:rsidP="006874E0">
      <w:pPr>
        <w:spacing w:after="0" w:line="240" w:lineRule="auto"/>
        <w:jc w:val="center"/>
        <w:rPr>
          <w:rFonts w:ascii="Garamond" w:hAnsi="Garamond" w:cs="Times New Roman"/>
          <w:b/>
          <w:bCs/>
          <w:sz w:val="20"/>
          <w:szCs w:val="20"/>
        </w:rPr>
      </w:pPr>
      <w:r w:rsidRPr="00E47970">
        <w:rPr>
          <w:rFonts w:ascii="Garamond" w:hAnsi="Garamond" w:cs="Times New Roman"/>
          <w:b/>
          <w:bCs/>
          <w:sz w:val="20"/>
          <w:szCs w:val="20"/>
        </w:rPr>
        <w:t>PËR VITIN __________________</w:t>
      </w:r>
    </w:p>
    <w:p w14:paraId="4B32C9F4" w14:textId="77777777" w:rsidR="006874E0" w:rsidRPr="00E47970" w:rsidRDefault="006874E0" w:rsidP="006874E0">
      <w:pPr>
        <w:spacing w:after="0" w:line="240" w:lineRule="auto"/>
        <w:jc w:val="center"/>
        <w:rPr>
          <w:rFonts w:ascii="Garamond" w:hAnsi="Garamond" w:cs="Times New Roman"/>
          <w:sz w:val="20"/>
          <w:szCs w:val="20"/>
        </w:rPr>
      </w:pPr>
      <w:r w:rsidRPr="00E47970">
        <w:rPr>
          <w:rFonts w:ascii="Garamond" w:hAnsi="Garamond" w:cs="Times New Roman"/>
          <w:b/>
          <w:bCs/>
          <w:sz w:val="20"/>
          <w:szCs w:val="20"/>
        </w:rPr>
        <w:t>KOLEGJI __________________</w:t>
      </w:r>
    </w:p>
    <w:p w14:paraId="767A8355" w14:textId="77777777" w:rsidR="006874E0" w:rsidRPr="00E47970" w:rsidRDefault="006874E0" w:rsidP="006874E0">
      <w:pPr>
        <w:spacing w:after="0" w:line="240" w:lineRule="auto"/>
        <w:jc w:val="center"/>
        <w:rPr>
          <w:rFonts w:ascii="Garamond" w:hAnsi="Garamond" w:cs="Times New Roman"/>
          <w:sz w:val="20"/>
          <w:szCs w:val="20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06"/>
        <w:gridCol w:w="537"/>
        <w:gridCol w:w="1091"/>
        <w:gridCol w:w="1452"/>
        <w:gridCol w:w="948"/>
        <w:gridCol w:w="1225"/>
        <w:gridCol w:w="1117"/>
        <w:gridCol w:w="1491"/>
        <w:gridCol w:w="919"/>
      </w:tblGrid>
      <w:tr w:rsidR="006874E0" w:rsidRPr="00E47970" w14:paraId="79451C2B" w14:textId="77777777" w:rsidTr="001A26FC">
        <w:trPr>
          <w:jc w:val="center"/>
        </w:trPr>
        <w:tc>
          <w:tcPr>
            <w:tcW w:w="231" w:type="pct"/>
            <w:vAlign w:val="center"/>
          </w:tcPr>
          <w:p w14:paraId="550D5115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80" w:type="pct"/>
            <w:vAlign w:val="center"/>
          </w:tcPr>
          <w:p w14:paraId="7AEC808C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Nr.</w:t>
            </w:r>
          </w:p>
          <w:p w14:paraId="5E0C669B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akti</w:t>
            </w:r>
          </w:p>
        </w:tc>
        <w:tc>
          <w:tcPr>
            <w:tcW w:w="413" w:type="pct"/>
            <w:vAlign w:val="center"/>
          </w:tcPr>
          <w:p w14:paraId="1CC929F1" w14:textId="125CC4CA" w:rsidR="006874E0" w:rsidRPr="007874B2" w:rsidRDefault="00EE151E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Datë</w:t>
            </w:r>
            <w:r w:rsidR="006874E0"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 regjistrimi</w:t>
            </w:r>
          </w:p>
        </w:tc>
        <w:tc>
          <w:tcPr>
            <w:tcW w:w="556" w:type="pct"/>
            <w:vAlign w:val="center"/>
          </w:tcPr>
          <w:p w14:paraId="6C5AD006" w14:textId="01BB9C37" w:rsidR="006874E0" w:rsidRPr="007874B2" w:rsidRDefault="00EE151E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Datë</w:t>
            </w:r>
            <w:r w:rsidR="006874E0"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 caktimi/shorti</w:t>
            </w:r>
          </w:p>
        </w:tc>
        <w:tc>
          <w:tcPr>
            <w:tcW w:w="556" w:type="pct"/>
            <w:vAlign w:val="center"/>
          </w:tcPr>
          <w:p w14:paraId="72EB6F56" w14:textId="4DC03CC9" w:rsidR="006874E0" w:rsidRPr="007874B2" w:rsidRDefault="00EE151E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Datë</w:t>
            </w:r>
            <w:r w:rsidR="006874E0"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 relacioni</w:t>
            </w:r>
          </w:p>
        </w:tc>
        <w:tc>
          <w:tcPr>
            <w:tcW w:w="617" w:type="pct"/>
            <w:vAlign w:val="center"/>
          </w:tcPr>
          <w:p w14:paraId="4D1B2B81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Afati i përfundimit të relacionit</w:t>
            </w:r>
          </w:p>
        </w:tc>
        <w:tc>
          <w:tcPr>
            <w:tcW w:w="803" w:type="pct"/>
            <w:vAlign w:val="center"/>
          </w:tcPr>
          <w:p w14:paraId="2660D80B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Standard minimal kohor</w:t>
            </w:r>
          </w:p>
        </w:tc>
        <w:tc>
          <w:tcPr>
            <w:tcW w:w="926" w:type="pct"/>
            <w:vAlign w:val="center"/>
          </w:tcPr>
          <w:p w14:paraId="6C4CF237" w14:textId="1603270A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Nr. dhe </w:t>
            </w:r>
            <w:r w:rsidR="00EE151E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datë</w:t>
            </w: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 vendimi</w:t>
            </w:r>
          </w:p>
        </w:tc>
        <w:tc>
          <w:tcPr>
            <w:tcW w:w="618" w:type="pct"/>
            <w:vAlign w:val="center"/>
          </w:tcPr>
          <w:p w14:paraId="5EF5081D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Relator</w:t>
            </w:r>
          </w:p>
        </w:tc>
      </w:tr>
      <w:tr w:rsidR="006874E0" w:rsidRPr="00E47970" w14:paraId="21FF1D3D" w14:textId="77777777" w:rsidTr="001A26FC">
        <w:trPr>
          <w:jc w:val="center"/>
        </w:trPr>
        <w:tc>
          <w:tcPr>
            <w:tcW w:w="231" w:type="pct"/>
          </w:tcPr>
          <w:p w14:paraId="6B56A37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0" w:type="pct"/>
          </w:tcPr>
          <w:p w14:paraId="75C90FC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13" w:type="pct"/>
          </w:tcPr>
          <w:p w14:paraId="3D6F042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66FF5BA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6D6C0FC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7" w:type="pct"/>
          </w:tcPr>
          <w:p w14:paraId="65A7082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3" w:type="pct"/>
          </w:tcPr>
          <w:p w14:paraId="53F0DAE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26" w:type="pct"/>
          </w:tcPr>
          <w:p w14:paraId="5A0A606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8" w:type="pct"/>
          </w:tcPr>
          <w:p w14:paraId="5B2127C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4956359E" w14:textId="77777777" w:rsidTr="001A26FC">
        <w:trPr>
          <w:jc w:val="center"/>
        </w:trPr>
        <w:tc>
          <w:tcPr>
            <w:tcW w:w="231" w:type="pct"/>
          </w:tcPr>
          <w:p w14:paraId="531165E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0" w:type="pct"/>
          </w:tcPr>
          <w:p w14:paraId="5D7E55D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13" w:type="pct"/>
          </w:tcPr>
          <w:p w14:paraId="52AFB83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3A3A64F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6D40AC9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7" w:type="pct"/>
          </w:tcPr>
          <w:p w14:paraId="652A6B5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3" w:type="pct"/>
          </w:tcPr>
          <w:p w14:paraId="276572F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26" w:type="pct"/>
          </w:tcPr>
          <w:p w14:paraId="79F8B06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8" w:type="pct"/>
          </w:tcPr>
          <w:p w14:paraId="5493E8C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6E25AC6C" w14:textId="77777777" w:rsidTr="001A26FC">
        <w:trPr>
          <w:jc w:val="center"/>
        </w:trPr>
        <w:tc>
          <w:tcPr>
            <w:tcW w:w="231" w:type="pct"/>
          </w:tcPr>
          <w:p w14:paraId="0B53DCF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0" w:type="pct"/>
          </w:tcPr>
          <w:p w14:paraId="2B51DA0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13" w:type="pct"/>
          </w:tcPr>
          <w:p w14:paraId="7E25617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7B1994F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1F745CC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7" w:type="pct"/>
          </w:tcPr>
          <w:p w14:paraId="4E18668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3" w:type="pct"/>
          </w:tcPr>
          <w:p w14:paraId="19215AC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26" w:type="pct"/>
          </w:tcPr>
          <w:p w14:paraId="2FA3433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8" w:type="pct"/>
          </w:tcPr>
          <w:p w14:paraId="2555F85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1DEEDB1A" w14:textId="77777777" w:rsidTr="001A26FC">
        <w:trPr>
          <w:jc w:val="center"/>
        </w:trPr>
        <w:tc>
          <w:tcPr>
            <w:tcW w:w="231" w:type="pct"/>
          </w:tcPr>
          <w:p w14:paraId="3654A49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0" w:type="pct"/>
          </w:tcPr>
          <w:p w14:paraId="683C252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13" w:type="pct"/>
          </w:tcPr>
          <w:p w14:paraId="666933C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6CF3925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5741C68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7" w:type="pct"/>
          </w:tcPr>
          <w:p w14:paraId="116B233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3" w:type="pct"/>
          </w:tcPr>
          <w:p w14:paraId="5632782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26" w:type="pct"/>
          </w:tcPr>
          <w:p w14:paraId="6937559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8" w:type="pct"/>
          </w:tcPr>
          <w:p w14:paraId="0ADB664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421EE0BC" w14:textId="77777777" w:rsidTr="001A26FC">
        <w:trPr>
          <w:jc w:val="center"/>
        </w:trPr>
        <w:tc>
          <w:tcPr>
            <w:tcW w:w="231" w:type="pct"/>
          </w:tcPr>
          <w:p w14:paraId="6F58483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0" w:type="pct"/>
          </w:tcPr>
          <w:p w14:paraId="28D742A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13" w:type="pct"/>
          </w:tcPr>
          <w:p w14:paraId="6525681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67184A7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29EDDC4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7" w:type="pct"/>
          </w:tcPr>
          <w:p w14:paraId="25292F5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3" w:type="pct"/>
          </w:tcPr>
          <w:p w14:paraId="380B083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26" w:type="pct"/>
          </w:tcPr>
          <w:p w14:paraId="1A47AC8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8" w:type="pct"/>
          </w:tcPr>
          <w:p w14:paraId="4AB2A2D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3BD8A629" w14:textId="77777777" w:rsidTr="001A26FC">
        <w:trPr>
          <w:jc w:val="center"/>
        </w:trPr>
        <w:tc>
          <w:tcPr>
            <w:tcW w:w="231" w:type="pct"/>
          </w:tcPr>
          <w:p w14:paraId="35A06E1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0" w:type="pct"/>
          </w:tcPr>
          <w:p w14:paraId="66ABD0A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13" w:type="pct"/>
          </w:tcPr>
          <w:p w14:paraId="68716DC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628CC7C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4DD8F36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7" w:type="pct"/>
          </w:tcPr>
          <w:p w14:paraId="16FDEB7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3" w:type="pct"/>
          </w:tcPr>
          <w:p w14:paraId="2640020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26" w:type="pct"/>
          </w:tcPr>
          <w:p w14:paraId="009AF52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8" w:type="pct"/>
          </w:tcPr>
          <w:p w14:paraId="53BAAF0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3F457EFB" w14:textId="77777777" w:rsidTr="001A26FC">
        <w:trPr>
          <w:jc w:val="center"/>
        </w:trPr>
        <w:tc>
          <w:tcPr>
            <w:tcW w:w="231" w:type="pct"/>
          </w:tcPr>
          <w:p w14:paraId="016B4E5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0" w:type="pct"/>
          </w:tcPr>
          <w:p w14:paraId="0CA7F74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13" w:type="pct"/>
          </w:tcPr>
          <w:p w14:paraId="22C5483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056F3B0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17387F1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7" w:type="pct"/>
          </w:tcPr>
          <w:p w14:paraId="6D700A4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3" w:type="pct"/>
          </w:tcPr>
          <w:p w14:paraId="7E4820F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26" w:type="pct"/>
          </w:tcPr>
          <w:p w14:paraId="3025CF6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8" w:type="pct"/>
          </w:tcPr>
          <w:p w14:paraId="35920E9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0EFD4691" w14:textId="77777777" w:rsidTr="001A26FC">
        <w:trPr>
          <w:jc w:val="center"/>
        </w:trPr>
        <w:tc>
          <w:tcPr>
            <w:tcW w:w="231" w:type="pct"/>
          </w:tcPr>
          <w:p w14:paraId="682546C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0" w:type="pct"/>
          </w:tcPr>
          <w:p w14:paraId="7918900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13" w:type="pct"/>
          </w:tcPr>
          <w:p w14:paraId="3E5AAA5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3746D72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33B8C87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7" w:type="pct"/>
          </w:tcPr>
          <w:p w14:paraId="52EE3F4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3" w:type="pct"/>
          </w:tcPr>
          <w:p w14:paraId="18FEC21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26" w:type="pct"/>
          </w:tcPr>
          <w:p w14:paraId="0069B04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8" w:type="pct"/>
          </w:tcPr>
          <w:p w14:paraId="719C29D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32B86B48" w14:textId="77777777" w:rsidTr="001A26FC">
        <w:trPr>
          <w:jc w:val="center"/>
        </w:trPr>
        <w:tc>
          <w:tcPr>
            <w:tcW w:w="231" w:type="pct"/>
          </w:tcPr>
          <w:p w14:paraId="2588F27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0" w:type="pct"/>
          </w:tcPr>
          <w:p w14:paraId="11CB2F4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13" w:type="pct"/>
          </w:tcPr>
          <w:p w14:paraId="3AE275E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1CD25CC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4D3E6F7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7" w:type="pct"/>
          </w:tcPr>
          <w:p w14:paraId="6F484B3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3" w:type="pct"/>
          </w:tcPr>
          <w:p w14:paraId="437AE61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26" w:type="pct"/>
          </w:tcPr>
          <w:p w14:paraId="5CD990C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8" w:type="pct"/>
          </w:tcPr>
          <w:p w14:paraId="2193809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458DEE5E" w14:textId="77777777" w:rsidTr="001A26FC">
        <w:trPr>
          <w:jc w:val="center"/>
        </w:trPr>
        <w:tc>
          <w:tcPr>
            <w:tcW w:w="231" w:type="pct"/>
          </w:tcPr>
          <w:p w14:paraId="67F887D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0" w:type="pct"/>
          </w:tcPr>
          <w:p w14:paraId="448119E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13" w:type="pct"/>
          </w:tcPr>
          <w:p w14:paraId="27CB8CF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46EC5FC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752288D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7" w:type="pct"/>
          </w:tcPr>
          <w:p w14:paraId="48E97BF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3" w:type="pct"/>
          </w:tcPr>
          <w:p w14:paraId="4046CD4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26" w:type="pct"/>
          </w:tcPr>
          <w:p w14:paraId="773D653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8" w:type="pct"/>
          </w:tcPr>
          <w:p w14:paraId="0960118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7016DFAA" w14:textId="77777777" w:rsidTr="001A26FC">
        <w:trPr>
          <w:jc w:val="center"/>
        </w:trPr>
        <w:tc>
          <w:tcPr>
            <w:tcW w:w="231" w:type="pct"/>
          </w:tcPr>
          <w:p w14:paraId="70FE631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0" w:type="pct"/>
          </w:tcPr>
          <w:p w14:paraId="6A2B51A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13" w:type="pct"/>
          </w:tcPr>
          <w:p w14:paraId="1AE747D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35BC898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1CF3F7C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7" w:type="pct"/>
          </w:tcPr>
          <w:p w14:paraId="56744B1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3" w:type="pct"/>
          </w:tcPr>
          <w:p w14:paraId="46711F4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26" w:type="pct"/>
          </w:tcPr>
          <w:p w14:paraId="7CCA891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8" w:type="pct"/>
          </w:tcPr>
          <w:p w14:paraId="00F91E9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347220DF" w14:textId="77777777" w:rsidTr="001A26FC">
        <w:trPr>
          <w:jc w:val="center"/>
        </w:trPr>
        <w:tc>
          <w:tcPr>
            <w:tcW w:w="231" w:type="pct"/>
          </w:tcPr>
          <w:p w14:paraId="388F7D0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0" w:type="pct"/>
          </w:tcPr>
          <w:p w14:paraId="73BCA67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13" w:type="pct"/>
          </w:tcPr>
          <w:p w14:paraId="274A5E0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6B04DFC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3509642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7" w:type="pct"/>
          </w:tcPr>
          <w:p w14:paraId="44531EA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3" w:type="pct"/>
          </w:tcPr>
          <w:p w14:paraId="43CADBC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26" w:type="pct"/>
          </w:tcPr>
          <w:p w14:paraId="585D701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8" w:type="pct"/>
          </w:tcPr>
          <w:p w14:paraId="13A1778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11D08FD9" w14:textId="77777777" w:rsidTr="001A26FC">
        <w:trPr>
          <w:jc w:val="center"/>
        </w:trPr>
        <w:tc>
          <w:tcPr>
            <w:tcW w:w="231" w:type="pct"/>
          </w:tcPr>
          <w:p w14:paraId="1963EDC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0" w:type="pct"/>
          </w:tcPr>
          <w:p w14:paraId="29A5617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13" w:type="pct"/>
          </w:tcPr>
          <w:p w14:paraId="4899670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40124BF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18F9F79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7" w:type="pct"/>
          </w:tcPr>
          <w:p w14:paraId="489C04B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3" w:type="pct"/>
          </w:tcPr>
          <w:p w14:paraId="246CD3E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26" w:type="pct"/>
          </w:tcPr>
          <w:p w14:paraId="7E0A9B2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8" w:type="pct"/>
          </w:tcPr>
          <w:p w14:paraId="77EE737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5B630C2D" w14:textId="77777777" w:rsidTr="001A26FC">
        <w:trPr>
          <w:jc w:val="center"/>
        </w:trPr>
        <w:tc>
          <w:tcPr>
            <w:tcW w:w="231" w:type="pct"/>
          </w:tcPr>
          <w:p w14:paraId="092B35C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0" w:type="pct"/>
          </w:tcPr>
          <w:p w14:paraId="59BBB54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13" w:type="pct"/>
          </w:tcPr>
          <w:p w14:paraId="1125C99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71B3A88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14553AD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7" w:type="pct"/>
          </w:tcPr>
          <w:p w14:paraId="24BFA81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3" w:type="pct"/>
          </w:tcPr>
          <w:p w14:paraId="67A1687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26" w:type="pct"/>
          </w:tcPr>
          <w:p w14:paraId="3631170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8" w:type="pct"/>
          </w:tcPr>
          <w:p w14:paraId="144CA50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66C50629" w14:textId="77777777" w:rsidTr="001A26FC">
        <w:trPr>
          <w:jc w:val="center"/>
        </w:trPr>
        <w:tc>
          <w:tcPr>
            <w:tcW w:w="231" w:type="pct"/>
          </w:tcPr>
          <w:p w14:paraId="01D6FB0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0" w:type="pct"/>
          </w:tcPr>
          <w:p w14:paraId="2F683B5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13" w:type="pct"/>
          </w:tcPr>
          <w:p w14:paraId="4CB95A9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7DD619F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19B000C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7" w:type="pct"/>
          </w:tcPr>
          <w:p w14:paraId="101A0A7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3" w:type="pct"/>
          </w:tcPr>
          <w:p w14:paraId="520F3D1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26" w:type="pct"/>
          </w:tcPr>
          <w:p w14:paraId="2DA82D8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8" w:type="pct"/>
          </w:tcPr>
          <w:p w14:paraId="27E712B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740B87E5" w14:textId="77777777" w:rsidTr="001A26FC">
        <w:trPr>
          <w:jc w:val="center"/>
        </w:trPr>
        <w:tc>
          <w:tcPr>
            <w:tcW w:w="231" w:type="pct"/>
          </w:tcPr>
          <w:p w14:paraId="2F8A486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0" w:type="pct"/>
          </w:tcPr>
          <w:p w14:paraId="6707AA3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13" w:type="pct"/>
          </w:tcPr>
          <w:p w14:paraId="2C1B1A2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26C6961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2B78E75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7" w:type="pct"/>
          </w:tcPr>
          <w:p w14:paraId="584FDF8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3" w:type="pct"/>
          </w:tcPr>
          <w:p w14:paraId="0B3F1F9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26" w:type="pct"/>
          </w:tcPr>
          <w:p w14:paraId="0FAC1D7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8" w:type="pct"/>
          </w:tcPr>
          <w:p w14:paraId="58F2C20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874E0" w:rsidRPr="00E47970" w14:paraId="08124904" w14:textId="77777777" w:rsidTr="001A26FC">
        <w:trPr>
          <w:jc w:val="center"/>
        </w:trPr>
        <w:tc>
          <w:tcPr>
            <w:tcW w:w="231" w:type="pct"/>
          </w:tcPr>
          <w:p w14:paraId="7969633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0" w:type="pct"/>
          </w:tcPr>
          <w:p w14:paraId="5B0FF4B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13" w:type="pct"/>
          </w:tcPr>
          <w:p w14:paraId="0E2D0D0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715A27A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</w:tcPr>
          <w:p w14:paraId="2AB0F90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7" w:type="pct"/>
          </w:tcPr>
          <w:p w14:paraId="624E720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3" w:type="pct"/>
          </w:tcPr>
          <w:p w14:paraId="7678A93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26" w:type="pct"/>
          </w:tcPr>
          <w:p w14:paraId="0E0091C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18" w:type="pct"/>
          </w:tcPr>
          <w:p w14:paraId="46E631D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31AF5C03" w14:textId="77777777" w:rsidR="007874B2" w:rsidRDefault="007874B2" w:rsidP="00930A19">
      <w:pPr>
        <w:spacing w:after="0" w:line="240" w:lineRule="auto"/>
        <w:jc w:val="center"/>
        <w:rPr>
          <w:rFonts w:ascii="Garamond" w:eastAsia="Batang" w:hAnsi="Garamond" w:cs="Times New Roman"/>
          <w:b/>
          <w:color w:val="000000"/>
          <w:sz w:val="24"/>
          <w:szCs w:val="20"/>
        </w:rPr>
      </w:pPr>
    </w:p>
    <w:p w14:paraId="2F69AF31" w14:textId="77777777" w:rsidR="007874B2" w:rsidRDefault="007874B2" w:rsidP="00930A19">
      <w:pPr>
        <w:spacing w:after="0" w:line="240" w:lineRule="auto"/>
        <w:jc w:val="center"/>
        <w:rPr>
          <w:rFonts w:ascii="Garamond" w:eastAsia="Batang" w:hAnsi="Garamond" w:cs="Times New Roman"/>
          <w:b/>
          <w:color w:val="000000"/>
          <w:sz w:val="24"/>
          <w:szCs w:val="20"/>
        </w:rPr>
      </w:pPr>
    </w:p>
    <w:p w14:paraId="45B91B41" w14:textId="12D5DDEC" w:rsidR="006874E0" w:rsidRPr="004D4BC6" w:rsidRDefault="006874E0" w:rsidP="00930A19">
      <w:pPr>
        <w:spacing w:after="0" w:line="240" w:lineRule="auto"/>
        <w:jc w:val="center"/>
        <w:rPr>
          <w:rFonts w:ascii="Garamond" w:eastAsia="Batang" w:hAnsi="Garamond" w:cs="Times New Roman"/>
          <w:color w:val="000000"/>
          <w:sz w:val="24"/>
          <w:szCs w:val="20"/>
        </w:rPr>
      </w:pPr>
      <w:r w:rsidRPr="004D4BC6">
        <w:rPr>
          <w:rFonts w:ascii="Garamond" w:eastAsia="Batang" w:hAnsi="Garamond" w:cs="Times New Roman"/>
          <w:color w:val="000000"/>
          <w:sz w:val="24"/>
          <w:szCs w:val="20"/>
        </w:rPr>
        <w:t>PËRMBAJTJA E TABELAVE NR.</w:t>
      </w:r>
      <w:r w:rsidR="007874B2" w:rsidRPr="004D4BC6">
        <w:rPr>
          <w:rFonts w:ascii="Garamond" w:eastAsia="Batang" w:hAnsi="Garamond" w:cs="Times New Roman"/>
          <w:color w:val="000000"/>
          <w:sz w:val="24"/>
          <w:szCs w:val="20"/>
        </w:rPr>
        <w:t xml:space="preserve"> </w:t>
      </w:r>
      <w:r w:rsidRPr="004D4BC6">
        <w:rPr>
          <w:rFonts w:ascii="Garamond" w:eastAsia="Batang" w:hAnsi="Garamond" w:cs="Times New Roman"/>
          <w:color w:val="000000"/>
          <w:sz w:val="24"/>
          <w:szCs w:val="20"/>
        </w:rPr>
        <w:t>1, NR.</w:t>
      </w:r>
      <w:r w:rsidR="007874B2" w:rsidRPr="004D4BC6">
        <w:rPr>
          <w:rFonts w:ascii="Garamond" w:eastAsia="Batang" w:hAnsi="Garamond" w:cs="Times New Roman"/>
          <w:color w:val="000000"/>
          <w:sz w:val="24"/>
          <w:szCs w:val="20"/>
        </w:rPr>
        <w:t xml:space="preserve"> </w:t>
      </w:r>
      <w:r w:rsidRPr="004D4BC6">
        <w:rPr>
          <w:rFonts w:ascii="Garamond" w:eastAsia="Batang" w:hAnsi="Garamond" w:cs="Times New Roman"/>
          <w:color w:val="000000"/>
          <w:sz w:val="24"/>
          <w:szCs w:val="20"/>
        </w:rPr>
        <w:t>2, NR.</w:t>
      </w:r>
      <w:r w:rsidR="007874B2" w:rsidRPr="004D4BC6">
        <w:rPr>
          <w:rFonts w:ascii="Garamond" w:eastAsia="Batang" w:hAnsi="Garamond" w:cs="Times New Roman"/>
          <w:color w:val="000000"/>
          <w:sz w:val="24"/>
          <w:szCs w:val="20"/>
        </w:rPr>
        <w:t xml:space="preserve"> </w:t>
      </w:r>
      <w:r w:rsidRPr="004D4BC6">
        <w:rPr>
          <w:rFonts w:ascii="Garamond" w:eastAsia="Batang" w:hAnsi="Garamond" w:cs="Times New Roman"/>
          <w:color w:val="000000"/>
          <w:sz w:val="24"/>
          <w:szCs w:val="20"/>
        </w:rPr>
        <w:t>3 DHE NR.</w:t>
      </w:r>
      <w:r w:rsidR="007874B2" w:rsidRPr="004D4BC6">
        <w:rPr>
          <w:rFonts w:ascii="Garamond" w:eastAsia="Batang" w:hAnsi="Garamond" w:cs="Times New Roman"/>
          <w:color w:val="000000"/>
          <w:sz w:val="24"/>
          <w:szCs w:val="20"/>
        </w:rPr>
        <w:t xml:space="preserve"> </w:t>
      </w:r>
      <w:r w:rsidRPr="004D4BC6">
        <w:rPr>
          <w:rFonts w:ascii="Garamond" w:eastAsia="Batang" w:hAnsi="Garamond" w:cs="Times New Roman"/>
          <w:color w:val="000000"/>
          <w:sz w:val="24"/>
          <w:szCs w:val="20"/>
        </w:rPr>
        <w:t>4</w:t>
      </w:r>
    </w:p>
    <w:p w14:paraId="695778CF" w14:textId="77777777" w:rsidR="006874E0" w:rsidRPr="00E47970" w:rsidRDefault="006874E0" w:rsidP="006874E0">
      <w:pPr>
        <w:spacing w:after="0" w:line="240" w:lineRule="auto"/>
        <w:ind w:left="1500"/>
        <w:contextualSpacing/>
        <w:jc w:val="both"/>
        <w:rPr>
          <w:rFonts w:ascii="Garamond" w:eastAsia="Batang" w:hAnsi="Garamond" w:cs="Times New Roman"/>
          <w:b/>
          <w:color w:val="000000"/>
          <w:sz w:val="20"/>
          <w:szCs w:val="20"/>
        </w:rPr>
      </w:pPr>
    </w:p>
    <w:p w14:paraId="5BC28220" w14:textId="69E74430" w:rsidR="006874E0" w:rsidRPr="00E47970" w:rsidRDefault="006874E0" w:rsidP="00930A19">
      <w:pPr>
        <w:pStyle w:val="TEKSTII"/>
      </w:pPr>
      <w:r w:rsidRPr="00E47970">
        <w:t xml:space="preserve">Tabelat </w:t>
      </w:r>
      <w:r w:rsidR="007874B2" w:rsidRPr="00E47970">
        <w:t>nr.</w:t>
      </w:r>
      <w:r w:rsidR="007874B2">
        <w:t xml:space="preserve"> </w:t>
      </w:r>
      <w:r w:rsidR="007874B2" w:rsidRPr="00E47970">
        <w:t xml:space="preserve">1, nr. 2, nr. 3 dhe nr. </w:t>
      </w:r>
      <w:r w:rsidRPr="00E47970">
        <w:t>4 plotësohen me të dhënat statistikore</w:t>
      </w:r>
      <w:r w:rsidR="00AD3E4A">
        <w:t>,</w:t>
      </w:r>
      <w:r w:rsidRPr="00E47970">
        <w:t xml:space="preserve"> sipas rubrikave për çdo vit kalendarik të periudhës së vlerësimit dhe për çdo Kolegj të Gjykatës së Lartë, pranë të cilit ndihmësmagjistrati ka ushtruar veprimtarinë këshilluese dhe ndihmëse. </w:t>
      </w:r>
    </w:p>
    <w:p w14:paraId="36919D8B" w14:textId="192F3164" w:rsidR="006874E0" w:rsidRPr="00E47970" w:rsidRDefault="006874E0" w:rsidP="00930A19">
      <w:pPr>
        <w:pStyle w:val="TEKSTII"/>
      </w:pPr>
      <w:r w:rsidRPr="00E47970">
        <w:t>Lidhur me përmbajtjen e tabelave për shpejtësinë dhe volumin e çështjeve</w:t>
      </w:r>
      <w:r w:rsidR="00AD3E4A">
        <w:t>,</w:t>
      </w:r>
      <w:r w:rsidRPr="00E47970">
        <w:t xml:space="preserve"> sipas </w:t>
      </w:r>
      <w:r w:rsidR="00AD3E4A" w:rsidRPr="00E47970">
        <w:t xml:space="preserve">kolegjeve </w:t>
      </w:r>
      <w:r w:rsidRPr="00E47970">
        <w:t>e ritit procedural të shqyrtimit në Gjykatën e Lartë, në secilën tabelë, për çdo çë</w:t>
      </w:r>
      <w:r w:rsidR="00AD3E4A">
        <w:t>shtje, plotësohen këto të dhëna</w:t>
      </w:r>
      <w:r w:rsidRPr="00E47970">
        <w:t xml:space="preserve">: </w:t>
      </w:r>
    </w:p>
    <w:p w14:paraId="0B55BCCF" w14:textId="5DD60AB3" w:rsidR="006874E0" w:rsidRPr="00E47970" w:rsidRDefault="00AD3E4A" w:rsidP="00930A19">
      <w:pPr>
        <w:pStyle w:val="TEKSTII"/>
      </w:pPr>
      <w:r>
        <w:rPr>
          <w:b/>
        </w:rPr>
        <w:t>“</w:t>
      </w:r>
      <w:r w:rsidR="006874E0" w:rsidRPr="00E47970">
        <w:rPr>
          <w:b/>
        </w:rPr>
        <w:t>Nr.</w:t>
      </w:r>
      <w:r>
        <w:rPr>
          <w:b/>
        </w:rPr>
        <w:t>”</w:t>
      </w:r>
      <w:r w:rsidR="006874E0" w:rsidRPr="00E47970">
        <w:t xml:space="preserve"> ës</w:t>
      </w:r>
      <w:r>
        <w:t>htë numri rendor</w:t>
      </w:r>
      <w:r w:rsidR="00B53702">
        <w:t>.</w:t>
      </w:r>
      <w:r w:rsidR="006874E0" w:rsidRPr="00E47970">
        <w:t xml:space="preserve"> </w:t>
      </w:r>
    </w:p>
    <w:p w14:paraId="73390678" w14:textId="066F76BA" w:rsidR="006874E0" w:rsidRPr="00E47970" w:rsidRDefault="00AD3E4A" w:rsidP="00930A19">
      <w:pPr>
        <w:pStyle w:val="TEKSTII"/>
      </w:pPr>
      <w:r>
        <w:rPr>
          <w:b/>
        </w:rPr>
        <w:t>“</w:t>
      </w:r>
      <w:r w:rsidR="006874E0" w:rsidRPr="00E47970">
        <w:rPr>
          <w:b/>
        </w:rPr>
        <w:t>Nr. akti</w:t>
      </w:r>
      <w:r>
        <w:rPr>
          <w:b/>
        </w:rPr>
        <w:t>”</w:t>
      </w:r>
      <w:r w:rsidR="006874E0" w:rsidRPr="00E47970">
        <w:rPr>
          <w:b/>
        </w:rPr>
        <w:t xml:space="preserve"> </w:t>
      </w:r>
      <w:r w:rsidR="006874E0" w:rsidRPr="00E47970">
        <w:rPr>
          <w:bCs/>
        </w:rPr>
        <w:t xml:space="preserve">është numri i aktit. </w:t>
      </w:r>
      <w:r w:rsidR="006874E0" w:rsidRPr="00E47970">
        <w:t>Me qëllim lehtësimin e aksesit në dosje në këtë rubrikë duhet të plotësohet numri i plotë i regjistrit</w:t>
      </w:r>
      <w:r w:rsidR="00B53702">
        <w:t>,</w:t>
      </w:r>
      <w:r w:rsidR="006874E0" w:rsidRPr="00E47970">
        <w:t xml:space="preserve"> duke vendosur numrin e regjistrit fizik dhe numrin e regjistrit elektronik të çështjes: p.sh</w:t>
      </w:r>
      <w:r w:rsidR="007874B2">
        <w:t>.</w:t>
      </w:r>
      <w:r w:rsidR="00B53702">
        <w:t>,</w:t>
      </w:r>
      <w:r w:rsidR="006874E0" w:rsidRPr="00E47970">
        <w:t xml:space="preserve"> nr. regj fizik/nr. regj elektronik</w:t>
      </w:r>
      <w:r w:rsidR="00B53702">
        <w:t>.</w:t>
      </w:r>
    </w:p>
    <w:p w14:paraId="6DBA2F6A" w14:textId="1448F904" w:rsidR="006874E0" w:rsidRPr="00E47970" w:rsidRDefault="00B53702" w:rsidP="00930A19">
      <w:pPr>
        <w:pStyle w:val="TEKSTII"/>
      </w:pPr>
      <w:r>
        <w:rPr>
          <w:b/>
        </w:rPr>
        <w:t>“</w:t>
      </w:r>
      <w:r w:rsidR="006874E0" w:rsidRPr="00E47970">
        <w:rPr>
          <w:b/>
        </w:rPr>
        <w:t>Datë regjistrimi</w:t>
      </w:r>
      <w:r>
        <w:rPr>
          <w:b/>
        </w:rPr>
        <w:t>”</w:t>
      </w:r>
      <w:r w:rsidR="006874E0" w:rsidRPr="00E47970">
        <w:t xml:space="preserve"> është data në të cilën çësht</w:t>
      </w:r>
      <w:r>
        <w:t>ja është regjistruar në gjykatë.</w:t>
      </w:r>
    </w:p>
    <w:p w14:paraId="1AB9DF3C" w14:textId="414FECE6" w:rsidR="006874E0" w:rsidRPr="00E47970" w:rsidRDefault="00B53702" w:rsidP="00930A19">
      <w:pPr>
        <w:pStyle w:val="TEKSTII"/>
      </w:pPr>
      <w:r>
        <w:rPr>
          <w:b/>
          <w:bCs/>
        </w:rPr>
        <w:t>“</w:t>
      </w:r>
      <w:r w:rsidR="006874E0" w:rsidRPr="00E47970">
        <w:rPr>
          <w:b/>
          <w:bCs/>
        </w:rPr>
        <w:t>Datë caktimi/shorti</w:t>
      </w:r>
      <w:r>
        <w:rPr>
          <w:b/>
          <w:bCs/>
        </w:rPr>
        <w:t>”</w:t>
      </w:r>
      <w:r w:rsidR="006874E0" w:rsidRPr="00E47970">
        <w:t xml:space="preserve"> është data e caktimit të çështjes ose data e shortit është data e </w:t>
      </w:r>
      <w:proofErr w:type="spellStart"/>
      <w:r w:rsidR="006874E0" w:rsidRPr="00E47970">
        <w:t>shortimit</w:t>
      </w:r>
      <w:proofErr w:type="spellEnd"/>
      <w:r w:rsidR="006874E0" w:rsidRPr="00E47970">
        <w:t>, elektronik ose manual</w:t>
      </w:r>
      <w:r>
        <w:t>,</w:t>
      </w:r>
      <w:r w:rsidR="006874E0" w:rsidRPr="00E47970">
        <w:t xml:space="preserve"> në raste të caktuara, për caktimin e </w:t>
      </w:r>
      <w:proofErr w:type="spellStart"/>
      <w:r w:rsidR="006874E0" w:rsidRPr="00E47970">
        <w:t>ndihmësmagjistratin</w:t>
      </w:r>
      <w:proofErr w:type="spellEnd"/>
      <w:r w:rsidR="006874E0" w:rsidRPr="00E47970">
        <w:t xml:space="preserve">. Nëse çështja është caktuar më parë pranë një ndihmësmagjistrati tjetër dhe më pas, për arsye të ndryshme ndihmësmagjistrati ndryshohet, do të shënohet data e </w:t>
      </w:r>
      <w:proofErr w:type="spellStart"/>
      <w:r w:rsidR="006874E0" w:rsidRPr="00E47970">
        <w:t>shortimit</w:t>
      </w:r>
      <w:proofErr w:type="spellEnd"/>
      <w:r w:rsidR="006874E0" w:rsidRPr="00E47970">
        <w:t xml:space="preserve"> për caktimin e ndihmësmagjistratit që vlerësohet, i cili ka përfunduar çështjen</w:t>
      </w:r>
      <w:r>
        <w:t>.</w:t>
      </w:r>
    </w:p>
    <w:p w14:paraId="67B5BFA9" w14:textId="1E0E8CC5" w:rsidR="006874E0" w:rsidRPr="00E47970" w:rsidRDefault="00B53702" w:rsidP="00930A19">
      <w:pPr>
        <w:pStyle w:val="TEKSTII"/>
        <w:rPr>
          <w:b/>
          <w:bCs/>
        </w:rPr>
      </w:pPr>
      <w:r>
        <w:rPr>
          <w:b/>
          <w:bCs/>
        </w:rPr>
        <w:t>“</w:t>
      </w:r>
      <w:r w:rsidR="00EE151E">
        <w:rPr>
          <w:b/>
          <w:bCs/>
        </w:rPr>
        <w:t>Datë</w:t>
      </w:r>
      <w:r w:rsidR="006874E0" w:rsidRPr="00E47970">
        <w:rPr>
          <w:b/>
          <w:bCs/>
        </w:rPr>
        <w:t xml:space="preserve"> relacioni</w:t>
      </w:r>
      <w:r>
        <w:rPr>
          <w:b/>
          <w:bCs/>
        </w:rPr>
        <w:t>”</w:t>
      </w:r>
      <w:r w:rsidR="006874E0" w:rsidRPr="00E47970">
        <w:rPr>
          <w:b/>
          <w:bCs/>
        </w:rPr>
        <w:t xml:space="preserve"> </w:t>
      </w:r>
      <w:r w:rsidR="006874E0" w:rsidRPr="00E47970">
        <w:rPr>
          <w:bCs/>
        </w:rPr>
        <w:t xml:space="preserve">është </w:t>
      </w:r>
      <w:r w:rsidR="006874E0" w:rsidRPr="00E47970">
        <w:t>data e përfundimit të dokumentit ligjor, analizë/opinion</w:t>
      </w:r>
      <w:r w:rsidR="007874B2">
        <w:t xml:space="preserve"> </w:t>
      </w:r>
      <w:r w:rsidR="006874E0" w:rsidRPr="00E47970">
        <w:t>...</w:t>
      </w:r>
      <w:r w:rsidR="007874B2">
        <w:t xml:space="preserve"> </w:t>
      </w:r>
      <w:r w:rsidR="006874E0" w:rsidRPr="00E47970">
        <w:t>etj</w:t>
      </w:r>
      <w:r w:rsidR="007874B2">
        <w:t>.</w:t>
      </w:r>
      <w:r w:rsidR="006874E0" w:rsidRPr="00E47970">
        <w:t xml:space="preserve"> nga ndihmësmagjistrati</w:t>
      </w:r>
      <w:r>
        <w:t>.</w:t>
      </w:r>
    </w:p>
    <w:p w14:paraId="42869F72" w14:textId="5B143AC8" w:rsidR="006874E0" w:rsidRPr="00E47970" w:rsidRDefault="00B53702" w:rsidP="00930A19">
      <w:pPr>
        <w:pStyle w:val="TEKSTII"/>
      </w:pPr>
      <w:r>
        <w:rPr>
          <w:b/>
          <w:bCs/>
        </w:rPr>
        <w:t>“</w:t>
      </w:r>
      <w:r w:rsidR="006874E0" w:rsidRPr="00E47970">
        <w:rPr>
          <w:b/>
          <w:bCs/>
        </w:rPr>
        <w:t>Afati i përfundimit të relacionit</w:t>
      </w:r>
      <w:r>
        <w:rPr>
          <w:b/>
          <w:bCs/>
        </w:rPr>
        <w:t>”</w:t>
      </w:r>
      <w:r w:rsidR="006874E0" w:rsidRPr="00E47970">
        <w:t xml:space="preserve"> është periudha kohore nga data e marrjes së çështjes për përgatitjen e dokumentit ligjor (data e shortit për caktimin e ndihmësmagjistratit) deri në datën e përfundimit të dokumentit ligjor, i shprehur në ditë</w:t>
      </w:r>
      <w:r>
        <w:t>.</w:t>
      </w:r>
      <w:r w:rsidR="006874E0" w:rsidRPr="00E47970">
        <w:t xml:space="preserve"> </w:t>
      </w:r>
    </w:p>
    <w:p w14:paraId="419FA537" w14:textId="263E7E67" w:rsidR="006874E0" w:rsidRPr="00E47970" w:rsidRDefault="006874E0" w:rsidP="00930A19">
      <w:pPr>
        <w:pStyle w:val="TEKSTII"/>
        <w:rPr>
          <w:iCs/>
        </w:rPr>
      </w:pPr>
      <w:r w:rsidRPr="00E47970">
        <w:rPr>
          <w:b/>
        </w:rPr>
        <w:t>Krahasuar me “</w:t>
      </w:r>
      <w:r w:rsidRPr="00E47970">
        <w:rPr>
          <w:b/>
          <w:bCs/>
          <w:i/>
          <w:iCs/>
        </w:rPr>
        <w:t>Standardin minimal kohor</w:t>
      </w:r>
      <w:r w:rsidRPr="00E47970">
        <w:rPr>
          <w:b/>
          <w:bCs/>
        </w:rPr>
        <w:t>”.</w:t>
      </w:r>
      <w:r w:rsidRPr="00E47970">
        <w:t xml:space="preserve"> Në këtë kolonë bëhet shënimi nëse afati i përfundimit të dokumentit ligjor është brenda standardit minimal kohor të përcaktuar nga Mbledhja e Përgjithshme e Gjyqtarëve ose </w:t>
      </w:r>
      <w:r w:rsidR="00E84A54" w:rsidRPr="00E47970">
        <w:t xml:space="preserve">kryetari </w:t>
      </w:r>
      <w:r w:rsidRPr="00E47970">
        <w:t>i Gjykatës, duke</w:t>
      </w:r>
      <w:r w:rsidRPr="00E47970">
        <w:rPr>
          <w:i/>
        </w:rPr>
        <w:t xml:space="preserve"> </w:t>
      </w:r>
      <w:r w:rsidRPr="00E47970">
        <w:t>bërë shënimin</w:t>
      </w:r>
      <w:r w:rsidR="00B74A32">
        <w:t xml:space="preserve"> </w:t>
      </w:r>
      <w:r w:rsidR="00E84A54">
        <w:t>(+</w:t>
      </w:r>
      <w:r w:rsidRPr="00E47970">
        <w:t>) ose (</w:t>
      </w:r>
      <w:r w:rsidR="00E84A54">
        <w:t>–</w:t>
      </w:r>
      <w:r w:rsidRPr="00E47970">
        <w:t>)</w:t>
      </w:r>
      <w:r w:rsidRPr="00E47970">
        <w:rPr>
          <w:i/>
        </w:rPr>
        <w:t xml:space="preserve"> </w:t>
      </w:r>
      <w:r w:rsidRPr="00E47970">
        <w:rPr>
          <w:iCs/>
        </w:rPr>
        <w:t>në rastet kur ky afat është respektuar ose tejkaluar.</w:t>
      </w:r>
    </w:p>
    <w:p w14:paraId="24920FCA" w14:textId="4FA70DAA" w:rsidR="006874E0" w:rsidRPr="00E47970" w:rsidRDefault="006874E0" w:rsidP="00930A19">
      <w:pPr>
        <w:pStyle w:val="TEKSTII"/>
      </w:pPr>
      <w:r w:rsidRPr="00E47970">
        <w:rPr>
          <w:b/>
          <w:bCs/>
        </w:rPr>
        <w:t>Numër dhe datë vendimi</w:t>
      </w:r>
      <w:r w:rsidRPr="00E47970">
        <w:t xml:space="preserve"> (numri i vendimit sipas regjistrit manual të çështjeve dhe numri i prodhuar nga sistemi elekt</w:t>
      </w:r>
      <w:r w:rsidR="00E84A54">
        <w:t>ronik i menaxhimit të çështjeve</w:t>
      </w:r>
      <w:r w:rsidRPr="00E47970">
        <w:t>: p.sh.</w:t>
      </w:r>
      <w:r w:rsidR="00E84A54">
        <w:t>,</w:t>
      </w:r>
      <w:r w:rsidRPr="00E47970">
        <w:t xml:space="preserve"> nr. regj</w:t>
      </w:r>
      <w:r w:rsidR="00E84A54">
        <w:t>.</w:t>
      </w:r>
      <w:r w:rsidRPr="00E47970">
        <w:t xml:space="preserve"> fizik/nr. regj</w:t>
      </w:r>
      <w:r w:rsidR="00E84A54">
        <w:t>.</w:t>
      </w:r>
      <w:r w:rsidRPr="00E47970">
        <w:t xml:space="preserve"> </w:t>
      </w:r>
      <w:r w:rsidR="00E84A54" w:rsidRPr="00E47970">
        <w:t>E</w:t>
      </w:r>
      <w:r w:rsidRPr="00E47970">
        <w:t>lektronik</w:t>
      </w:r>
      <w:r w:rsidR="00E84A54">
        <w:t xml:space="preserve">, </w:t>
      </w:r>
      <w:r w:rsidRPr="00E47970">
        <w:t xml:space="preserve">si dhe data e shpalljes së vendimit nga </w:t>
      </w:r>
      <w:r w:rsidR="00E84A54" w:rsidRPr="00E47970">
        <w:t xml:space="preserve">kolegji </w:t>
      </w:r>
      <w:r w:rsidRPr="00E47970">
        <w:t>përkatës i Gjykatës së Lartë</w:t>
      </w:r>
      <w:r w:rsidR="004D4BC6">
        <w:t>.</w:t>
      </w:r>
    </w:p>
    <w:p w14:paraId="127485F0" w14:textId="642E8E66" w:rsidR="006874E0" w:rsidRPr="00E47970" w:rsidRDefault="006874E0" w:rsidP="00930A19">
      <w:pPr>
        <w:pStyle w:val="TEKSTII"/>
      </w:pPr>
      <w:r w:rsidRPr="00E47970">
        <w:rPr>
          <w:b/>
        </w:rPr>
        <w:t>Relator</w:t>
      </w:r>
      <w:r w:rsidR="006931F8">
        <w:rPr>
          <w:b/>
        </w:rPr>
        <w:t>.</w:t>
      </w:r>
      <w:r w:rsidRPr="00E47970">
        <w:rPr>
          <w:b/>
        </w:rPr>
        <w:t xml:space="preserve"> </w:t>
      </w:r>
      <w:r w:rsidR="006931F8" w:rsidRPr="00E47970">
        <w:t xml:space="preserve">Kolona </w:t>
      </w:r>
      <w:r w:rsidRPr="00E47970">
        <w:t>“Relator” do të plotësohet duke shënuar emrin e gjyqtarit relator të caktuar për gjykimin e çështjes.</w:t>
      </w:r>
    </w:p>
    <w:p w14:paraId="1B42FB97" w14:textId="77777777" w:rsidR="006874E0" w:rsidRPr="00E47970" w:rsidRDefault="006874E0" w:rsidP="006874E0">
      <w:pPr>
        <w:spacing w:after="0" w:line="240" w:lineRule="auto"/>
        <w:rPr>
          <w:rFonts w:ascii="Garamond" w:hAnsi="Garamond" w:cs="Times New Roman"/>
          <w:sz w:val="20"/>
          <w:szCs w:val="20"/>
        </w:rPr>
      </w:pPr>
    </w:p>
    <w:p w14:paraId="73BA9A8E" w14:textId="77777777" w:rsidR="006874E0" w:rsidRPr="00E47970" w:rsidRDefault="006874E0" w:rsidP="006874E0">
      <w:pPr>
        <w:spacing w:after="0" w:line="240" w:lineRule="auto"/>
        <w:jc w:val="right"/>
        <w:rPr>
          <w:rFonts w:ascii="Garamond" w:hAnsi="Garamond" w:cs="Times New Roman"/>
          <w:b/>
          <w:bCs/>
          <w:i/>
          <w:iCs/>
          <w:sz w:val="20"/>
          <w:szCs w:val="20"/>
        </w:rPr>
      </w:pPr>
      <w:r w:rsidRPr="00E47970">
        <w:rPr>
          <w:rFonts w:ascii="Garamond" w:hAnsi="Garamond" w:cs="Times New Roman"/>
          <w:b/>
          <w:bCs/>
          <w:i/>
          <w:iCs/>
          <w:sz w:val="20"/>
          <w:szCs w:val="20"/>
        </w:rPr>
        <w:t>Tabela nr. 5</w:t>
      </w:r>
    </w:p>
    <w:p w14:paraId="58C83D75" w14:textId="77777777" w:rsidR="006874E0" w:rsidRPr="00E47970" w:rsidRDefault="006874E0" w:rsidP="006874E0">
      <w:pPr>
        <w:spacing w:after="0" w:line="240" w:lineRule="auto"/>
        <w:jc w:val="right"/>
        <w:rPr>
          <w:rFonts w:ascii="Garamond" w:hAnsi="Garamond" w:cs="Times New Roman"/>
          <w:sz w:val="20"/>
          <w:szCs w:val="20"/>
        </w:rPr>
      </w:pPr>
    </w:p>
    <w:p w14:paraId="5A04CBC7" w14:textId="77777777" w:rsidR="006931F8" w:rsidRDefault="006874E0" w:rsidP="006874E0">
      <w:pPr>
        <w:spacing w:after="0" w:line="240" w:lineRule="auto"/>
        <w:jc w:val="center"/>
        <w:rPr>
          <w:rFonts w:ascii="Garamond" w:hAnsi="Garamond" w:cs="Times New Roman"/>
          <w:b/>
          <w:bCs/>
          <w:sz w:val="20"/>
          <w:szCs w:val="20"/>
        </w:rPr>
      </w:pPr>
      <w:r w:rsidRPr="00E47970">
        <w:rPr>
          <w:rFonts w:ascii="Garamond" w:hAnsi="Garamond" w:cs="Times New Roman"/>
          <w:b/>
          <w:bCs/>
          <w:sz w:val="20"/>
          <w:szCs w:val="20"/>
        </w:rPr>
        <w:t>TABELA PËR SHPEJTËSINË DHE VOLUMIN E ÇËSHTJEVE GJYQËSORE ME OBJEKT “REKURS”</w:t>
      </w:r>
      <w:r w:rsidR="006931F8">
        <w:rPr>
          <w:rFonts w:ascii="Garamond" w:hAnsi="Garamond" w:cs="Times New Roman"/>
          <w:b/>
          <w:bCs/>
          <w:sz w:val="20"/>
          <w:szCs w:val="20"/>
        </w:rPr>
        <w:t>,</w:t>
      </w:r>
      <w:r w:rsidRPr="00E47970">
        <w:rPr>
          <w:rFonts w:ascii="Garamond" w:hAnsi="Garamond" w:cs="Times New Roman"/>
          <w:b/>
          <w:bCs/>
          <w:sz w:val="20"/>
          <w:szCs w:val="20"/>
        </w:rPr>
        <w:t xml:space="preserve"> TË PËRGATITURA PËR </w:t>
      </w:r>
      <w:proofErr w:type="spellStart"/>
      <w:r w:rsidRPr="00E47970">
        <w:rPr>
          <w:rFonts w:ascii="Garamond" w:hAnsi="Garamond" w:cs="Times New Roman"/>
          <w:b/>
          <w:bCs/>
          <w:sz w:val="20"/>
          <w:szCs w:val="20"/>
        </w:rPr>
        <w:t>RELATIM</w:t>
      </w:r>
      <w:proofErr w:type="spellEnd"/>
      <w:r w:rsidRPr="00E47970">
        <w:rPr>
          <w:rFonts w:ascii="Garamond" w:hAnsi="Garamond" w:cs="Times New Roman"/>
          <w:b/>
          <w:bCs/>
          <w:sz w:val="20"/>
          <w:szCs w:val="20"/>
        </w:rPr>
        <w:t xml:space="preserve"> NË PRITJE TË GJYKIMIT</w:t>
      </w:r>
      <w:r w:rsidR="006931F8">
        <w:rPr>
          <w:rFonts w:ascii="Garamond" w:hAnsi="Garamond" w:cs="Times New Roman"/>
          <w:b/>
          <w:bCs/>
          <w:sz w:val="20"/>
          <w:szCs w:val="20"/>
        </w:rPr>
        <w:t>,</w:t>
      </w:r>
      <w:r w:rsidRPr="00E47970">
        <w:rPr>
          <w:rFonts w:ascii="Garamond" w:hAnsi="Garamond" w:cs="Times New Roman"/>
          <w:b/>
          <w:bCs/>
          <w:sz w:val="20"/>
          <w:szCs w:val="20"/>
        </w:rPr>
        <w:t xml:space="preserve"> PËR </w:t>
      </w:r>
      <w:proofErr w:type="spellStart"/>
      <w:r w:rsidRPr="00E47970">
        <w:rPr>
          <w:rFonts w:ascii="Garamond" w:hAnsi="Garamond" w:cs="Times New Roman"/>
          <w:b/>
          <w:bCs/>
          <w:sz w:val="20"/>
          <w:szCs w:val="20"/>
        </w:rPr>
        <w:t>NDIHMËSMAGJISTRATIN</w:t>
      </w:r>
      <w:proofErr w:type="spellEnd"/>
      <w:r w:rsidRPr="00E47970">
        <w:rPr>
          <w:rFonts w:ascii="Garamond" w:hAnsi="Garamond" w:cs="Times New Roman"/>
          <w:b/>
          <w:bCs/>
          <w:sz w:val="20"/>
          <w:szCs w:val="20"/>
        </w:rPr>
        <w:t>___________________________________</w:t>
      </w:r>
      <w:r w:rsidR="006931F8">
        <w:rPr>
          <w:rFonts w:ascii="Garamond" w:hAnsi="Garamond" w:cs="Times New Roman"/>
          <w:b/>
          <w:bCs/>
          <w:sz w:val="20"/>
          <w:szCs w:val="20"/>
        </w:rPr>
        <w:t>,</w:t>
      </w:r>
    </w:p>
    <w:p w14:paraId="14EAA5B8" w14:textId="050A66CA" w:rsidR="006874E0" w:rsidRPr="00E47970" w:rsidRDefault="006874E0" w:rsidP="006874E0">
      <w:pPr>
        <w:spacing w:after="0" w:line="240" w:lineRule="auto"/>
        <w:jc w:val="center"/>
        <w:rPr>
          <w:rFonts w:ascii="Garamond" w:hAnsi="Garamond" w:cs="Times New Roman"/>
          <w:sz w:val="20"/>
          <w:szCs w:val="20"/>
        </w:rPr>
      </w:pPr>
      <w:r w:rsidRPr="00E47970">
        <w:rPr>
          <w:rFonts w:ascii="Garamond" w:hAnsi="Garamond" w:cs="Times New Roman"/>
          <w:b/>
          <w:bCs/>
          <w:sz w:val="20"/>
          <w:szCs w:val="20"/>
        </w:rPr>
        <w:t>PËR VITIN __________________</w:t>
      </w:r>
    </w:p>
    <w:p w14:paraId="08E4531F" w14:textId="77777777" w:rsidR="006874E0" w:rsidRPr="00E47970" w:rsidRDefault="006874E0" w:rsidP="006874E0">
      <w:pPr>
        <w:spacing w:after="0" w:line="240" w:lineRule="auto"/>
        <w:jc w:val="center"/>
        <w:rPr>
          <w:rFonts w:ascii="Garamond" w:hAnsi="Garamond" w:cs="Times New Roman"/>
          <w:sz w:val="20"/>
          <w:szCs w:val="20"/>
        </w:rPr>
      </w:pPr>
      <w:r w:rsidRPr="00E47970">
        <w:rPr>
          <w:rFonts w:ascii="Garamond" w:hAnsi="Garamond" w:cs="Times New Roman"/>
          <w:b/>
          <w:bCs/>
          <w:sz w:val="20"/>
          <w:szCs w:val="20"/>
        </w:rPr>
        <w:t>KOLEGJI __________________</w:t>
      </w:r>
    </w:p>
    <w:p w14:paraId="3A55867B" w14:textId="77777777" w:rsidR="006874E0" w:rsidRPr="00E47970" w:rsidRDefault="006874E0" w:rsidP="006874E0">
      <w:pPr>
        <w:spacing w:after="0" w:line="240" w:lineRule="auto"/>
        <w:rPr>
          <w:rFonts w:ascii="Garamond" w:hAnsi="Garamond" w:cs="Times New Roman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6"/>
        <w:gridCol w:w="546"/>
        <w:gridCol w:w="1173"/>
        <w:gridCol w:w="1580"/>
        <w:gridCol w:w="1458"/>
        <w:gridCol w:w="1225"/>
        <w:gridCol w:w="1583"/>
        <w:gridCol w:w="1215"/>
      </w:tblGrid>
      <w:tr w:rsidR="00930A19" w:rsidRPr="00E47970" w14:paraId="784A0DD4" w14:textId="77777777" w:rsidTr="001A26FC">
        <w:tc>
          <w:tcPr>
            <w:tcW w:w="257" w:type="pct"/>
            <w:vAlign w:val="center"/>
          </w:tcPr>
          <w:p w14:paraId="7E14FBB0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97" w:type="pct"/>
            <w:vAlign w:val="center"/>
          </w:tcPr>
          <w:p w14:paraId="06089B6F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Nr.</w:t>
            </w:r>
          </w:p>
          <w:p w14:paraId="133F949E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akti</w:t>
            </w:r>
          </w:p>
        </w:tc>
        <w:tc>
          <w:tcPr>
            <w:tcW w:w="635" w:type="pct"/>
            <w:vAlign w:val="center"/>
          </w:tcPr>
          <w:p w14:paraId="09353A15" w14:textId="63CAB081" w:rsidR="006874E0" w:rsidRPr="007874B2" w:rsidRDefault="00EE151E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Datë</w:t>
            </w:r>
            <w:r w:rsidR="006874E0"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 regjistrimi</w:t>
            </w:r>
          </w:p>
        </w:tc>
        <w:tc>
          <w:tcPr>
            <w:tcW w:w="854" w:type="pct"/>
            <w:vAlign w:val="center"/>
          </w:tcPr>
          <w:p w14:paraId="5A01F272" w14:textId="0E4FE812" w:rsidR="006874E0" w:rsidRPr="007874B2" w:rsidRDefault="00EE151E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Datë</w:t>
            </w:r>
            <w:r w:rsidR="006874E0"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 caktimi/shorti</w:t>
            </w:r>
          </w:p>
        </w:tc>
        <w:tc>
          <w:tcPr>
            <w:tcW w:w="788" w:type="pct"/>
            <w:vAlign w:val="center"/>
          </w:tcPr>
          <w:p w14:paraId="17BEEFCF" w14:textId="0B72A544" w:rsidR="006874E0" w:rsidRPr="007874B2" w:rsidRDefault="00EE151E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Datë</w:t>
            </w:r>
            <w:r w:rsidR="006874E0"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 relacioni</w:t>
            </w:r>
          </w:p>
        </w:tc>
        <w:tc>
          <w:tcPr>
            <w:tcW w:w="657" w:type="pct"/>
            <w:vAlign w:val="center"/>
          </w:tcPr>
          <w:p w14:paraId="13029D5C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Afati i përfundimit të relacionit</w:t>
            </w:r>
          </w:p>
        </w:tc>
        <w:tc>
          <w:tcPr>
            <w:tcW w:w="855" w:type="pct"/>
            <w:vAlign w:val="center"/>
          </w:tcPr>
          <w:p w14:paraId="665B9EFF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Standard minimal kohor</w:t>
            </w:r>
          </w:p>
        </w:tc>
        <w:tc>
          <w:tcPr>
            <w:tcW w:w="657" w:type="pct"/>
            <w:vAlign w:val="center"/>
          </w:tcPr>
          <w:p w14:paraId="63EF8EE7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Relator</w:t>
            </w:r>
          </w:p>
        </w:tc>
      </w:tr>
      <w:tr w:rsidR="00930A19" w:rsidRPr="00E47970" w14:paraId="03A112FD" w14:textId="77777777" w:rsidTr="001A26FC">
        <w:tc>
          <w:tcPr>
            <w:tcW w:w="257" w:type="pct"/>
          </w:tcPr>
          <w:p w14:paraId="4C017D0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7025FE2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7C94407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4" w:type="pct"/>
          </w:tcPr>
          <w:p w14:paraId="5E79D97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03997C8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324B4B5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0D97267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7AAAC05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7380A46A" w14:textId="77777777" w:rsidTr="001A26FC">
        <w:tc>
          <w:tcPr>
            <w:tcW w:w="257" w:type="pct"/>
          </w:tcPr>
          <w:p w14:paraId="5562178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2F2C6E0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5686DFC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4" w:type="pct"/>
          </w:tcPr>
          <w:p w14:paraId="0F43ED8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3BFCF14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71C1B77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2FA9302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08A9C1E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2C329B35" w14:textId="77777777" w:rsidTr="001A26FC">
        <w:tc>
          <w:tcPr>
            <w:tcW w:w="257" w:type="pct"/>
          </w:tcPr>
          <w:p w14:paraId="29306D1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41D7066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711E0DA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4" w:type="pct"/>
          </w:tcPr>
          <w:p w14:paraId="28FE0D1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3549145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4F9DC6B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72DD190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2716AE8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7AC152BD" w14:textId="77777777" w:rsidTr="001A26FC">
        <w:tc>
          <w:tcPr>
            <w:tcW w:w="257" w:type="pct"/>
          </w:tcPr>
          <w:p w14:paraId="2C79072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3A139D1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1D7F1B6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4" w:type="pct"/>
          </w:tcPr>
          <w:p w14:paraId="304A3AC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2ABD6BF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3FE29DE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73D02D8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146ED3D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356D343A" w14:textId="77777777" w:rsidTr="001A26FC">
        <w:tc>
          <w:tcPr>
            <w:tcW w:w="257" w:type="pct"/>
          </w:tcPr>
          <w:p w14:paraId="65901DF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64DB3A2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4953537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4" w:type="pct"/>
          </w:tcPr>
          <w:p w14:paraId="1CB6FAB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32BE091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3F6E93F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102E31F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573F60B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30764CF2" w14:textId="77777777" w:rsidTr="001A26FC">
        <w:tc>
          <w:tcPr>
            <w:tcW w:w="257" w:type="pct"/>
          </w:tcPr>
          <w:p w14:paraId="39796B5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0216B88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3CB1CC1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4" w:type="pct"/>
          </w:tcPr>
          <w:p w14:paraId="0BEE646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538F4F3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3BDEAB8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6866220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3133EF7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0F0B8AAE" w14:textId="77777777" w:rsidTr="001A26FC">
        <w:tc>
          <w:tcPr>
            <w:tcW w:w="257" w:type="pct"/>
          </w:tcPr>
          <w:p w14:paraId="4572B9E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5D52B28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4897B63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4" w:type="pct"/>
          </w:tcPr>
          <w:p w14:paraId="7F3544C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399C4B0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3BF62E9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6E655C4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4191BCF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28C17919" w14:textId="77777777" w:rsidTr="001A26FC">
        <w:tc>
          <w:tcPr>
            <w:tcW w:w="257" w:type="pct"/>
          </w:tcPr>
          <w:p w14:paraId="48D3F01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05AF0CC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278B223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4" w:type="pct"/>
          </w:tcPr>
          <w:p w14:paraId="1FAD4B1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56275FE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3F977FA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320A10B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4730733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66D5AE5D" w14:textId="77777777" w:rsidTr="001A26FC">
        <w:tc>
          <w:tcPr>
            <w:tcW w:w="257" w:type="pct"/>
          </w:tcPr>
          <w:p w14:paraId="214F85A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02C836A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55E4B73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4" w:type="pct"/>
          </w:tcPr>
          <w:p w14:paraId="4254EAE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4EC4ACC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6A25611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370A0FB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180A867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39F6C9F0" w14:textId="77777777" w:rsidTr="001A26FC">
        <w:tc>
          <w:tcPr>
            <w:tcW w:w="257" w:type="pct"/>
          </w:tcPr>
          <w:p w14:paraId="2E8F20E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43EDB56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115408F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4" w:type="pct"/>
          </w:tcPr>
          <w:p w14:paraId="5FE853C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6EE1E82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6B94269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2D99439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6BC32F3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0752F61C" w14:textId="77777777" w:rsidTr="001A26FC">
        <w:tc>
          <w:tcPr>
            <w:tcW w:w="257" w:type="pct"/>
          </w:tcPr>
          <w:p w14:paraId="4BADD35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669120D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68A6DF4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4" w:type="pct"/>
          </w:tcPr>
          <w:p w14:paraId="64D19A6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581E922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27D8D4D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446A995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488A93C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156B7BD2" w14:textId="77777777" w:rsidTr="001A26FC">
        <w:tc>
          <w:tcPr>
            <w:tcW w:w="257" w:type="pct"/>
          </w:tcPr>
          <w:p w14:paraId="14B83CF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7B08347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04D267F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4" w:type="pct"/>
          </w:tcPr>
          <w:p w14:paraId="16EA5BC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37D0736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52E73B0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0BCFB5B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3A7AD5D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56598CBA" w14:textId="77777777" w:rsidTr="001A26FC">
        <w:tc>
          <w:tcPr>
            <w:tcW w:w="257" w:type="pct"/>
          </w:tcPr>
          <w:p w14:paraId="5779D66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7823AA5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0B4C071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4" w:type="pct"/>
          </w:tcPr>
          <w:p w14:paraId="7EB975B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2BE6D92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5226ADE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30EB2C5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4912191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7FF58A4D" w14:textId="77777777" w:rsidTr="001A26FC">
        <w:tc>
          <w:tcPr>
            <w:tcW w:w="257" w:type="pct"/>
          </w:tcPr>
          <w:p w14:paraId="4478A1B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62E0199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4A43376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4" w:type="pct"/>
          </w:tcPr>
          <w:p w14:paraId="0FB08FE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038D80F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66983FD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79D708D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497A9D6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1A733C19" w14:textId="77777777" w:rsidTr="001A26FC">
        <w:tc>
          <w:tcPr>
            <w:tcW w:w="257" w:type="pct"/>
          </w:tcPr>
          <w:p w14:paraId="09C79EE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4A28430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05A17E4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4" w:type="pct"/>
          </w:tcPr>
          <w:p w14:paraId="1F77205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3821B28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7FCAD2F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230C131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2146212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23C88F14" w14:textId="77777777" w:rsidTr="001A26FC">
        <w:tc>
          <w:tcPr>
            <w:tcW w:w="257" w:type="pct"/>
          </w:tcPr>
          <w:p w14:paraId="51D55DE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017F4F9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0C1C247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4" w:type="pct"/>
          </w:tcPr>
          <w:p w14:paraId="2EAF212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0F979E3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469C5E6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77DF92F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5716E12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14F59435" w14:textId="77777777" w:rsidTr="001A26FC">
        <w:tc>
          <w:tcPr>
            <w:tcW w:w="257" w:type="pct"/>
          </w:tcPr>
          <w:p w14:paraId="6025BA0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225F38A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3A0D0D6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4" w:type="pct"/>
          </w:tcPr>
          <w:p w14:paraId="21C8CF4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2FC40DD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0F52C18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74D801A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1DC4762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2C436728" w14:textId="77777777" w:rsidR="006874E0" w:rsidRPr="00E47970" w:rsidRDefault="006874E0" w:rsidP="006874E0">
      <w:pPr>
        <w:spacing w:after="0" w:line="240" w:lineRule="auto"/>
        <w:rPr>
          <w:rFonts w:ascii="Garamond" w:hAnsi="Garamond" w:cs="Times New Roman"/>
          <w:sz w:val="20"/>
          <w:szCs w:val="20"/>
        </w:rPr>
      </w:pPr>
    </w:p>
    <w:p w14:paraId="30D94253" w14:textId="77777777" w:rsidR="006874E0" w:rsidRPr="00E47970" w:rsidRDefault="006874E0" w:rsidP="006874E0">
      <w:pPr>
        <w:spacing w:after="0" w:line="240" w:lineRule="auto"/>
        <w:rPr>
          <w:rFonts w:ascii="Garamond" w:hAnsi="Garamond" w:cs="Times New Roman"/>
          <w:sz w:val="20"/>
          <w:szCs w:val="20"/>
        </w:rPr>
      </w:pPr>
    </w:p>
    <w:p w14:paraId="19D226FF" w14:textId="77777777" w:rsidR="006874E0" w:rsidRPr="00E47970" w:rsidRDefault="006874E0" w:rsidP="006874E0">
      <w:pPr>
        <w:spacing w:after="0" w:line="240" w:lineRule="auto"/>
        <w:rPr>
          <w:rFonts w:ascii="Garamond" w:hAnsi="Garamond" w:cs="Times New Roman"/>
          <w:sz w:val="20"/>
          <w:szCs w:val="20"/>
        </w:rPr>
      </w:pPr>
    </w:p>
    <w:p w14:paraId="2E2ECAFF" w14:textId="77777777" w:rsidR="006874E0" w:rsidRPr="00E47970" w:rsidRDefault="006874E0" w:rsidP="006874E0">
      <w:pPr>
        <w:spacing w:after="0" w:line="240" w:lineRule="auto"/>
        <w:jc w:val="right"/>
        <w:rPr>
          <w:rFonts w:ascii="Garamond" w:hAnsi="Garamond" w:cs="Times New Roman"/>
          <w:b/>
          <w:bCs/>
          <w:i/>
          <w:iCs/>
          <w:sz w:val="20"/>
          <w:szCs w:val="20"/>
        </w:rPr>
      </w:pPr>
      <w:r w:rsidRPr="00E47970">
        <w:rPr>
          <w:rFonts w:ascii="Garamond" w:hAnsi="Garamond" w:cs="Times New Roman"/>
          <w:b/>
          <w:bCs/>
          <w:i/>
          <w:iCs/>
          <w:sz w:val="20"/>
          <w:szCs w:val="20"/>
        </w:rPr>
        <w:t>Tabela nr. 6</w:t>
      </w:r>
    </w:p>
    <w:p w14:paraId="542E619E" w14:textId="77777777" w:rsidR="006874E0" w:rsidRPr="00E47970" w:rsidRDefault="006874E0" w:rsidP="006874E0">
      <w:pPr>
        <w:spacing w:after="0" w:line="240" w:lineRule="auto"/>
        <w:jc w:val="right"/>
        <w:rPr>
          <w:rFonts w:ascii="Garamond" w:hAnsi="Garamond" w:cs="Times New Roman"/>
          <w:sz w:val="20"/>
          <w:szCs w:val="20"/>
        </w:rPr>
      </w:pPr>
    </w:p>
    <w:p w14:paraId="38CFB794" w14:textId="77777777" w:rsidR="006931F8" w:rsidRDefault="006874E0" w:rsidP="006874E0">
      <w:pPr>
        <w:spacing w:after="0" w:line="240" w:lineRule="auto"/>
        <w:jc w:val="center"/>
        <w:rPr>
          <w:rFonts w:ascii="Garamond" w:hAnsi="Garamond" w:cs="Times New Roman"/>
          <w:b/>
          <w:bCs/>
          <w:sz w:val="20"/>
          <w:szCs w:val="20"/>
        </w:rPr>
      </w:pPr>
      <w:r w:rsidRPr="00E47970">
        <w:rPr>
          <w:rFonts w:ascii="Garamond" w:hAnsi="Garamond" w:cs="Times New Roman"/>
          <w:b/>
          <w:bCs/>
          <w:sz w:val="20"/>
          <w:szCs w:val="20"/>
        </w:rPr>
        <w:t>TABELA PËR SHPEJTËSINË DHE VOLUMIN E ÇËSHTJEVE GJYQËSORE ME OBJEKT “KËRKESA TË TJERA”</w:t>
      </w:r>
      <w:r w:rsidR="006931F8">
        <w:rPr>
          <w:rFonts w:ascii="Garamond" w:hAnsi="Garamond" w:cs="Times New Roman"/>
          <w:b/>
          <w:bCs/>
          <w:sz w:val="20"/>
          <w:szCs w:val="20"/>
        </w:rPr>
        <w:t>,</w:t>
      </w:r>
      <w:r w:rsidRPr="00E47970">
        <w:rPr>
          <w:rFonts w:ascii="Garamond" w:hAnsi="Garamond" w:cs="Times New Roman"/>
          <w:b/>
          <w:bCs/>
          <w:sz w:val="20"/>
          <w:szCs w:val="20"/>
        </w:rPr>
        <w:t xml:space="preserve"> TË PËRGATITURA PËR </w:t>
      </w:r>
      <w:proofErr w:type="spellStart"/>
      <w:r w:rsidRPr="00E47970">
        <w:rPr>
          <w:rFonts w:ascii="Garamond" w:hAnsi="Garamond" w:cs="Times New Roman"/>
          <w:b/>
          <w:bCs/>
          <w:sz w:val="20"/>
          <w:szCs w:val="20"/>
        </w:rPr>
        <w:t>RELATIM</w:t>
      </w:r>
      <w:proofErr w:type="spellEnd"/>
      <w:r w:rsidRPr="00E47970">
        <w:rPr>
          <w:rFonts w:ascii="Garamond" w:hAnsi="Garamond" w:cs="Times New Roman"/>
          <w:b/>
          <w:bCs/>
          <w:sz w:val="20"/>
          <w:szCs w:val="20"/>
        </w:rPr>
        <w:t xml:space="preserve"> NË PRITJE TË GJYKIMIT PËR </w:t>
      </w:r>
      <w:proofErr w:type="spellStart"/>
      <w:r w:rsidRPr="00E47970">
        <w:rPr>
          <w:rFonts w:ascii="Garamond" w:hAnsi="Garamond" w:cs="Times New Roman"/>
          <w:b/>
          <w:bCs/>
          <w:sz w:val="20"/>
          <w:szCs w:val="20"/>
        </w:rPr>
        <w:t>NDIHMËSMAGJISTRATIN</w:t>
      </w:r>
      <w:proofErr w:type="spellEnd"/>
      <w:r w:rsidRPr="00E47970">
        <w:rPr>
          <w:rFonts w:ascii="Garamond" w:hAnsi="Garamond" w:cs="Times New Roman"/>
          <w:b/>
          <w:bCs/>
          <w:sz w:val="20"/>
          <w:szCs w:val="20"/>
        </w:rPr>
        <w:t>___________________________________</w:t>
      </w:r>
      <w:r w:rsidR="006931F8">
        <w:rPr>
          <w:rFonts w:ascii="Garamond" w:hAnsi="Garamond" w:cs="Times New Roman"/>
          <w:b/>
          <w:bCs/>
          <w:sz w:val="20"/>
          <w:szCs w:val="20"/>
        </w:rPr>
        <w:t>,</w:t>
      </w:r>
    </w:p>
    <w:p w14:paraId="1263C118" w14:textId="13C287ED" w:rsidR="006874E0" w:rsidRPr="00E47970" w:rsidRDefault="006874E0" w:rsidP="006874E0">
      <w:pPr>
        <w:spacing w:after="0" w:line="240" w:lineRule="auto"/>
        <w:jc w:val="center"/>
        <w:rPr>
          <w:rFonts w:ascii="Garamond" w:hAnsi="Garamond" w:cs="Times New Roman"/>
          <w:b/>
          <w:bCs/>
          <w:sz w:val="20"/>
          <w:szCs w:val="20"/>
        </w:rPr>
      </w:pPr>
      <w:r w:rsidRPr="00E47970">
        <w:rPr>
          <w:rFonts w:ascii="Garamond" w:hAnsi="Garamond" w:cs="Times New Roman"/>
          <w:b/>
          <w:bCs/>
          <w:sz w:val="20"/>
          <w:szCs w:val="20"/>
        </w:rPr>
        <w:t>PËR VITIN __________________</w:t>
      </w:r>
    </w:p>
    <w:p w14:paraId="17F36F44" w14:textId="77777777" w:rsidR="006874E0" w:rsidRPr="00E47970" w:rsidRDefault="006874E0" w:rsidP="006874E0">
      <w:pPr>
        <w:spacing w:after="0" w:line="240" w:lineRule="auto"/>
        <w:jc w:val="center"/>
        <w:rPr>
          <w:rFonts w:ascii="Garamond" w:hAnsi="Garamond" w:cs="Times New Roman"/>
          <w:sz w:val="20"/>
          <w:szCs w:val="20"/>
        </w:rPr>
      </w:pPr>
      <w:r w:rsidRPr="00E47970">
        <w:rPr>
          <w:rFonts w:ascii="Garamond" w:hAnsi="Garamond" w:cs="Times New Roman"/>
          <w:b/>
          <w:bCs/>
          <w:sz w:val="20"/>
          <w:szCs w:val="20"/>
        </w:rPr>
        <w:t>KOLEGJI __________________</w:t>
      </w:r>
    </w:p>
    <w:p w14:paraId="71004A5C" w14:textId="77777777" w:rsidR="006874E0" w:rsidRPr="00E47970" w:rsidRDefault="006874E0" w:rsidP="006874E0">
      <w:pPr>
        <w:spacing w:after="0" w:line="240" w:lineRule="auto"/>
        <w:jc w:val="center"/>
        <w:rPr>
          <w:rFonts w:ascii="Garamond" w:hAnsi="Garamond" w:cs="Times New Roman"/>
          <w:sz w:val="20"/>
          <w:szCs w:val="20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06"/>
        <w:gridCol w:w="546"/>
        <w:gridCol w:w="1174"/>
        <w:gridCol w:w="1579"/>
        <w:gridCol w:w="1458"/>
        <w:gridCol w:w="1225"/>
        <w:gridCol w:w="1583"/>
        <w:gridCol w:w="1215"/>
      </w:tblGrid>
      <w:tr w:rsidR="00930A19" w:rsidRPr="00E47970" w14:paraId="737D63DE" w14:textId="77777777" w:rsidTr="001A26FC">
        <w:trPr>
          <w:jc w:val="center"/>
        </w:trPr>
        <w:tc>
          <w:tcPr>
            <w:tcW w:w="257" w:type="pct"/>
            <w:vAlign w:val="center"/>
          </w:tcPr>
          <w:p w14:paraId="33319047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97" w:type="pct"/>
            <w:vAlign w:val="center"/>
          </w:tcPr>
          <w:p w14:paraId="0F78BA27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Nr.</w:t>
            </w:r>
          </w:p>
          <w:p w14:paraId="258A3326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akti</w:t>
            </w:r>
          </w:p>
        </w:tc>
        <w:tc>
          <w:tcPr>
            <w:tcW w:w="635" w:type="pct"/>
            <w:vAlign w:val="center"/>
          </w:tcPr>
          <w:p w14:paraId="41D90F7F" w14:textId="1683BB31" w:rsidR="006874E0" w:rsidRPr="007874B2" w:rsidRDefault="00EE151E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Datë</w:t>
            </w:r>
            <w:r w:rsidR="006874E0"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 regjistrimi</w:t>
            </w:r>
          </w:p>
        </w:tc>
        <w:tc>
          <w:tcPr>
            <w:tcW w:w="853" w:type="pct"/>
            <w:vAlign w:val="center"/>
          </w:tcPr>
          <w:p w14:paraId="3F345B0C" w14:textId="61C5A1B3" w:rsidR="006874E0" w:rsidRPr="007874B2" w:rsidRDefault="00EE151E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Datë</w:t>
            </w:r>
            <w:r w:rsidR="006874E0"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 caktimi/shorti</w:t>
            </w:r>
          </w:p>
        </w:tc>
        <w:tc>
          <w:tcPr>
            <w:tcW w:w="788" w:type="pct"/>
            <w:vAlign w:val="center"/>
          </w:tcPr>
          <w:p w14:paraId="5695A204" w14:textId="2ABA1232" w:rsidR="006874E0" w:rsidRPr="007874B2" w:rsidRDefault="00EE151E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Datë</w:t>
            </w:r>
            <w:r w:rsidR="006874E0"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 relacioni</w:t>
            </w:r>
          </w:p>
        </w:tc>
        <w:tc>
          <w:tcPr>
            <w:tcW w:w="657" w:type="pct"/>
            <w:vAlign w:val="center"/>
          </w:tcPr>
          <w:p w14:paraId="4575584E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Afati i përfundimit të relacionit</w:t>
            </w:r>
          </w:p>
        </w:tc>
        <w:tc>
          <w:tcPr>
            <w:tcW w:w="855" w:type="pct"/>
            <w:vAlign w:val="center"/>
          </w:tcPr>
          <w:p w14:paraId="41C994E8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Standard minimal kohor</w:t>
            </w:r>
          </w:p>
        </w:tc>
        <w:tc>
          <w:tcPr>
            <w:tcW w:w="657" w:type="pct"/>
            <w:vAlign w:val="center"/>
          </w:tcPr>
          <w:p w14:paraId="6D6269B0" w14:textId="77777777" w:rsidR="006874E0" w:rsidRPr="007874B2" w:rsidRDefault="006874E0" w:rsidP="007874B2">
            <w:pPr>
              <w:jc w:val="center"/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 w:rsidRPr="007874B2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Relator</w:t>
            </w:r>
          </w:p>
        </w:tc>
      </w:tr>
      <w:tr w:rsidR="00930A19" w:rsidRPr="00E47970" w14:paraId="7AA28CDA" w14:textId="77777777" w:rsidTr="001A26FC">
        <w:trPr>
          <w:jc w:val="center"/>
        </w:trPr>
        <w:tc>
          <w:tcPr>
            <w:tcW w:w="257" w:type="pct"/>
          </w:tcPr>
          <w:p w14:paraId="2C6D413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766CE2A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4A3F250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3" w:type="pct"/>
          </w:tcPr>
          <w:p w14:paraId="737CAF7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1165843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7E8CF26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003BAEB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0CAA419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458C1231" w14:textId="77777777" w:rsidTr="001A26FC">
        <w:trPr>
          <w:jc w:val="center"/>
        </w:trPr>
        <w:tc>
          <w:tcPr>
            <w:tcW w:w="257" w:type="pct"/>
          </w:tcPr>
          <w:p w14:paraId="4902775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7EA9A57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4D3DA40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3" w:type="pct"/>
          </w:tcPr>
          <w:p w14:paraId="50CAFD5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1666713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731206B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1597D1F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7C5E37B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0E154E48" w14:textId="77777777" w:rsidTr="001A26FC">
        <w:trPr>
          <w:jc w:val="center"/>
        </w:trPr>
        <w:tc>
          <w:tcPr>
            <w:tcW w:w="257" w:type="pct"/>
          </w:tcPr>
          <w:p w14:paraId="29A2A9F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605EF2C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3594567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3" w:type="pct"/>
          </w:tcPr>
          <w:p w14:paraId="16C515F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21E7F08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5A026DE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2A3F76D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5FBDC40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5D7DA782" w14:textId="77777777" w:rsidTr="001A26FC">
        <w:trPr>
          <w:jc w:val="center"/>
        </w:trPr>
        <w:tc>
          <w:tcPr>
            <w:tcW w:w="257" w:type="pct"/>
          </w:tcPr>
          <w:p w14:paraId="6268D38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6A88DFA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1FF8E72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3" w:type="pct"/>
          </w:tcPr>
          <w:p w14:paraId="2AC99D9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13AE6C9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2588971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041892E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3DC8DAC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2A84B4B4" w14:textId="77777777" w:rsidTr="001A26FC">
        <w:trPr>
          <w:jc w:val="center"/>
        </w:trPr>
        <w:tc>
          <w:tcPr>
            <w:tcW w:w="257" w:type="pct"/>
          </w:tcPr>
          <w:p w14:paraId="38900E4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0981854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48E2BE7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3" w:type="pct"/>
          </w:tcPr>
          <w:p w14:paraId="3DB10A7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4BEB0BA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132C28F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202C774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64E7C53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12DC2E55" w14:textId="77777777" w:rsidTr="001A26FC">
        <w:trPr>
          <w:jc w:val="center"/>
        </w:trPr>
        <w:tc>
          <w:tcPr>
            <w:tcW w:w="257" w:type="pct"/>
          </w:tcPr>
          <w:p w14:paraId="4015374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08F783F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1A8EE31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3" w:type="pct"/>
          </w:tcPr>
          <w:p w14:paraId="76AAB7F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0E5FFA3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130FAD8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5B811D2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0348972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18F8699B" w14:textId="77777777" w:rsidTr="001A26FC">
        <w:trPr>
          <w:jc w:val="center"/>
        </w:trPr>
        <w:tc>
          <w:tcPr>
            <w:tcW w:w="257" w:type="pct"/>
          </w:tcPr>
          <w:p w14:paraId="23EA20F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67FF630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4B87897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3" w:type="pct"/>
          </w:tcPr>
          <w:p w14:paraId="29B2813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4013D7A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5445C04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12EDE84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4BF534D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3F7BF544" w14:textId="77777777" w:rsidTr="001A26FC">
        <w:trPr>
          <w:jc w:val="center"/>
        </w:trPr>
        <w:tc>
          <w:tcPr>
            <w:tcW w:w="257" w:type="pct"/>
          </w:tcPr>
          <w:p w14:paraId="0CF828D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274294A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404E4D8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3" w:type="pct"/>
          </w:tcPr>
          <w:p w14:paraId="1701BD2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38C1DA4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7FDFCB9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4791DB4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4196565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2CBA5D7A" w14:textId="77777777" w:rsidTr="001A26FC">
        <w:trPr>
          <w:jc w:val="center"/>
        </w:trPr>
        <w:tc>
          <w:tcPr>
            <w:tcW w:w="257" w:type="pct"/>
          </w:tcPr>
          <w:p w14:paraId="117D167C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06D4524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1A65A00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3" w:type="pct"/>
          </w:tcPr>
          <w:p w14:paraId="47B9CAE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3DAA7C0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5065E10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6F76AF5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3732A39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662A4C10" w14:textId="77777777" w:rsidTr="001A26FC">
        <w:trPr>
          <w:jc w:val="center"/>
        </w:trPr>
        <w:tc>
          <w:tcPr>
            <w:tcW w:w="257" w:type="pct"/>
          </w:tcPr>
          <w:p w14:paraId="04A0DCB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2A3F8E8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634BA02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3" w:type="pct"/>
          </w:tcPr>
          <w:p w14:paraId="674C644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78AF6BF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7CCD550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6C43718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7266A08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4A505034" w14:textId="77777777" w:rsidTr="001A26FC">
        <w:trPr>
          <w:jc w:val="center"/>
        </w:trPr>
        <w:tc>
          <w:tcPr>
            <w:tcW w:w="257" w:type="pct"/>
          </w:tcPr>
          <w:p w14:paraId="7FB4F1F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5BB400C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238F916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3" w:type="pct"/>
          </w:tcPr>
          <w:p w14:paraId="55CA5A4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4EF686F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62A5D4B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0EDED99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164E063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3A410564" w14:textId="77777777" w:rsidTr="001A26FC">
        <w:trPr>
          <w:jc w:val="center"/>
        </w:trPr>
        <w:tc>
          <w:tcPr>
            <w:tcW w:w="257" w:type="pct"/>
          </w:tcPr>
          <w:p w14:paraId="0621C2E5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583E832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713AB00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3" w:type="pct"/>
          </w:tcPr>
          <w:p w14:paraId="7380119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132F192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10E5DF6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5DB7C576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6E1F1A4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13C1B908" w14:textId="77777777" w:rsidTr="001A26FC">
        <w:trPr>
          <w:jc w:val="center"/>
        </w:trPr>
        <w:tc>
          <w:tcPr>
            <w:tcW w:w="257" w:type="pct"/>
          </w:tcPr>
          <w:p w14:paraId="6B78AC4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0F756581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25C3AD5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3" w:type="pct"/>
          </w:tcPr>
          <w:p w14:paraId="5EDE24F8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0B3D1EA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42CEB1D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0E8A04B0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5FE29D84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10320421" w14:textId="77777777" w:rsidTr="001A26FC">
        <w:trPr>
          <w:jc w:val="center"/>
        </w:trPr>
        <w:tc>
          <w:tcPr>
            <w:tcW w:w="257" w:type="pct"/>
          </w:tcPr>
          <w:p w14:paraId="09E426D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10B31C7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4258B017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3" w:type="pct"/>
          </w:tcPr>
          <w:p w14:paraId="5F68438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3DF3CF2A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4D5F436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5AAA2C7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4D7803A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30A19" w:rsidRPr="00E47970" w14:paraId="64A9A747" w14:textId="77777777" w:rsidTr="001A26FC">
        <w:trPr>
          <w:jc w:val="center"/>
        </w:trPr>
        <w:tc>
          <w:tcPr>
            <w:tcW w:w="257" w:type="pct"/>
          </w:tcPr>
          <w:p w14:paraId="69D5184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7" w:type="pct"/>
          </w:tcPr>
          <w:p w14:paraId="2F10BDF9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35" w:type="pct"/>
          </w:tcPr>
          <w:p w14:paraId="3054C80F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3" w:type="pct"/>
          </w:tcPr>
          <w:p w14:paraId="3F8BAFAE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8" w:type="pct"/>
          </w:tcPr>
          <w:p w14:paraId="6CDF83F2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55D5BDAB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5" w:type="pct"/>
          </w:tcPr>
          <w:p w14:paraId="03DA328D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57" w:type="pct"/>
          </w:tcPr>
          <w:p w14:paraId="64D1EE23" w14:textId="77777777" w:rsidR="006874E0" w:rsidRPr="00E47970" w:rsidRDefault="006874E0" w:rsidP="00B74A3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5B834494" w14:textId="77777777" w:rsidR="006874E0" w:rsidRPr="00E47970" w:rsidRDefault="006874E0" w:rsidP="006874E0">
      <w:pPr>
        <w:spacing w:after="0" w:line="240" w:lineRule="auto"/>
        <w:rPr>
          <w:rFonts w:ascii="Garamond" w:hAnsi="Garamond" w:cs="Times New Roman"/>
          <w:sz w:val="20"/>
          <w:szCs w:val="20"/>
        </w:rPr>
      </w:pPr>
    </w:p>
    <w:p w14:paraId="55EAD049" w14:textId="77777777" w:rsidR="006874E0" w:rsidRPr="00E47970" w:rsidRDefault="006874E0" w:rsidP="006874E0">
      <w:pPr>
        <w:spacing w:after="0" w:line="240" w:lineRule="auto"/>
        <w:rPr>
          <w:rFonts w:ascii="Garamond" w:hAnsi="Garamond" w:cs="Times New Roman"/>
          <w:sz w:val="20"/>
          <w:szCs w:val="20"/>
        </w:rPr>
      </w:pPr>
    </w:p>
    <w:p w14:paraId="7B327265" w14:textId="5BC81B93" w:rsidR="006874E0" w:rsidRPr="00930A19" w:rsidRDefault="006874E0" w:rsidP="00930A19">
      <w:pPr>
        <w:spacing w:after="0" w:line="240" w:lineRule="auto"/>
        <w:jc w:val="center"/>
        <w:rPr>
          <w:rFonts w:ascii="Garamond" w:eastAsia="Batang" w:hAnsi="Garamond" w:cs="Times New Roman"/>
          <w:b/>
          <w:color w:val="000000"/>
          <w:sz w:val="24"/>
          <w:szCs w:val="20"/>
        </w:rPr>
      </w:pPr>
      <w:r w:rsidRPr="00930A19">
        <w:rPr>
          <w:rFonts w:ascii="Garamond" w:eastAsia="Batang" w:hAnsi="Garamond" w:cs="Times New Roman"/>
          <w:b/>
          <w:color w:val="000000"/>
          <w:sz w:val="24"/>
          <w:szCs w:val="20"/>
        </w:rPr>
        <w:t>PËRMBAJTJA E TABELAVE NR.</w:t>
      </w:r>
      <w:r w:rsidR="007874B2">
        <w:rPr>
          <w:rFonts w:ascii="Garamond" w:eastAsia="Batang" w:hAnsi="Garamond" w:cs="Times New Roman"/>
          <w:b/>
          <w:color w:val="000000"/>
          <w:sz w:val="24"/>
          <w:szCs w:val="20"/>
        </w:rPr>
        <w:t xml:space="preserve"> </w:t>
      </w:r>
      <w:r w:rsidRPr="00930A19">
        <w:rPr>
          <w:rFonts w:ascii="Garamond" w:eastAsia="Batang" w:hAnsi="Garamond" w:cs="Times New Roman"/>
          <w:b/>
          <w:color w:val="000000"/>
          <w:sz w:val="24"/>
          <w:szCs w:val="20"/>
        </w:rPr>
        <w:t>5 DHE NR.</w:t>
      </w:r>
      <w:r w:rsidR="007874B2">
        <w:rPr>
          <w:rFonts w:ascii="Garamond" w:eastAsia="Batang" w:hAnsi="Garamond" w:cs="Times New Roman"/>
          <w:b/>
          <w:color w:val="000000"/>
          <w:sz w:val="24"/>
          <w:szCs w:val="20"/>
        </w:rPr>
        <w:t xml:space="preserve"> </w:t>
      </w:r>
      <w:r w:rsidRPr="00930A19">
        <w:rPr>
          <w:rFonts w:ascii="Garamond" w:eastAsia="Batang" w:hAnsi="Garamond" w:cs="Times New Roman"/>
          <w:b/>
          <w:color w:val="000000"/>
          <w:sz w:val="24"/>
          <w:szCs w:val="20"/>
        </w:rPr>
        <w:t>6</w:t>
      </w:r>
    </w:p>
    <w:p w14:paraId="595B7597" w14:textId="77777777" w:rsidR="006874E0" w:rsidRPr="00E47970" w:rsidRDefault="006874E0" w:rsidP="006874E0">
      <w:pPr>
        <w:spacing w:after="0" w:line="240" w:lineRule="auto"/>
        <w:ind w:left="1500"/>
        <w:contextualSpacing/>
        <w:jc w:val="both"/>
        <w:rPr>
          <w:rFonts w:ascii="Garamond" w:eastAsia="Batang" w:hAnsi="Garamond" w:cs="Times New Roman"/>
          <w:b/>
          <w:color w:val="000000"/>
          <w:sz w:val="20"/>
          <w:szCs w:val="20"/>
        </w:rPr>
      </w:pPr>
    </w:p>
    <w:p w14:paraId="24BB0716" w14:textId="350F57DB" w:rsidR="006874E0" w:rsidRPr="00E47970" w:rsidRDefault="006874E0" w:rsidP="00930A19">
      <w:pPr>
        <w:pStyle w:val="TEKSTII"/>
      </w:pPr>
      <w:r w:rsidRPr="00E47970">
        <w:t xml:space="preserve">Tabelat </w:t>
      </w:r>
      <w:r w:rsidR="006931F8" w:rsidRPr="00E47970">
        <w:t xml:space="preserve">nr. 5 dhe nr. 6 </w:t>
      </w:r>
      <w:r w:rsidRPr="00E47970">
        <w:t>plotësohen me të dhënat statistikore</w:t>
      </w:r>
      <w:r w:rsidR="006931F8">
        <w:t>,</w:t>
      </w:r>
      <w:r w:rsidRPr="00E47970">
        <w:t xml:space="preserve"> sipas rubrikave për çdo vit kalendarik të periudhës së vlerësimit dhe për çdo Kolegj të Gjykatës së Lartë, pranë të cilit ndihmësmagjistrati ka ushtruar veprimtarinë këshilluese dhe ndihmëse. </w:t>
      </w:r>
    </w:p>
    <w:p w14:paraId="76137502" w14:textId="2898447C" w:rsidR="006874E0" w:rsidRPr="00E47970" w:rsidRDefault="006874E0" w:rsidP="00930A19">
      <w:pPr>
        <w:pStyle w:val="TEKSTII"/>
      </w:pPr>
      <w:r w:rsidRPr="00E47970">
        <w:t>Lidhur me përmbajtjen e tabelave për shpejtësinë dhe volumin e çështjeve</w:t>
      </w:r>
      <w:r w:rsidR="006931F8">
        <w:t>,</w:t>
      </w:r>
      <w:r w:rsidRPr="00E47970">
        <w:t xml:space="preserve"> sipas objektit/kategorisë, në secilën tabelë, për çdo çështje, plotësohen këto të dhëna: </w:t>
      </w:r>
    </w:p>
    <w:p w14:paraId="637CD4E5" w14:textId="164C64FA" w:rsidR="006874E0" w:rsidRPr="00E47970" w:rsidRDefault="006931F8" w:rsidP="00930A19">
      <w:pPr>
        <w:pStyle w:val="TEKSTII"/>
      </w:pPr>
      <w:r>
        <w:rPr>
          <w:b/>
        </w:rPr>
        <w:t>“</w:t>
      </w:r>
      <w:r w:rsidR="006874E0" w:rsidRPr="00E47970">
        <w:rPr>
          <w:b/>
        </w:rPr>
        <w:t>Nr.</w:t>
      </w:r>
      <w:r w:rsidRPr="006931F8">
        <w:rPr>
          <w:b/>
        </w:rPr>
        <w:t xml:space="preserve"> </w:t>
      </w:r>
      <w:r>
        <w:rPr>
          <w:b/>
        </w:rPr>
        <w:t>”</w:t>
      </w:r>
      <w:r w:rsidR="00A020B8">
        <w:t xml:space="preserve"> është numri rendor</w:t>
      </w:r>
      <w:r w:rsidR="000A3A0A">
        <w:t>.</w:t>
      </w:r>
      <w:r w:rsidR="006874E0" w:rsidRPr="00E47970">
        <w:t xml:space="preserve"> </w:t>
      </w:r>
    </w:p>
    <w:p w14:paraId="4700491B" w14:textId="6DC61EFC" w:rsidR="006874E0" w:rsidRPr="00E47970" w:rsidRDefault="006931F8" w:rsidP="00930A19">
      <w:pPr>
        <w:pStyle w:val="TEKSTII"/>
      </w:pPr>
      <w:r>
        <w:rPr>
          <w:b/>
        </w:rPr>
        <w:t>“</w:t>
      </w:r>
      <w:r w:rsidR="006874E0" w:rsidRPr="00E47970">
        <w:rPr>
          <w:b/>
        </w:rPr>
        <w:t>Nr. akti</w:t>
      </w:r>
      <w:r>
        <w:rPr>
          <w:b/>
        </w:rPr>
        <w:t>”</w:t>
      </w:r>
      <w:r w:rsidR="006874E0" w:rsidRPr="00E47970">
        <w:rPr>
          <w:b/>
        </w:rPr>
        <w:t xml:space="preserve"> </w:t>
      </w:r>
      <w:r w:rsidR="006874E0" w:rsidRPr="00E47970">
        <w:rPr>
          <w:bCs/>
        </w:rPr>
        <w:t>është numri i aktit.</w:t>
      </w:r>
      <w:r w:rsidR="006874E0" w:rsidRPr="00E47970">
        <w:t xml:space="preserve"> Me qëllim lehtësimin e aksesit në dosje në këtë rubrikë duhet të plotësohet numri i plotë i regjistrit</w:t>
      </w:r>
      <w:r w:rsidR="000A3A0A">
        <w:t>,</w:t>
      </w:r>
      <w:r w:rsidR="006874E0" w:rsidRPr="00E47970">
        <w:t xml:space="preserve"> duke vendosur numrin e regjistrit fizik dhe numrin e regjistrit elektronik të çështjes: p.sh</w:t>
      </w:r>
      <w:r w:rsidR="007874B2">
        <w:t>.</w:t>
      </w:r>
      <w:r w:rsidR="006874E0" w:rsidRPr="00E47970">
        <w:t xml:space="preserve"> nr. regj</w:t>
      </w:r>
      <w:r w:rsidR="000A3A0A">
        <w:t>.</w:t>
      </w:r>
      <w:r w:rsidR="006874E0" w:rsidRPr="00E47970">
        <w:t xml:space="preserve"> fizik/nr. regj</w:t>
      </w:r>
      <w:r w:rsidR="000A3A0A">
        <w:t>.</w:t>
      </w:r>
      <w:r w:rsidR="006874E0" w:rsidRPr="00E47970">
        <w:t xml:space="preserve"> </w:t>
      </w:r>
      <w:r w:rsidR="000A3A0A" w:rsidRPr="00E47970">
        <w:t>E</w:t>
      </w:r>
      <w:r w:rsidR="006874E0" w:rsidRPr="00E47970">
        <w:t>lektronik</w:t>
      </w:r>
      <w:r w:rsidR="000A3A0A">
        <w:t>.</w:t>
      </w:r>
    </w:p>
    <w:p w14:paraId="71016A92" w14:textId="5B2C08E9" w:rsidR="006874E0" w:rsidRPr="00E47970" w:rsidRDefault="006931F8" w:rsidP="00930A19">
      <w:pPr>
        <w:pStyle w:val="TEKSTII"/>
      </w:pPr>
      <w:r>
        <w:rPr>
          <w:b/>
        </w:rPr>
        <w:t>“</w:t>
      </w:r>
      <w:r w:rsidR="006874E0" w:rsidRPr="00E47970">
        <w:rPr>
          <w:b/>
        </w:rPr>
        <w:t>Datë regjistrimi</w:t>
      </w:r>
      <w:r>
        <w:rPr>
          <w:b/>
        </w:rPr>
        <w:t>”</w:t>
      </w:r>
      <w:r w:rsidR="006874E0" w:rsidRPr="00E47970">
        <w:t xml:space="preserve"> është data në të cilën çështja është regjistruar në gjykatë</w:t>
      </w:r>
      <w:r w:rsidR="000A3A0A">
        <w:t>.</w:t>
      </w:r>
    </w:p>
    <w:p w14:paraId="5E62541B" w14:textId="24D1E2C7" w:rsidR="006874E0" w:rsidRPr="00E47970" w:rsidRDefault="006931F8" w:rsidP="00930A19">
      <w:pPr>
        <w:pStyle w:val="TEKSTII"/>
      </w:pPr>
      <w:r>
        <w:rPr>
          <w:b/>
          <w:bCs/>
        </w:rPr>
        <w:t>“</w:t>
      </w:r>
      <w:r w:rsidR="006874E0" w:rsidRPr="00E47970">
        <w:rPr>
          <w:b/>
          <w:bCs/>
        </w:rPr>
        <w:t>Datë caktimi/shorti</w:t>
      </w:r>
      <w:r>
        <w:rPr>
          <w:b/>
          <w:bCs/>
        </w:rPr>
        <w:t>”</w:t>
      </w:r>
      <w:r w:rsidR="006874E0" w:rsidRPr="00E47970">
        <w:t xml:space="preserve"> është data e caktimit të çështjes ose data e shortit është data e </w:t>
      </w:r>
      <w:proofErr w:type="spellStart"/>
      <w:r w:rsidR="006874E0" w:rsidRPr="00E47970">
        <w:t>shortimit</w:t>
      </w:r>
      <w:proofErr w:type="spellEnd"/>
      <w:r w:rsidR="006874E0" w:rsidRPr="00E47970">
        <w:t xml:space="preserve">, elektronik ose manual në raste të caktuara, për caktimin e ndihmësmagjistratit. Nëse çështja është caktuar më parë pranë një ndihmësmagjistrati tjetër dhe më pas, për arsye të ndryshme ndihmësmagjistratit ndryshohet, do të shënohet data e </w:t>
      </w:r>
      <w:proofErr w:type="spellStart"/>
      <w:r w:rsidR="006874E0" w:rsidRPr="00E47970">
        <w:t>shortimit</w:t>
      </w:r>
      <w:proofErr w:type="spellEnd"/>
      <w:r w:rsidR="006874E0" w:rsidRPr="00E47970">
        <w:t xml:space="preserve"> për caktimin e ndihmësmagjistratit që vlerësohet, i cili ka përfunduar çështjen</w:t>
      </w:r>
      <w:r w:rsidR="000A3A0A">
        <w:t>.</w:t>
      </w:r>
    </w:p>
    <w:p w14:paraId="7D416D64" w14:textId="469CDC1B" w:rsidR="006874E0" w:rsidRPr="00E47970" w:rsidRDefault="006931F8" w:rsidP="00930A19">
      <w:pPr>
        <w:pStyle w:val="TEKSTII"/>
        <w:rPr>
          <w:b/>
          <w:bCs/>
        </w:rPr>
      </w:pPr>
      <w:r>
        <w:rPr>
          <w:b/>
          <w:bCs/>
        </w:rPr>
        <w:t>“</w:t>
      </w:r>
      <w:r w:rsidR="00EE151E">
        <w:rPr>
          <w:b/>
          <w:bCs/>
        </w:rPr>
        <w:t>Datë</w:t>
      </w:r>
      <w:r w:rsidR="006874E0" w:rsidRPr="00E47970">
        <w:rPr>
          <w:b/>
          <w:bCs/>
        </w:rPr>
        <w:t xml:space="preserve"> relacioni</w:t>
      </w:r>
      <w:r>
        <w:rPr>
          <w:b/>
          <w:bCs/>
        </w:rPr>
        <w:t>”</w:t>
      </w:r>
      <w:r w:rsidR="006874E0" w:rsidRPr="00E47970">
        <w:rPr>
          <w:b/>
          <w:bCs/>
        </w:rPr>
        <w:t xml:space="preserve"> </w:t>
      </w:r>
      <w:r w:rsidR="006874E0" w:rsidRPr="00E47970">
        <w:rPr>
          <w:bCs/>
        </w:rPr>
        <w:t>është</w:t>
      </w:r>
      <w:r w:rsidR="006874E0" w:rsidRPr="00E47970">
        <w:rPr>
          <w:b/>
          <w:bCs/>
        </w:rPr>
        <w:t xml:space="preserve"> </w:t>
      </w:r>
      <w:r w:rsidR="006874E0" w:rsidRPr="00E47970">
        <w:t>data e përfundimit të dokumentit ligjor, analizë/opinion</w:t>
      </w:r>
      <w:r w:rsidR="007874B2">
        <w:t xml:space="preserve"> </w:t>
      </w:r>
      <w:r w:rsidR="006874E0" w:rsidRPr="00E47970">
        <w:t>...</w:t>
      </w:r>
      <w:r w:rsidR="007874B2">
        <w:t xml:space="preserve"> </w:t>
      </w:r>
      <w:r w:rsidR="006874E0" w:rsidRPr="00E47970">
        <w:t>etj</w:t>
      </w:r>
      <w:r w:rsidR="007874B2">
        <w:t>.</w:t>
      </w:r>
      <w:r w:rsidR="006874E0" w:rsidRPr="00E47970">
        <w:t>,</w:t>
      </w:r>
      <w:r w:rsidR="00B74A32">
        <w:t xml:space="preserve"> </w:t>
      </w:r>
      <w:r w:rsidR="006874E0" w:rsidRPr="00E47970">
        <w:t>nga ndihmësmagjistrati</w:t>
      </w:r>
      <w:r w:rsidR="000A3A0A">
        <w:t>.</w:t>
      </w:r>
    </w:p>
    <w:p w14:paraId="520E9082" w14:textId="559F41B1" w:rsidR="006874E0" w:rsidRPr="00E47970" w:rsidRDefault="006931F8" w:rsidP="00930A19">
      <w:pPr>
        <w:pStyle w:val="TEKSTII"/>
      </w:pPr>
      <w:r>
        <w:rPr>
          <w:b/>
          <w:bCs/>
        </w:rPr>
        <w:lastRenderedPageBreak/>
        <w:t>“</w:t>
      </w:r>
      <w:r w:rsidR="006874E0" w:rsidRPr="00E47970">
        <w:rPr>
          <w:b/>
          <w:bCs/>
        </w:rPr>
        <w:t>Afati i përfundimit të relacionit</w:t>
      </w:r>
      <w:r>
        <w:rPr>
          <w:b/>
          <w:bCs/>
        </w:rPr>
        <w:t>”</w:t>
      </w:r>
      <w:r w:rsidR="006874E0" w:rsidRPr="00E47970">
        <w:t xml:space="preserve"> është periudha kohore nga data e marrjes së çështjes për përgatitjen e dokumentit ligjor (data e shortit për caktimin e ndihmësmagjistratit), deri në datën e përfundimit të dokumentit ligjor, i shprehur në ditë</w:t>
      </w:r>
      <w:r w:rsidR="000A3A0A">
        <w:t>.</w:t>
      </w:r>
    </w:p>
    <w:p w14:paraId="13CABCBF" w14:textId="4545C05F" w:rsidR="006874E0" w:rsidRPr="00E47970" w:rsidRDefault="006874E0" w:rsidP="00930A19">
      <w:pPr>
        <w:pStyle w:val="TEKSTII"/>
        <w:rPr>
          <w:iCs/>
        </w:rPr>
      </w:pPr>
      <w:r w:rsidRPr="00E47970">
        <w:rPr>
          <w:b/>
        </w:rPr>
        <w:t>Krahasuar me “</w:t>
      </w:r>
      <w:r w:rsidRPr="00E47970">
        <w:rPr>
          <w:b/>
          <w:bCs/>
          <w:i/>
          <w:iCs/>
        </w:rPr>
        <w:t>Standardin minimal kohor</w:t>
      </w:r>
      <w:r w:rsidRPr="00E47970">
        <w:rPr>
          <w:b/>
          <w:bCs/>
        </w:rPr>
        <w:t>”.</w:t>
      </w:r>
      <w:r w:rsidRPr="00E47970">
        <w:t xml:space="preserve"> Në këtë kolonë bëhet shënimi nëse afati i përfundimit të dokumentit ligjor është brenda standardit minimal kohor të përcaktuar nga Mbledhja e Përgjithshme e Gjyqtarëve ose </w:t>
      </w:r>
      <w:r w:rsidR="000A3A0A" w:rsidRPr="00E47970">
        <w:t xml:space="preserve">kryetari </w:t>
      </w:r>
      <w:r w:rsidRPr="00E47970">
        <w:t>i Gjykatës, duke</w:t>
      </w:r>
      <w:r w:rsidRPr="00E47970">
        <w:rPr>
          <w:i/>
        </w:rPr>
        <w:t xml:space="preserve"> </w:t>
      </w:r>
      <w:r w:rsidRPr="00E47970">
        <w:t>bërë shënimin</w:t>
      </w:r>
      <w:r w:rsidR="00B74A32">
        <w:t xml:space="preserve"> </w:t>
      </w:r>
      <w:r w:rsidR="000A3A0A">
        <w:t>(+</w:t>
      </w:r>
      <w:r w:rsidRPr="00E47970">
        <w:t>) ose (</w:t>
      </w:r>
      <w:r w:rsidR="000A3A0A">
        <w:t>–</w:t>
      </w:r>
      <w:r w:rsidRPr="00E47970">
        <w:t>)</w:t>
      </w:r>
      <w:r w:rsidRPr="00E47970">
        <w:rPr>
          <w:i/>
        </w:rPr>
        <w:t xml:space="preserve"> </w:t>
      </w:r>
      <w:r w:rsidRPr="00E47970">
        <w:rPr>
          <w:iCs/>
        </w:rPr>
        <w:t>në rastet kur ky afat është respektuar ose tejkaluar.</w:t>
      </w:r>
    </w:p>
    <w:p w14:paraId="63B7A5FB" w14:textId="60379966" w:rsidR="006874E0" w:rsidRPr="00E47970" w:rsidRDefault="006874E0" w:rsidP="00930A19">
      <w:pPr>
        <w:pStyle w:val="TEKSTII"/>
      </w:pPr>
      <w:r w:rsidRPr="00E47970">
        <w:rPr>
          <w:b/>
        </w:rPr>
        <w:t xml:space="preserve">Relator. </w:t>
      </w:r>
      <w:r w:rsidRPr="00E47970">
        <w:t>Kolona “Relator” do të plotësohet duke shënuar emrin e gjyqtarit relator të caktuar për gjykimin e çështjes.</w:t>
      </w:r>
    </w:p>
    <w:p w14:paraId="176769AD" w14:textId="77777777" w:rsidR="006874E0" w:rsidRPr="00E47970" w:rsidRDefault="006874E0" w:rsidP="00930A19">
      <w:pPr>
        <w:pStyle w:val="TEKSTII"/>
      </w:pPr>
    </w:p>
    <w:p w14:paraId="599FD464" w14:textId="77777777" w:rsidR="006874E0" w:rsidRPr="00E47970" w:rsidRDefault="006874E0" w:rsidP="00930A19">
      <w:pPr>
        <w:pStyle w:val="TEKSTII"/>
        <w:rPr>
          <w:sz w:val="20"/>
          <w:szCs w:val="20"/>
          <w:lang w:val="it-IT"/>
        </w:rPr>
      </w:pPr>
    </w:p>
    <w:p w14:paraId="63A3E481" w14:textId="7A4BD6E5" w:rsidR="006874E0" w:rsidRPr="00E47970" w:rsidRDefault="006874E0" w:rsidP="006874E0">
      <w:pPr>
        <w:spacing w:after="0" w:line="240" w:lineRule="auto"/>
        <w:jc w:val="right"/>
        <w:rPr>
          <w:rFonts w:ascii="Garamond" w:hAnsi="Garamond" w:cs="Times New Roman"/>
          <w:b/>
          <w:bCs/>
          <w:i/>
          <w:iCs/>
          <w:sz w:val="20"/>
          <w:szCs w:val="20"/>
        </w:rPr>
      </w:pPr>
      <w:r w:rsidRPr="00E47970">
        <w:rPr>
          <w:rFonts w:ascii="Garamond" w:hAnsi="Garamond" w:cs="Times New Roman"/>
          <w:b/>
          <w:bCs/>
          <w:i/>
          <w:iCs/>
          <w:sz w:val="20"/>
          <w:szCs w:val="20"/>
        </w:rPr>
        <w:t>Tabela nr.</w:t>
      </w:r>
      <w:r w:rsidR="00B74A32">
        <w:rPr>
          <w:rFonts w:ascii="Garamond" w:hAnsi="Garamond" w:cs="Times New Roman"/>
          <w:b/>
          <w:bCs/>
          <w:i/>
          <w:iCs/>
          <w:sz w:val="20"/>
          <w:szCs w:val="20"/>
        </w:rPr>
        <w:t xml:space="preserve"> </w:t>
      </w:r>
      <w:r w:rsidRPr="00E47970">
        <w:rPr>
          <w:rFonts w:ascii="Garamond" w:hAnsi="Garamond" w:cs="Times New Roman"/>
          <w:b/>
          <w:bCs/>
          <w:i/>
          <w:iCs/>
          <w:sz w:val="20"/>
          <w:szCs w:val="20"/>
        </w:rPr>
        <w:t>7</w:t>
      </w:r>
    </w:p>
    <w:p w14:paraId="21822373" w14:textId="77777777" w:rsidR="006874E0" w:rsidRPr="00E47970" w:rsidRDefault="006874E0" w:rsidP="006874E0">
      <w:pPr>
        <w:spacing w:after="0" w:line="240" w:lineRule="auto"/>
        <w:jc w:val="center"/>
        <w:rPr>
          <w:rFonts w:ascii="Garamond" w:eastAsia="Times New Roman" w:hAnsi="Garamond"/>
          <w:b/>
          <w:sz w:val="20"/>
          <w:szCs w:val="20"/>
          <w:lang w:val="it-IT"/>
        </w:rPr>
      </w:pPr>
    </w:p>
    <w:p w14:paraId="1896AC8D" w14:textId="7063FE52" w:rsidR="006874E0" w:rsidRPr="00E47970" w:rsidRDefault="001939D8" w:rsidP="006874E0">
      <w:pPr>
        <w:spacing w:after="0" w:line="240" w:lineRule="auto"/>
        <w:jc w:val="center"/>
        <w:rPr>
          <w:rFonts w:ascii="Garamond" w:eastAsia="Times New Roman" w:hAnsi="Garamond"/>
          <w:b/>
          <w:sz w:val="20"/>
          <w:szCs w:val="20"/>
          <w:lang w:val="it-IT"/>
        </w:rPr>
      </w:pPr>
      <w:r>
        <w:rPr>
          <w:rFonts w:ascii="Garamond" w:eastAsia="Times New Roman" w:hAnsi="Garamond"/>
          <w:b/>
          <w:sz w:val="20"/>
          <w:szCs w:val="20"/>
          <w:lang w:val="it-IT"/>
        </w:rPr>
        <w:t>TABELË PËRMBLEDHËSE</w:t>
      </w:r>
      <w:r w:rsidR="006874E0" w:rsidRPr="00E47970">
        <w:rPr>
          <w:rFonts w:ascii="Garamond" w:eastAsia="Times New Roman" w:hAnsi="Garamond"/>
          <w:b/>
          <w:sz w:val="20"/>
          <w:szCs w:val="20"/>
          <w:lang w:val="it-IT"/>
        </w:rPr>
        <w:t xml:space="preserve"> ME TË DHËNA STATISTIKORE PËR SASINË, SHPEJTËSINË, HEQJET DORË NGA ÇËSHTJET, PËR NDIHMËSMAGJISTRATIN _________________________________</w:t>
      </w:r>
      <w:r>
        <w:rPr>
          <w:rFonts w:ascii="Garamond" w:eastAsia="Times New Roman" w:hAnsi="Garamond"/>
          <w:b/>
          <w:sz w:val="20"/>
          <w:szCs w:val="20"/>
          <w:lang w:val="it-IT"/>
        </w:rPr>
        <w:t xml:space="preserve">, </w:t>
      </w:r>
      <w:r w:rsidR="006874E0" w:rsidRPr="00E47970">
        <w:rPr>
          <w:rFonts w:ascii="Garamond" w:eastAsia="Times New Roman" w:hAnsi="Garamond"/>
          <w:b/>
          <w:sz w:val="20"/>
          <w:szCs w:val="20"/>
          <w:lang w:val="it-IT"/>
        </w:rPr>
        <w:t>PËR VITIN _____________</w:t>
      </w:r>
    </w:p>
    <w:p w14:paraId="6766526B" w14:textId="77777777" w:rsidR="006874E0" w:rsidRPr="00E47970" w:rsidRDefault="006874E0" w:rsidP="006874E0">
      <w:pPr>
        <w:spacing w:after="0" w:line="240" w:lineRule="auto"/>
        <w:jc w:val="center"/>
        <w:rPr>
          <w:rFonts w:ascii="Garamond" w:eastAsia="Times New Roman" w:hAnsi="Garamond"/>
          <w:b/>
          <w:sz w:val="20"/>
          <w:szCs w:val="20"/>
          <w:lang w:val="it-IT"/>
        </w:rPr>
      </w:pPr>
    </w:p>
    <w:p w14:paraId="5B74D1B9" w14:textId="77777777" w:rsidR="006874E0" w:rsidRPr="00E47970" w:rsidRDefault="006874E0" w:rsidP="006874E0">
      <w:pPr>
        <w:spacing w:after="0" w:line="240" w:lineRule="auto"/>
        <w:jc w:val="center"/>
        <w:rPr>
          <w:rFonts w:ascii="Garamond" w:eastAsia="Times New Roman" w:hAnsi="Garamond"/>
          <w:b/>
          <w:sz w:val="20"/>
          <w:szCs w:val="20"/>
          <w:lang w:val="it-I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"/>
        <w:gridCol w:w="1183"/>
        <w:gridCol w:w="946"/>
        <w:gridCol w:w="1458"/>
        <w:gridCol w:w="1252"/>
        <w:gridCol w:w="1219"/>
        <w:gridCol w:w="952"/>
        <w:gridCol w:w="889"/>
        <w:gridCol w:w="881"/>
      </w:tblGrid>
      <w:tr w:rsidR="006874E0" w:rsidRPr="00E47970" w14:paraId="60BE24D4" w14:textId="77777777" w:rsidTr="001A26FC">
        <w:trPr>
          <w:trHeight w:val="848"/>
          <w:jc w:val="center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93E7" w14:textId="77777777" w:rsidR="006874E0" w:rsidRPr="007874B2" w:rsidRDefault="006874E0" w:rsidP="004D4BC6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sz w:val="20"/>
                <w:szCs w:val="20"/>
                <w:lang w:val="it-IT"/>
              </w:rPr>
            </w:pPr>
            <w:r w:rsidRPr="007874B2">
              <w:rPr>
                <w:rFonts w:ascii="Garamond" w:eastAsia="Times New Roman" w:hAnsi="Garamond"/>
                <w:b/>
                <w:sz w:val="20"/>
                <w:szCs w:val="20"/>
                <w:lang w:val="it-IT"/>
              </w:rPr>
              <w:t>Nr.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CDBC2" w14:textId="47207518" w:rsidR="006874E0" w:rsidRPr="007874B2" w:rsidRDefault="006874E0" w:rsidP="004D4BC6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</w:pPr>
            <w:r w:rsidRPr="007874B2"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  <w:t>Natyra e çështjeve</w:t>
            </w:r>
            <w:r w:rsidR="001939D8"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  <w:t>,</w:t>
            </w:r>
            <w:r w:rsidRPr="007874B2"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  <w:t xml:space="preserve"> sipas ritit të shqyrtimit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78F53" w14:textId="77777777" w:rsidR="006874E0" w:rsidRPr="007874B2" w:rsidRDefault="006874E0" w:rsidP="004D4BC6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</w:pPr>
            <w:r w:rsidRPr="007874B2"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  <w:t>Çështjet të caktuara për relatim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21B9" w14:textId="77777777" w:rsidR="006874E0" w:rsidRPr="007874B2" w:rsidRDefault="006874E0" w:rsidP="004D4BC6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</w:pPr>
            <w:r w:rsidRPr="007874B2"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  <w:t>Çështjet të papërfunduara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45D06" w14:textId="77777777" w:rsidR="006874E0" w:rsidRPr="007874B2" w:rsidRDefault="006874E0" w:rsidP="004D4BC6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</w:pPr>
            <w:r w:rsidRPr="007874B2"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  <w:t>Çështjet e përfunduara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1661B" w14:textId="77777777" w:rsidR="006874E0" w:rsidRPr="007874B2" w:rsidRDefault="006874E0" w:rsidP="004D4BC6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</w:pPr>
            <w:r w:rsidRPr="007874B2"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  <w:t>Rendimenti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6D2C1" w14:textId="77777777" w:rsidR="006874E0" w:rsidRPr="007874B2" w:rsidRDefault="006874E0" w:rsidP="004D4BC6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</w:pPr>
            <w:r w:rsidRPr="007874B2"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  <w:t>Kërkesa për heqje dorë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F011C1" w14:textId="77777777" w:rsidR="006874E0" w:rsidRPr="007874B2" w:rsidRDefault="006874E0" w:rsidP="004D4BC6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</w:pPr>
            <w:r w:rsidRPr="007874B2"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  <w:t>Pranuar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E5D235" w14:textId="77777777" w:rsidR="006874E0" w:rsidRPr="007874B2" w:rsidRDefault="006874E0" w:rsidP="004D4BC6">
            <w:pPr>
              <w:spacing w:after="0" w:line="240" w:lineRule="auto"/>
              <w:ind w:right="-108"/>
              <w:jc w:val="center"/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</w:pPr>
            <w:r w:rsidRPr="007874B2"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  <w:t>Refuzuar</w:t>
            </w:r>
          </w:p>
        </w:tc>
      </w:tr>
      <w:tr w:rsidR="006874E0" w:rsidRPr="00E47970" w14:paraId="317BC714" w14:textId="77777777" w:rsidTr="001A26FC">
        <w:trPr>
          <w:trHeight w:val="734"/>
          <w:jc w:val="center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B03B" w14:textId="77777777" w:rsidR="006874E0" w:rsidRPr="004D4BC6" w:rsidRDefault="006874E0" w:rsidP="00930A19">
            <w:pPr>
              <w:pStyle w:val="TEKSTII"/>
              <w:ind w:firstLine="0"/>
              <w:jc w:val="center"/>
              <w:rPr>
                <w:i/>
                <w:lang w:val="it-IT"/>
              </w:rPr>
            </w:pPr>
            <w:r w:rsidRPr="004D4BC6">
              <w:rPr>
                <w:i/>
                <w:lang w:val="it-IT"/>
              </w:rPr>
              <w:t>1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B1C2" w14:textId="77777777" w:rsidR="006874E0" w:rsidRPr="004D4BC6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  <w:r w:rsidRPr="004D4BC6"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  <w:t>Rekurs, të përfunduara në dh. këshillimi</w:t>
            </w:r>
          </w:p>
        </w:tc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71C02FB9" w14:textId="77777777" w:rsidR="006874E0" w:rsidRPr="004D4BC6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BAA6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4C689E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56480C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4C16B53F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1744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</w:tcPr>
          <w:p w14:paraId="4F6D5C53" w14:textId="77777777" w:rsidR="006874E0" w:rsidRPr="00E47970" w:rsidRDefault="006874E0" w:rsidP="00B74A32">
            <w:pPr>
              <w:spacing w:after="0" w:line="240" w:lineRule="auto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</w:tr>
      <w:tr w:rsidR="006874E0" w:rsidRPr="00E47970" w14:paraId="66D0BC7E" w14:textId="77777777" w:rsidTr="001A26FC">
        <w:trPr>
          <w:trHeight w:val="826"/>
          <w:jc w:val="center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0575" w14:textId="77777777" w:rsidR="006874E0" w:rsidRPr="004D4BC6" w:rsidRDefault="006874E0" w:rsidP="00930A19">
            <w:pPr>
              <w:pStyle w:val="TEKSTII"/>
              <w:ind w:firstLine="0"/>
              <w:jc w:val="center"/>
              <w:rPr>
                <w:i/>
                <w:lang w:val="it-IT"/>
              </w:rPr>
            </w:pPr>
            <w:r w:rsidRPr="004D4BC6">
              <w:rPr>
                <w:i/>
                <w:lang w:val="it-IT"/>
              </w:rPr>
              <w:t>2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465F" w14:textId="77777777" w:rsidR="006874E0" w:rsidRPr="004D4BC6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</w:rPr>
            </w:pPr>
            <w:r w:rsidRPr="004D4BC6">
              <w:rPr>
                <w:rFonts w:ascii="Garamond" w:eastAsia="Times New Roman" w:hAnsi="Garamond" w:cstheme="majorBidi"/>
                <w:i/>
                <w:iCs/>
                <w:sz w:val="20"/>
                <w:szCs w:val="20"/>
              </w:rPr>
              <w:t>Kërkesa të tjera, të përfunduara në dh. këshillimi</w:t>
            </w:r>
          </w:p>
        </w:tc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4C17A7DE" w14:textId="77777777" w:rsidR="006874E0" w:rsidRPr="004D4BC6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C524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498" w:type="pct"/>
            <w:tcBorders>
              <w:left w:val="single" w:sz="4" w:space="0" w:color="auto"/>
              <w:right w:val="single" w:sz="4" w:space="0" w:color="auto"/>
            </w:tcBorders>
          </w:tcPr>
          <w:p w14:paraId="208AD996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498" w:type="pct"/>
            <w:tcBorders>
              <w:left w:val="single" w:sz="4" w:space="0" w:color="auto"/>
              <w:right w:val="single" w:sz="4" w:space="0" w:color="auto"/>
            </w:tcBorders>
          </w:tcPr>
          <w:p w14:paraId="09CA0B5D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2722A748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4D58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</w:tcPr>
          <w:p w14:paraId="5D3C2127" w14:textId="77777777" w:rsidR="006874E0" w:rsidRPr="00E47970" w:rsidRDefault="006874E0" w:rsidP="00B74A32">
            <w:pPr>
              <w:spacing w:after="0" w:line="240" w:lineRule="auto"/>
              <w:jc w:val="right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</w:tr>
      <w:tr w:rsidR="006874E0" w:rsidRPr="00E47970" w14:paraId="50B43AAF" w14:textId="77777777" w:rsidTr="001A26FC">
        <w:trPr>
          <w:trHeight w:val="918"/>
          <w:jc w:val="center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1A1E" w14:textId="77777777" w:rsidR="006874E0" w:rsidRPr="004D4BC6" w:rsidRDefault="006874E0" w:rsidP="00930A19">
            <w:pPr>
              <w:pStyle w:val="TEKSTII"/>
              <w:ind w:firstLine="0"/>
              <w:jc w:val="center"/>
              <w:rPr>
                <w:i/>
                <w:lang w:val="it-IT"/>
              </w:rPr>
            </w:pPr>
            <w:r w:rsidRPr="004D4BC6">
              <w:rPr>
                <w:i/>
                <w:lang w:val="it-IT"/>
              </w:rPr>
              <w:t>3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E3C3" w14:textId="77777777" w:rsidR="006874E0" w:rsidRPr="004D4BC6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</w:rPr>
            </w:pPr>
            <w:r w:rsidRPr="004D4BC6">
              <w:rPr>
                <w:rFonts w:ascii="Garamond" w:eastAsia="Times New Roman" w:hAnsi="Garamond" w:cstheme="majorBidi"/>
                <w:i/>
                <w:iCs/>
                <w:sz w:val="20"/>
                <w:szCs w:val="20"/>
              </w:rPr>
              <w:t>Rekurs, të përfunduara në s. gjyqësore</w:t>
            </w:r>
          </w:p>
        </w:tc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09489B37" w14:textId="77777777" w:rsidR="006874E0" w:rsidRPr="004D4BC6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4B9F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498" w:type="pct"/>
            <w:tcBorders>
              <w:left w:val="single" w:sz="4" w:space="0" w:color="auto"/>
              <w:right w:val="single" w:sz="4" w:space="0" w:color="auto"/>
            </w:tcBorders>
          </w:tcPr>
          <w:p w14:paraId="189CE6E9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498" w:type="pct"/>
            <w:tcBorders>
              <w:left w:val="single" w:sz="4" w:space="0" w:color="auto"/>
              <w:right w:val="single" w:sz="4" w:space="0" w:color="auto"/>
            </w:tcBorders>
          </w:tcPr>
          <w:p w14:paraId="56532B72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4FB69419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5B33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</w:tcPr>
          <w:p w14:paraId="34237E62" w14:textId="77777777" w:rsidR="006874E0" w:rsidRPr="00E47970" w:rsidRDefault="006874E0" w:rsidP="00B74A32">
            <w:pPr>
              <w:spacing w:after="0" w:line="240" w:lineRule="auto"/>
              <w:jc w:val="right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</w:tr>
      <w:tr w:rsidR="006874E0" w:rsidRPr="00E47970" w14:paraId="6903D78B" w14:textId="77777777" w:rsidTr="001A26FC">
        <w:trPr>
          <w:trHeight w:val="754"/>
          <w:jc w:val="center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378C" w14:textId="77777777" w:rsidR="006874E0" w:rsidRPr="004D4BC6" w:rsidRDefault="006874E0" w:rsidP="00930A19">
            <w:pPr>
              <w:pStyle w:val="TEKSTII"/>
              <w:ind w:firstLine="0"/>
              <w:jc w:val="center"/>
              <w:rPr>
                <w:i/>
                <w:lang w:val="it-IT"/>
              </w:rPr>
            </w:pPr>
            <w:r w:rsidRPr="004D4BC6">
              <w:rPr>
                <w:i/>
                <w:lang w:val="it-IT"/>
              </w:rPr>
              <w:t>4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C5E1" w14:textId="77777777" w:rsidR="006874E0" w:rsidRPr="004D4BC6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</w:rPr>
            </w:pPr>
            <w:r w:rsidRPr="004D4BC6">
              <w:rPr>
                <w:rFonts w:ascii="Garamond" w:eastAsia="Times New Roman" w:hAnsi="Garamond" w:cstheme="majorBidi"/>
                <w:i/>
                <w:iCs/>
                <w:sz w:val="20"/>
                <w:szCs w:val="20"/>
              </w:rPr>
              <w:t>Kërkesa të tjera, të përfunduara në s. gjyqësore</w:t>
            </w:r>
          </w:p>
        </w:tc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7C5348A3" w14:textId="77777777" w:rsidR="006874E0" w:rsidRPr="004D4BC6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97D1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498" w:type="pct"/>
            <w:tcBorders>
              <w:left w:val="single" w:sz="4" w:space="0" w:color="auto"/>
              <w:right w:val="single" w:sz="4" w:space="0" w:color="auto"/>
            </w:tcBorders>
          </w:tcPr>
          <w:p w14:paraId="57CAF77A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498" w:type="pct"/>
            <w:tcBorders>
              <w:left w:val="single" w:sz="4" w:space="0" w:color="auto"/>
              <w:right w:val="single" w:sz="4" w:space="0" w:color="auto"/>
            </w:tcBorders>
          </w:tcPr>
          <w:p w14:paraId="2084F942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285B2F12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9410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</w:tcPr>
          <w:p w14:paraId="4F221170" w14:textId="77777777" w:rsidR="006874E0" w:rsidRPr="00E47970" w:rsidRDefault="006874E0" w:rsidP="00B74A32">
            <w:pPr>
              <w:spacing w:after="0" w:line="240" w:lineRule="auto"/>
              <w:jc w:val="right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</w:tr>
      <w:tr w:rsidR="006874E0" w:rsidRPr="00E47970" w14:paraId="28CEC1DE" w14:textId="77777777" w:rsidTr="001A26FC">
        <w:trPr>
          <w:trHeight w:val="552"/>
          <w:jc w:val="center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D1E0" w14:textId="77777777" w:rsidR="006874E0" w:rsidRPr="004D4BC6" w:rsidRDefault="006874E0" w:rsidP="00930A19">
            <w:pPr>
              <w:pStyle w:val="TEKSTII"/>
              <w:ind w:firstLine="0"/>
              <w:jc w:val="center"/>
              <w:rPr>
                <w:i/>
                <w:iCs/>
                <w:lang w:val="it-IT"/>
              </w:rPr>
            </w:pPr>
            <w:r w:rsidRPr="004D4BC6">
              <w:rPr>
                <w:i/>
                <w:iCs/>
                <w:lang w:val="it-IT"/>
              </w:rPr>
              <w:t>5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6B2C" w14:textId="77777777" w:rsidR="006874E0" w:rsidRPr="004D4BC6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  <w:r w:rsidRPr="004D4BC6">
              <w:rPr>
                <w:rFonts w:ascii="Garamond" w:eastAsia="Times New Roman" w:hAnsi="Garamond" w:cstheme="majorBidi"/>
                <w:i/>
                <w:iCs/>
                <w:sz w:val="20"/>
                <w:szCs w:val="20"/>
              </w:rPr>
              <w:t>Rekurs, të papërfunduara</w:t>
            </w:r>
          </w:p>
        </w:tc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1E8C46EF" w14:textId="77777777" w:rsidR="006874E0" w:rsidRPr="004D4BC6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1166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498" w:type="pct"/>
            <w:tcBorders>
              <w:left w:val="single" w:sz="4" w:space="0" w:color="auto"/>
              <w:right w:val="single" w:sz="4" w:space="0" w:color="auto"/>
            </w:tcBorders>
          </w:tcPr>
          <w:p w14:paraId="79CA2FF9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498" w:type="pct"/>
            <w:tcBorders>
              <w:left w:val="single" w:sz="4" w:space="0" w:color="auto"/>
              <w:right w:val="single" w:sz="4" w:space="0" w:color="auto"/>
            </w:tcBorders>
          </w:tcPr>
          <w:p w14:paraId="5C9F4CF4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66582340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3CB1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</w:tcPr>
          <w:p w14:paraId="541E4876" w14:textId="77777777" w:rsidR="006874E0" w:rsidRPr="00E47970" w:rsidRDefault="006874E0" w:rsidP="00B74A32">
            <w:pPr>
              <w:spacing w:after="0" w:line="240" w:lineRule="auto"/>
              <w:jc w:val="right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</w:tr>
      <w:tr w:rsidR="006874E0" w:rsidRPr="00E47970" w14:paraId="25A3D282" w14:textId="77777777" w:rsidTr="001A26FC">
        <w:trPr>
          <w:trHeight w:val="754"/>
          <w:jc w:val="center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23D0" w14:textId="77777777" w:rsidR="006874E0" w:rsidRPr="004D4BC6" w:rsidRDefault="006874E0" w:rsidP="00930A19">
            <w:pPr>
              <w:pStyle w:val="TEKSTII"/>
              <w:ind w:firstLine="0"/>
              <w:jc w:val="center"/>
              <w:rPr>
                <w:i/>
                <w:iCs/>
                <w:lang w:val="it-IT"/>
              </w:rPr>
            </w:pPr>
            <w:r w:rsidRPr="004D4BC6">
              <w:rPr>
                <w:i/>
                <w:iCs/>
                <w:lang w:val="it-IT"/>
              </w:rPr>
              <w:t>6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A4F2" w14:textId="77777777" w:rsidR="006874E0" w:rsidRPr="004D4BC6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  <w:r w:rsidRPr="004D4BC6"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  <w:t>Kërkesa të tjera, të papërfunduara</w:t>
            </w:r>
          </w:p>
        </w:tc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30B6D592" w14:textId="77777777" w:rsidR="006874E0" w:rsidRPr="004D4BC6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0D0A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498" w:type="pct"/>
            <w:tcBorders>
              <w:left w:val="single" w:sz="4" w:space="0" w:color="auto"/>
              <w:right w:val="single" w:sz="4" w:space="0" w:color="auto"/>
            </w:tcBorders>
          </w:tcPr>
          <w:p w14:paraId="41FD3204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498" w:type="pct"/>
            <w:tcBorders>
              <w:left w:val="single" w:sz="4" w:space="0" w:color="auto"/>
              <w:right w:val="single" w:sz="4" w:space="0" w:color="auto"/>
            </w:tcBorders>
          </w:tcPr>
          <w:p w14:paraId="2974A72F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7B3E86D8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0554" w14:textId="77777777" w:rsidR="006874E0" w:rsidRPr="00E47970" w:rsidRDefault="006874E0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</w:tcPr>
          <w:p w14:paraId="1C8140E8" w14:textId="77777777" w:rsidR="006874E0" w:rsidRPr="00E47970" w:rsidRDefault="006874E0" w:rsidP="00B74A32">
            <w:pPr>
              <w:spacing w:after="0" w:line="240" w:lineRule="auto"/>
              <w:jc w:val="right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</w:tc>
      </w:tr>
      <w:tr w:rsidR="006874E0" w:rsidRPr="00E47970" w14:paraId="5F7FF50F" w14:textId="77777777" w:rsidTr="001A26FC">
        <w:trPr>
          <w:trHeight w:val="614"/>
          <w:jc w:val="center"/>
        </w:trPr>
        <w:tc>
          <w:tcPr>
            <w:tcW w:w="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90FB" w14:textId="77777777" w:rsidR="006874E0" w:rsidRPr="004D4BC6" w:rsidRDefault="006874E0" w:rsidP="00B74A32">
            <w:pPr>
              <w:spacing w:after="0" w:line="240" w:lineRule="auto"/>
              <w:rPr>
                <w:rFonts w:ascii="Garamond" w:eastAsia="Times New Roman" w:hAnsi="Garamond" w:cstheme="majorBidi"/>
                <w:i/>
                <w:iCs/>
                <w:sz w:val="20"/>
                <w:szCs w:val="20"/>
                <w:lang w:val="it-IT"/>
              </w:rPr>
            </w:pPr>
          </w:p>
          <w:p w14:paraId="6DF9B929" w14:textId="61FF1820" w:rsidR="006874E0" w:rsidRPr="004D4BC6" w:rsidRDefault="001939D8" w:rsidP="00B74A32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</w:pPr>
            <w:r w:rsidRPr="004D4BC6"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  <w:t>TOTALI</w:t>
            </w:r>
          </w:p>
        </w:tc>
        <w:tc>
          <w:tcPr>
            <w:tcW w:w="7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3AC7" w14:textId="77777777" w:rsidR="006874E0" w:rsidRPr="004D4BC6" w:rsidRDefault="006874E0" w:rsidP="00B74A32">
            <w:pPr>
              <w:spacing w:after="0" w:line="240" w:lineRule="auto"/>
              <w:jc w:val="right"/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B8E4" w14:textId="77777777" w:rsidR="006874E0" w:rsidRPr="00E47970" w:rsidRDefault="006874E0" w:rsidP="00B74A32">
            <w:pPr>
              <w:spacing w:after="0" w:line="240" w:lineRule="auto"/>
              <w:jc w:val="right"/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4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B914" w14:textId="77777777" w:rsidR="006874E0" w:rsidRPr="00E47970" w:rsidRDefault="006874E0" w:rsidP="00B74A32">
            <w:pPr>
              <w:spacing w:after="0" w:line="240" w:lineRule="auto"/>
              <w:jc w:val="right"/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4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FB3A" w14:textId="77777777" w:rsidR="006874E0" w:rsidRPr="00E47970" w:rsidRDefault="006874E0" w:rsidP="00B74A32">
            <w:pPr>
              <w:spacing w:after="0" w:line="240" w:lineRule="auto"/>
              <w:jc w:val="right"/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7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9F93" w14:textId="77777777" w:rsidR="006874E0" w:rsidRPr="00E47970" w:rsidRDefault="006874E0" w:rsidP="00B74A32">
            <w:pPr>
              <w:spacing w:after="0" w:line="240" w:lineRule="auto"/>
              <w:jc w:val="right"/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8EC7" w14:textId="77777777" w:rsidR="006874E0" w:rsidRPr="00E47970" w:rsidRDefault="006874E0" w:rsidP="00B74A32">
            <w:pPr>
              <w:spacing w:after="0" w:line="240" w:lineRule="auto"/>
              <w:jc w:val="right"/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5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339E" w14:textId="77777777" w:rsidR="006874E0" w:rsidRPr="00E47970" w:rsidRDefault="006874E0" w:rsidP="00B74A32">
            <w:pPr>
              <w:spacing w:after="0" w:line="240" w:lineRule="auto"/>
              <w:jc w:val="right"/>
              <w:rPr>
                <w:rFonts w:ascii="Garamond" w:eastAsia="Times New Roman" w:hAnsi="Garamond" w:cstheme="majorBidi"/>
                <w:b/>
                <w:i/>
                <w:iCs/>
                <w:sz w:val="20"/>
                <w:szCs w:val="20"/>
                <w:lang w:val="it-IT"/>
              </w:rPr>
            </w:pPr>
          </w:p>
        </w:tc>
      </w:tr>
    </w:tbl>
    <w:p w14:paraId="4AE93749" w14:textId="77777777" w:rsidR="006874E0" w:rsidRPr="00E47970" w:rsidRDefault="006874E0" w:rsidP="006874E0">
      <w:pPr>
        <w:spacing w:after="0" w:line="240" w:lineRule="auto"/>
        <w:rPr>
          <w:rFonts w:ascii="Garamond" w:hAnsi="Garamond" w:cs="Times New Roman"/>
          <w:sz w:val="20"/>
          <w:szCs w:val="20"/>
        </w:rPr>
      </w:pPr>
    </w:p>
    <w:p w14:paraId="6FFAC881" w14:textId="77777777" w:rsidR="006874E0" w:rsidRPr="00F94AC3" w:rsidRDefault="006874E0" w:rsidP="00930A19">
      <w:pPr>
        <w:tabs>
          <w:tab w:val="left" w:pos="0"/>
        </w:tabs>
        <w:spacing w:after="0" w:line="240" w:lineRule="auto"/>
        <w:contextualSpacing/>
        <w:jc w:val="center"/>
        <w:rPr>
          <w:rFonts w:ascii="Garamond" w:eastAsia="Batang" w:hAnsi="Garamond" w:cs="Times New Roman"/>
          <w:color w:val="000000"/>
          <w:sz w:val="24"/>
          <w:szCs w:val="20"/>
        </w:rPr>
      </w:pPr>
      <w:r w:rsidRPr="00F94AC3">
        <w:rPr>
          <w:rFonts w:ascii="Garamond" w:eastAsia="Batang" w:hAnsi="Garamond" w:cs="Times New Roman"/>
          <w:color w:val="000000"/>
          <w:sz w:val="24"/>
          <w:szCs w:val="20"/>
        </w:rPr>
        <w:t>PËRMBAJTJA E TABELËS PËRMBLEDHËSE</w:t>
      </w:r>
    </w:p>
    <w:p w14:paraId="02EAE6AB" w14:textId="77777777" w:rsidR="006874E0" w:rsidRPr="00E47970" w:rsidRDefault="006874E0" w:rsidP="006874E0">
      <w:pPr>
        <w:tabs>
          <w:tab w:val="left" w:pos="0"/>
        </w:tabs>
        <w:spacing w:after="0" w:line="240" w:lineRule="auto"/>
        <w:jc w:val="both"/>
        <w:rPr>
          <w:rFonts w:ascii="Garamond" w:eastAsia="Batang" w:hAnsi="Garamond" w:cs="Times New Roman"/>
          <w:b/>
          <w:color w:val="000000"/>
          <w:sz w:val="20"/>
          <w:szCs w:val="20"/>
        </w:rPr>
      </w:pPr>
    </w:p>
    <w:p w14:paraId="089FCD85" w14:textId="77777777" w:rsidR="006874E0" w:rsidRPr="00E47970" w:rsidRDefault="006874E0" w:rsidP="00930A19">
      <w:pPr>
        <w:pStyle w:val="TEKSTII"/>
      </w:pPr>
      <w:r w:rsidRPr="00E47970">
        <w:t>Tabela përmbledhëse e të dhënave statistikore për çdo vit kalendarik, përmban:</w:t>
      </w:r>
    </w:p>
    <w:p w14:paraId="759C1EEA" w14:textId="34A2CE58" w:rsidR="006874E0" w:rsidRPr="00E47970" w:rsidRDefault="006874E0" w:rsidP="00930A19">
      <w:pPr>
        <w:pStyle w:val="TEKSTII"/>
      </w:pPr>
      <w:r w:rsidRPr="00E47970">
        <w:rPr>
          <w:b/>
        </w:rPr>
        <w:t xml:space="preserve">Natyra e çështjeve. </w:t>
      </w:r>
      <w:r w:rsidRPr="00E47970">
        <w:t>Kjo kolonë është e plotësuar dhe përmban llojin e çështjeve, sipas ritit të shqyrtimit</w:t>
      </w:r>
      <w:r w:rsidR="001127E8">
        <w:t>.</w:t>
      </w:r>
    </w:p>
    <w:p w14:paraId="015ADF4E" w14:textId="5C23EFBA" w:rsidR="006874E0" w:rsidRPr="00E47970" w:rsidRDefault="006874E0" w:rsidP="00930A19">
      <w:pPr>
        <w:pStyle w:val="TEKSTII"/>
      </w:pPr>
      <w:r w:rsidRPr="00E47970">
        <w:rPr>
          <w:rFonts w:eastAsia="Times New Roman"/>
          <w:b/>
          <w:bCs/>
        </w:rPr>
        <w:t xml:space="preserve">Çështjet të caktuara për </w:t>
      </w:r>
      <w:proofErr w:type="spellStart"/>
      <w:r w:rsidRPr="00E47970">
        <w:rPr>
          <w:rFonts w:eastAsia="Times New Roman"/>
          <w:b/>
          <w:bCs/>
        </w:rPr>
        <w:t>relatim</w:t>
      </w:r>
      <w:proofErr w:type="spellEnd"/>
      <w:r w:rsidRPr="00E47970">
        <w:t>. Në këtë kolonë evidentohet numri i çështjeve të regjistruara në gjykatë, që i jepen ndihmësmagjistratit</w:t>
      </w:r>
      <w:r w:rsidR="001127E8">
        <w:t>,</w:t>
      </w:r>
      <w:r w:rsidRPr="00E47970">
        <w:t xml:space="preserve"> me qëllim përgatitjen nga ana e tij të dokumentit ligjor (analizë ligjore e çështjes, opinion ligjor dhe/ose material tjetër ndihmës lidhur me të, në funksion të </w:t>
      </w:r>
      <w:proofErr w:type="spellStart"/>
      <w:r w:rsidRPr="00E47970">
        <w:t>relatimit</w:t>
      </w:r>
      <w:proofErr w:type="spellEnd"/>
      <w:r w:rsidRPr="00E47970">
        <w:t xml:space="preserve"> nga ana e gjyqtarit në kolegj</w:t>
      </w:r>
      <w:r w:rsidR="001127E8">
        <w:t>.</w:t>
      </w:r>
    </w:p>
    <w:p w14:paraId="163551AF" w14:textId="6DE7474E" w:rsidR="006874E0" w:rsidRPr="00E47970" w:rsidRDefault="006874E0" w:rsidP="00930A19">
      <w:pPr>
        <w:pStyle w:val="TEKSTII"/>
      </w:pPr>
      <w:r w:rsidRPr="00E47970">
        <w:rPr>
          <w:rFonts w:eastAsia="Times New Roman"/>
          <w:b/>
          <w:bCs/>
        </w:rPr>
        <w:t>Çështjet të papërfunduara</w:t>
      </w:r>
      <w:r w:rsidRPr="00E47970">
        <w:t xml:space="preserve">. Në këtë kolonë evidentohet numri i çështjeve për të cilat ndihmësmagjistrati ka përgatitur dokumentin ligjor, në funksion të </w:t>
      </w:r>
      <w:proofErr w:type="spellStart"/>
      <w:r w:rsidRPr="00E47970">
        <w:t>relatimit</w:t>
      </w:r>
      <w:proofErr w:type="spellEnd"/>
      <w:r w:rsidRPr="00E47970">
        <w:t xml:space="preserve"> nga ana e gjyqtarit në Kolegj, por që për arsye që lidhen me ecurinë procedurale të çështjeve në Gjykatën e Lartë, nuk është shqyrtuar ende nga </w:t>
      </w:r>
      <w:r w:rsidR="001127E8" w:rsidRPr="00E47970">
        <w:t xml:space="preserve">kolegji </w:t>
      </w:r>
      <w:r w:rsidRPr="00E47970">
        <w:t>përkatës</w:t>
      </w:r>
      <w:r w:rsidR="001127E8">
        <w:t>.</w:t>
      </w:r>
    </w:p>
    <w:p w14:paraId="168B6FB5" w14:textId="33693320" w:rsidR="006874E0" w:rsidRPr="00E47970" w:rsidRDefault="006874E0" w:rsidP="00930A19">
      <w:pPr>
        <w:pStyle w:val="TEKSTII"/>
      </w:pPr>
      <w:r w:rsidRPr="00E47970">
        <w:rPr>
          <w:rFonts w:eastAsia="Times New Roman"/>
          <w:b/>
          <w:bCs/>
        </w:rPr>
        <w:t>Çështjet të përfunduara</w:t>
      </w:r>
      <w:r w:rsidRPr="00E47970">
        <w:t xml:space="preserve">. Në këtë kolonë evidentohet numri i çështjeve për të cilat </w:t>
      </w:r>
      <w:r w:rsidR="001127E8" w:rsidRPr="00E47970">
        <w:t xml:space="preserve">kolegji </w:t>
      </w:r>
      <w:r w:rsidRPr="00E47970">
        <w:t xml:space="preserve">përkatës i Gjykatës së Lartë është shprehur me vendim, në dhomë </w:t>
      </w:r>
      <w:r w:rsidR="00930A19">
        <w:t>këshillimi apo seancë gjyqësore</w:t>
      </w:r>
      <w:r w:rsidR="001127E8">
        <w:t>.</w:t>
      </w:r>
    </w:p>
    <w:p w14:paraId="7E493C84" w14:textId="135C3324" w:rsidR="006874E0" w:rsidRPr="00E47970" w:rsidRDefault="006874E0" w:rsidP="00930A19">
      <w:pPr>
        <w:pStyle w:val="TEKSTII"/>
      </w:pPr>
      <w:r w:rsidRPr="00E47970">
        <w:rPr>
          <w:b/>
        </w:rPr>
        <w:t>Rendimenti</w:t>
      </w:r>
      <w:r w:rsidRPr="00E47970">
        <w:t>. Rendimenti i përfundimit të dokumenteve ligjore për çështjet gjyqësore është raporti midis çështjeve të përgatitura për shqyrtim (të përfunduara + të papërfunduara) pavarësisht kohës së caktimit të tyre, me numrin e çështjeve të caktuara për përgatitjen e dokumentit ligjor, brenda një viti kalendarik. Ky tregues llogaritet automatik</w:t>
      </w:r>
      <w:r w:rsidR="001127E8">
        <w:t>isht pas hedhjes së të dhënave.</w:t>
      </w:r>
    </w:p>
    <w:p w14:paraId="5AA3A0A1" w14:textId="5B368D37" w:rsidR="006874E0" w:rsidRPr="00E47970" w:rsidRDefault="006874E0" w:rsidP="00930A19">
      <w:pPr>
        <w:pStyle w:val="TEKSTII"/>
      </w:pPr>
      <w:r w:rsidRPr="00E47970">
        <w:rPr>
          <w:b/>
        </w:rPr>
        <w:t>Kërkesa për heqje dorë.</w:t>
      </w:r>
      <w:r w:rsidR="00B74A32">
        <w:t xml:space="preserve"> </w:t>
      </w:r>
      <w:r w:rsidRPr="00E47970">
        <w:t>Në këtë kolonë evidentohet numri i kërkesave</w:t>
      </w:r>
      <w:r w:rsidR="00B74A32">
        <w:t xml:space="preserve"> </w:t>
      </w:r>
      <w:r w:rsidRPr="00E47970">
        <w:t>për</w:t>
      </w:r>
      <w:r w:rsidR="00B74A32">
        <w:rPr>
          <w:b/>
        </w:rPr>
        <w:t xml:space="preserve"> </w:t>
      </w:r>
      <w:r w:rsidRPr="00E47970">
        <w:t>heqje dorë të paraqitura nga ndihmësmagjistratit</w:t>
      </w:r>
      <w:r w:rsidR="00964621">
        <w:t>.</w:t>
      </w:r>
    </w:p>
    <w:p w14:paraId="52562EB5" w14:textId="163E5808" w:rsidR="006874E0" w:rsidRPr="00E47970" w:rsidRDefault="006874E0" w:rsidP="00930A19">
      <w:pPr>
        <w:pStyle w:val="TEKSTII"/>
      </w:pPr>
      <w:r w:rsidRPr="00E47970">
        <w:rPr>
          <w:b/>
        </w:rPr>
        <w:t>Pranuar</w:t>
      </w:r>
      <w:r w:rsidRPr="00E47970">
        <w:t>. Në këtë kolonë evidentohet numri i kërkesave për heqje dorë</w:t>
      </w:r>
      <w:r w:rsidR="00964621">
        <w:t>,</w:t>
      </w:r>
      <w:r w:rsidRPr="00E47970">
        <w:t xml:space="preserve"> të ci</w:t>
      </w:r>
      <w:r w:rsidR="00964621">
        <w:t>lat janë pranuar nga kryetari.</w:t>
      </w:r>
    </w:p>
    <w:p w14:paraId="4F4AB703" w14:textId="112A1398" w:rsidR="006874E0" w:rsidRPr="00E47970" w:rsidRDefault="006874E0" w:rsidP="00930A19">
      <w:pPr>
        <w:pStyle w:val="TEKSTII"/>
      </w:pPr>
      <w:r w:rsidRPr="00E47970">
        <w:rPr>
          <w:b/>
        </w:rPr>
        <w:t xml:space="preserve">Refuzuar. </w:t>
      </w:r>
      <w:r w:rsidRPr="00E47970">
        <w:t>Në këtë kolonë evidentohet numri i kërkesave për heqje dorë</w:t>
      </w:r>
      <w:r w:rsidR="00964621">
        <w:t>,</w:t>
      </w:r>
      <w:r w:rsidRPr="00E47970">
        <w:t xml:space="preserve"> të cilat janë refuzuar nga kryetari.</w:t>
      </w:r>
    </w:p>
    <w:p w14:paraId="0853A1C3" w14:textId="77777777" w:rsidR="006874E0" w:rsidRPr="00FC0F11" w:rsidRDefault="006874E0" w:rsidP="00930A19">
      <w:pPr>
        <w:pStyle w:val="TEKSTII"/>
        <w:rPr>
          <w:b/>
        </w:rPr>
      </w:pPr>
    </w:p>
    <w:sectPr w:rsidR="006874E0" w:rsidRPr="00FC0F11" w:rsidSect="00930A19">
      <w:pgSz w:w="11906" w:h="16838" w:code="9"/>
      <w:pgMar w:top="1418" w:right="1418" w:bottom="1418" w:left="1418" w:header="1304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E6D58"/>
    <w:multiLevelType w:val="hybridMultilevel"/>
    <w:tmpl w:val="845A07AA"/>
    <w:lvl w:ilvl="0" w:tplc="25A8F6C4">
      <w:start w:val="3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2E55CC"/>
    <w:multiLevelType w:val="hybridMultilevel"/>
    <w:tmpl w:val="8C52D2A2"/>
    <w:lvl w:ilvl="0" w:tplc="51E055EE">
      <w:start w:val="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DE7C20"/>
    <w:multiLevelType w:val="hybridMultilevel"/>
    <w:tmpl w:val="359E534E"/>
    <w:lvl w:ilvl="0" w:tplc="08090017">
      <w:start w:val="1"/>
      <w:numFmt w:val="lowerLetter"/>
      <w:lvlText w:val="%1)"/>
      <w:lvlJc w:val="left"/>
      <w:pPr>
        <w:ind w:left="1350" w:hanging="360"/>
      </w:pPr>
    </w:lvl>
    <w:lvl w:ilvl="1" w:tplc="0809001B">
      <w:start w:val="1"/>
      <w:numFmt w:val="lowerRoman"/>
      <w:lvlText w:val="%2."/>
      <w:lvlJc w:val="right"/>
      <w:pPr>
        <w:ind w:left="2070" w:hanging="360"/>
      </w:pPr>
    </w:lvl>
    <w:lvl w:ilvl="2" w:tplc="819471B0">
      <w:start w:val="1"/>
      <w:numFmt w:val="upperLetter"/>
      <w:lvlText w:val="%3."/>
      <w:lvlJc w:val="left"/>
      <w:pPr>
        <w:ind w:left="2970" w:hanging="360"/>
      </w:pPr>
      <w:rPr>
        <w:rFonts w:hint="default"/>
      </w:rPr>
    </w:lvl>
    <w:lvl w:ilvl="3" w:tplc="15CA55C8">
      <w:start w:val="1"/>
      <w:numFmt w:val="lowerLetter"/>
      <w:lvlText w:val="%4."/>
      <w:lvlJc w:val="left"/>
      <w:pPr>
        <w:ind w:left="3675" w:hanging="525"/>
      </w:pPr>
      <w:rPr>
        <w:rFonts w:hint="default"/>
      </w:rPr>
    </w:lvl>
    <w:lvl w:ilvl="4" w:tplc="711246DA">
      <w:start w:val="1"/>
      <w:numFmt w:val="decimal"/>
      <w:lvlText w:val="%5)"/>
      <w:lvlJc w:val="left"/>
      <w:pPr>
        <w:ind w:left="4590" w:hanging="720"/>
      </w:pPr>
      <w:rPr>
        <w:rFonts w:hint="default"/>
      </w:rPr>
    </w:lvl>
    <w:lvl w:ilvl="5" w:tplc="0809001B" w:tentative="1">
      <w:start w:val="1"/>
      <w:numFmt w:val="lowerRoman"/>
      <w:lvlText w:val="%6."/>
      <w:lvlJc w:val="right"/>
      <w:pPr>
        <w:ind w:left="4950" w:hanging="180"/>
      </w:pPr>
    </w:lvl>
    <w:lvl w:ilvl="6" w:tplc="0809000F" w:tentative="1">
      <w:start w:val="1"/>
      <w:numFmt w:val="decimal"/>
      <w:lvlText w:val="%7."/>
      <w:lvlJc w:val="left"/>
      <w:pPr>
        <w:ind w:left="5670" w:hanging="360"/>
      </w:pPr>
    </w:lvl>
    <w:lvl w:ilvl="7" w:tplc="08090019" w:tentative="1">
      <w:start w:val="1"/>
      <w:numFmt w:val="lowerLetter"/>
      <w:lvlText w:val="%8."/>
      <w:lvlJc w:val="left"/>
      <w:pPr>
        <w:ind w:left="6390" w:hanging="360"/>
      </w:pPr>
    </w:lvl>
    <w:lvl w:ilvl="8" w:tplc="08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1F4976D5"/>
    <w:multiLevelType w:val="hybridMultilevel"/>
    <w:tmpl w:val="4C6E669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52272D"/>
    <w:multiLevelType w:val="hybridMultilevel"/>
    <w:tmpl w:val="5002E382"/>
    <w:lvl w:ilvl="0" w:tplc="B5D68B52">
      <w:start w:val="1"/>
      <w:numFmt w:val="upperRoman"/>
      <w:lvlText w:val="%1."/>
      <w:lvlJc w:val="left"/>
      <w:pPr>
        <w:ind w:left="15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4A847C5E"/>
    <w:multiLevelType w:val="hybridMultilevel"/>
    <w:tmpl w:val="EF5642E0"/>
    <w:lvl w:ilvl="0" w:tplc="02780A82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3F52C9F"/>
    <w:multiLevelType w:val="hybridMultilevel"/>
    <w:tmpl w:val="4C7A729A"/>
    <w:lvl w:ilvl="0" w:tplc="EA9E5E68">
      <w:start w:val="1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BEB5A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2A24B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7EA10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BA85C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A889E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E0DC2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1EDC7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22DA0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AA8046B"/>
    <w:multiLevelType w:val="hybridMultilevel"/>
    <w:tmpl w:val="37865CE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EEA"/>
    <w:rsid w:val="000A3A0A"/>
    <w:rsid w:val="000C3A67"/>
    <w:rsid w:val="001127E8"/>
    <w:rsid w:val="0017029D"/>
    <w:rsid w:val="001939D8"/>
    <w:rsid w:val="001A26FC"/>
    <w:rsid w:val="002332CD"/>
    <w:rsid w:val="002C1D34"/>
    <w:rsid w:val="002F0328"/>
    <w:rsid w:val="00357C08"/>
    <w:rsid w:val="004D4BC6"/>
    <w:rsid w:val="00523F76"/>
    <w:rsid w:val="005A1C8F"/>
    <w:rsid w:val="00614EE7"/>
    <w:rsid w:val="006874E0"/>
    <w:rsid w:val="006931F8"/>
    <w:rsid w:val="006D0743"/>
    <w:rsid w:val="007874B2"/>
    <w:rsid w:val="00792EEA"/>
    <w:rsid w:val="007955B8"/>
    <w:rsid w:val="009143D5"/>
    <w:rsid w:val="00930A19"/>
    <w:rsid w:val="00964621"/>
    <w:rsid w:val="00A020B8"/>
    <w:rsid w:val="00A51045"/>
    <w:rsid w:val="00AB60EA"/>
    <w:rsid w:val="00AD3E4A"/>
    <w:rsid w:val="00B53702"/>
    <w:rsid w:val="00B667EA"/>
    <w:rsid w:val="00B74A32"/>
    <w:rsid w:val="00B76D04"/>
    <w:rsid w:val="00BB67C6"/>
    <w:rsid w:val="00C3439D"/>
    <w:rsid w:val="00CB345F"/>
    <w:rsid w:val="00CD7FEB"/>
    <w:rsid w:val="00DF5605"/>
    <w:rsid w:val="00E84A54"/>
    <w:rsid w:val="00EE151E"/>
    <w:rsid w:val="00F64862"/>
    <w:rsid w:val="00F92926"/>
    <w:rsid w:val="00F94AC3"/>
    <w:rsid w:val="00FC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A1392"/>
  <w15:docId w15:val="{F7A35F6D-D12A-418E-A0E8-75154B77B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6874E0"/>
    <w:pPr>
      <w:keepNext/>
      <w:keepLines/>
      <w:spacing w:after="16"/>
      <w:ind w:left="10" w:righ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332CD"/>
    <w:pPr>
      <w:ind w:left="720"/>
      <w:contextualSpacing/>
    </w:pPr>
  </w:style>
  <w:style w:type="paragraph" w:customStyle="1" w:styleId="TEKSTII">
    <w:name w:val="TEKSTII"/>
    <w:basedOn w:val="Normal"/>
    <w:qFormat/>
    <w:rsid w:val="00B667EA"/>
    <w:pPr>
      <w:spacing w:after="0" w:line="240" w:lineRule="auto"/>
      <w:ind w:firstLine="284"/>
      <w:jc w:val="both"/>
    </w:pPr>
    <w:rPr>
      <w:rFonts w:ascii="Garamond" w:hAnsi="Garamond" w:cstheme="majorBidi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874E0"/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table" w:styleId="TableGrid">
    <w:name w:val="Table Grid"/>
    <w:basedOn w:val="TableNormal"/>
    <w:uiPriority w:val="39"/>
    <w:rsid w:val="006874E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6874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74E0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74E0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4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74E0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4E0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4E0"/>
    <w:rPr>
      <w:rFonts w:ascii="Segoe UI" w:hAnsi="Segoe UI" w:cs="Segoe UI"/>
      <w:sz w:val="18"/>
      <w:szCs w:val="18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6874E0"/>
  </w:style>
  <w:style w:type="paragraph" w:styleId="Header">
    <w:name w:val="header"/>
    <w:basedOn w:val="Normal"/>
    <w:link w:val="HeaderChar"/>
    <w:uiPriority w:val="99"/>
    <w:unhideWhenUsed/>
    <w:rsid w:val="006874E0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874E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874E0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874E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215</Nr_x002e__x0020_akti>
    <Data_x0020_e_x0020_Krijimit xmlns="0e656187-b300-4fb0-8bf4-3a50f872073c">2021-05-31T11:17:34Z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2021-05-30T22:00:00Z</Date_x0020_protokolli>
    <Titulli xmlns="0e656187-b300-4fb0-8bf4-3a50f872073c">Për miratimin e tabelave standarde me të dhëna statistikore të nevojshme për efekt të vlerësimit etik dhe profesional të ndihmësmagjistratit në Gjykatën e Lartë</Titulli>
    <Modifikuesi xmlns="0e656187-b300-4fb0-8bf4-3a50f872073c">ermira.bukaci</Modifikuesi>
    <Nr_x002e__x0020_prot_x0020_QBZ xmlns="0e656187-b300-4fb0-8bf4-3a50f872073c">790/2</Nr_x002e__x0020_prot_x0020_QBZ>
    <Data_x0020_e_x0020_Modifikimit xmlns="0e656187-b300-4fb0-8bf4-3a50f872073c">2021-05-31T11:35:12Z</Data_x0020_e_x0020_Modifikimit>
    <Dekretuar xmlns="0e656187-b300-4fb0-8bf4-3a50f872073c">false</Dekretuar>
    <Data xmlns="0e656187-b300-4fb0-8bf4-3a50f872073c">2021-05-25T22:00:00Z</Data>
    <Nr_x002e__x0020_protokolli_x0020_i_x0020_aktit xmlns="0e656187-b300-4fb0-8bf4-3a50f872073c">2370/2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442D4B59DC454ABDF1A5E7E33070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442D4B59DC454ABDF1A5E7E33070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F315D-7899-4772-87B0-A013DEAFF336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FF17EA8-0E07-4EB3-9474-44516B7149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FD733A-F030-4B58-82FF-331D827C63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35BE785-AACB-4262-BBD0-DD24E39417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E82DBCB-5841-47EB-B785-F0F0D1F2D5E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5AC4B60-8D1A-48A3-A87F-69E212648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1922</Words>
  <Characters>10960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tabelave standarde me të dhëna statistikore të nevojshme për efekt të vlerësimit etik dhe profesional të ndihmësmagjistratit në Gjykatën e Lartë</vt:lpstr>
    </vt:vector>
  </TitlesOfParts>
  <Company>HP Inc.</Company>
  <LinksUpToDate>false</LinksUpToDate>
  <CharactersWithSpaces>12857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tabelave standarde me të dhëna statistikore të nevojshme për efekt të vlerësimit etik dhe profesional të ndihmësmagjistratit në Gjykatën e Lartë</dc:title>
  <dc:creator>user</dc:creator>
  <cp:lastModifiedBy>Alma Lisaku</cp:lastModifiedBy>
  <cp:revision>33</cp:revision>
  <dcterms:created xsi:type="dcterms:W3CDTF">2021-05-31T10:49:00Z</dcterms:created>
  <dcterms:modified xsi:type="dcterms:W3CDTF">2021-05-31T12:23:00Z</dcterms:modified>
</cp:coreProperties>
</file>