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6D85DF" w14:textId="77777777" w:rsidR="00201911" w:rsidRPr="003214B3" w:rsidRDefault="00201911" w:rsidP="002019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14B3">
        <w:rPr>
          <w:rFonts w:ascii="Garamond" w:hAnsi="Garamond"/>
          <w:b/>
          <w:sz w:val="24"/>
          <w:szCs w:val="24"/>
          <w:lang w:val="sq-AL"/>
        </w:rPr>
        <w:t>VENDIM</w:t>
      </w:r>
    </w:p>
    <w:p w14:paraId="441E494F" w14:textId="24130F76" w:rsidR="006414EA" w:rsidRPr="003214B3" w:rsidRDefault="00201911" w:rsidP="002019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14B3">
        <w:rPr>
          <w:rFonts w:ascii="Garamond" w:hAnsi="Garamond"/>
          <w:b/>
          <w:sz w:val="24"/>
          <w:szCs w:val="24"/>
          <w:lang w:val="sq-AL"/>
        </w:rPr>
        <w:t>Nr</w:t>
      </w:r>
      <w:r w:rsidR="005B6553" w:rsidRPr="003214B3">
        <w:rPr>
          <w:rFonts w:ascii="Garamond" w:hAnsi="Garamond"/>
          <w:b/>
          <w:sz w:val="24"/>
          <w:szCs w:val="24"/>
          <w:lang w:val="sq-AL"/>
        </w:rPr>
        <w:t>.</w:t>
      </w:r>
      <w:r w:rsidR="003214B3" w:rsidRPr="003214B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B789F" w:rsidRPr="003214B3">
        <w:rPr>
          <w:rFonts w:ascii="Garamond" w:hAnsi="Garamond"/>
          <w:b/>
          <w:sz w:val="24"/>
          <w:szCs w:val="24"/>
          <w:lang w:val="sq-AL"/>
        </w:rPr>
        <w:t>35</w:t>
      </w:r>
      <w:r w:rsidR="00D40FCF" w:rsidRPr="003214B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B789F" w:rsidRPr="003214B3">
        <w:rPr>
          <w:rFonts w:ascii="Garamond" w:hAnsi="Garamond"/>
          <w:b/>
          <w:sz w:val="24"/>
          <w:szCs w:val="24"/>
          <w:lang w:val="sq-AL"/>
        </w:rPr>
        <w:t>26</w:t>
      </w:r>
      <w:r w:rsidR="005B6553" w:rsidRPr="003214B3">
        <w:rPr>
          <w:rFonts w:ascii="Garamond" w:hAnsi="Garamond"/>
          <w:b/>
          <w:sz w:val="24"/>
          <w:szCs w:val="24"/>
          <w:lang w:val="sq-AL"/>
        </w:rPr>
        <w:t>.1.2022</w:t>
      </w:r>
    </w:p>
    <w:p w14:paraId="14AC4B0C" w14:textId="77777777" w:rsidR="00201911" w:rsidRPr="003214B3" w:rsidRDefault="00201911" w:rsidP="002019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C7B612" w14:textId="1A0405CD" w:rsidR="00201911" w:rsidRPr="003214B3" w:rsidRDefault="00201911" w:rsidP="00201911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3214B3">
        <w:rPr>
          <w:rFonts w:ascii="Garamond" w:hAnsi="Garamond"/>
          <w:b/>
          <w:color w:val="000000"/>
          <w:sz w:val="24"/>
          <w:szCs w:val="24"/>
          <w:lang w:val="sq-AL"/>
        </w:rPr>
        <w:t>PËR</w:t>
      </w:r>
      <w:r w:rsidR="003214B3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Pr="003214B3">
        <w:rPr>
          <w:rFonts w:ascii="Garamond" w:hAnsi="Garamond"/>
          <w:b/>
          <w:color w:val="000000"/>
          <w:sz w:val="24"/>
          <w:szCs w:val="24"/>
          <w:lang w:val="sq-AL"/>
        </w:rPr>
        <w:t>KRIJIMIN DHE VËNIEN NË FUNKS</w:t>
      </w:r>
      <w:r w:rsidR="003214B3">
        <w:rPr>
          <w:rFonts w:ascii="Garamond" w:hAnsi="Garamond"/>
          <w:b/>
          <w:color w:val="000000"/>
          <w:sz w:val="24"/>
          <w:szCs w:val="24"/>
          <w:lang w:val="sq-AL"/>
        </w:rPr>
        <w:t>ION TË REGJISTRIT ELEKTRONIK TË</w:t>
      </w:r>
      <w:r w:rsidRPr="003214B3">
        <w:rPr>
          <w:rFonts w:ascii="Garamond" w:hAnsi="Garamond"/>
          <w:b/>
          <w:color w:val="000000"/>
          <w:sz w:val="24"/>
          <w:szCs w:val="24"/>
          <w:lang w:val="sq-AL"/>
        </w:rPr>
        <w:t xml:space="preserve"> ORGANIZATAVE JOFITIMPRURËSE</w:t>
      </w:r>
    </w:p>
    <w:p w14:paraId="78A0988B" w14:textId="77777777" w:rsidR="00201911" w:rsidRPr="003214B3" w:rsidRDefault="00201911" w:rsidP="00201911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4408FBB1" w14:textId="08094A94" w:rsidR="00201911" w:rsidRPr="003214B3" w:rsidRDefault="00201911" w:rsidP="00201911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Këshilli i Lartë Gjyqësor, mbështetur në nenin 147/a të Kushtetutës së Republikës së Shqipërisë dhe </w:t>
      </w:r>
      <w:r w:rsidR="002947C7">
        <w:rPr>
          <w:rFonts w:ascii="Garamond" w:hAnsi="Garamond"/>
          <w:color w:val="000000"/>
          <w:sz w:val="24"/>
          <w:szCs w:val="24"/>
          <w:lang w:val="sq-AL"/>
        </w:rPr>
        <w:t xml:space="preserve">në 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nenin 61, pika 1, shkronja </w:t>
      </w:r>
      <w:r w:rsidR="002947C7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2947C7">
        <w:rPr>
          <w:rFonts w:ascii="Garamond" w:hAnsi="Garamond"/>
          <w:color w:val="000000"/>
          <w:sz w:val="24"/>
          <w:szCs w:val="24"/>
          <w:lang w:val="sq-AL"/>
        </w:rPr>
        <w:t>”,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 dhe </w:t>
      </w:r>
      <w:r w:rsidR="002947C7">
        <w:rPr>
          <w:rFonts w:ascii="Garamond" w:hAnsi="Garamond"/>
          <w:color w:val="000000"/>
          <w:sz w:val="24"/>
          <w:szCs w:val="24"/>
          <w:lang w:val="sq-AL"/>
        </w:rPr>
        <w:t xml:space="preserve">në 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neni 97, pika 1, shkronja </w:t>
      </w:r>
      <w:r w:rsidR="002947C7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>c</w:t>
      </w:r>
      <w:r w:rsidR="002947C7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, të </w:t>
      </w:r>
      <w:r w:rsidR="002947C7"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ligjit 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>nr. 115/2016</w:t>
      </w:r>
      <w:r w:rsidR="002947C7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2947C7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>Për organet e qeverisjes së sistemit të drejtësisë</w:t>
      </w:r>
      <w:r w:rsidR="002947C7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, </w:t>
      </w:r>
      <w:r w:rsidR="002947C7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 ndryshuar, si dhe në nenin 4, pika 2, dhe </w:t>
      </w:r>
      <w:r w:rsidR="002947C7">
        <w:rPr>
          <w:rFonts w:ascii="Garamond" w:hAnsi="Garamond"/>
          <w:color w:val="000000"/>
          <w:sz w:val="24"/>
          <w:szCs w:val="24"/>
          <w:lang w:val="sq-AL"/>
        </w:rPr>
        <w:t xml:space="preserve">në 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>neni 52</w:t>
      </w:r>
      <w:r w:rsidR="002947C7">
        <w:rPr>
          <w:rFonts w:ascii="Garamond" w:hAnsi="Garamond"/>
          <w:color w:val="000000"/>
          <w:sz w:val="24"/>
          <w:szCs w:val="24"/>
          <w:lang w:val="sq-AL"/>
        </w:rPr>
        <w:t xml:space="preserve">, 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>pika 3</w:t>
      </w:r>
      <w:r w:rsidR="002947C7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 të </w:t>
      </w:r>
      <w:r w:rsidR="002947C7"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ligjit 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>nr. 80/2021</w:t>
      </w:r>
      <w:r w:rsidR="002947C7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6300DD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>Për regjistrimin e organizatave jofitimprurëse</w:t>
      </w:r>
      <w:r w:rsidR="006300DD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>,</w:t>
      </w:r>
    </w:p>
    <w:p w14:paraId="27AC7E0F" w14:textId="77777777" w:rsidR="00201911" w:rsidRPr="003214B3" w:rsidRDefault="00201911" w:rsidP="00201911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1F6CC73D" w14:textId="77777777" w:rsidR="00201911" w:rsidRPr="003214B3" w:rsidRDefault="00201911" w:rsidP="00201911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3214B3">
        <w:rPr>
          <w:rFonts w:ascii="Garamond" w:hAnsi="Garamond"/>
          <w:color w:val="000000"/>
          <w:sz w:val="24"/>
          <w:szCs w:val="24"/>
          <w:lang w:val="sq-AL"/>
        </w:rPr>
        <w:t>VENDOSI:</w:t>
      </w:r>
    </w:p>
    <w:p w14:paraId="2B243512" w14:textId="77777777" w:rsidR="00201911" w:rsidRPr="003214B3" w:rsidRDefault="00201911" w:rsidP="00201911">
      <w:pPr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</w:p>
    <w:p w14:paraId="2714B913" w14:textId="5D2228BE" w:rsidR="00201911" w:rsidRPr="003214B3" w:rsidRDefault="00201911" w:rsidP="002947C7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1. Pranë Gjykatës së Rrethit Gjyqësor Tiranë krijohet </w:t>
      </w:r>
      <w:r w:rsidR="002053F5"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Regjistri Elektronik 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i </w:t>
      </w:r>
      <w:r w:rsidR="002053F5" w:rsidRPr="003214B3">
        <w:rPr>
          <w:rFonts w:ascii="Garamond" w:hAnsi="Garamond"/>
          <w:color w:val="000000"/>
          <w:sz w:val="24"/>
          <w:szCs w:val="24"/>
          <w:lang w:val="sq-AL"/>
        </w:rPr>
        <w:t>Organizatave Jofitimprurëse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610CD6F5" w14:textId="77777777" w:rsidR="00201911" w:rsidRPr="003214B3" w:rsidRDefault="00201911" w:rsidP="00201911">
      <w:pPr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2. Funksionimi i regjistrit elektronik fillon në datën 30 dhjetor 2023. </w:t>
      </w:r>
    </w:p>
    <w:p w14:paraId="449F52AA" w14:textId="3312CD01" w:rsidR="00201911" w:rsidRPr="003214B3" w:rsidRDefault="00201911" w:rsidP="00201911">
      <w:pPr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 w:rsidRPr="003214B3">
        <w:rPr>
          <w:rFonts w:ascii="Garamond" w:hAnsi="Garamond"/>
          <w:color w:val="000000"/>
          <w:sz w:val="24"/>
          <w:szCs w:val="24"/>
          <w:lang w:val="sq-AL"/>
        </w:rPr>
        <w:t xml:space="preserve">Ky vendim publikohet në </w:t>
      </w:r>
      <w:r w:rsidR="002947C7" w:rsidRPr="003214B3">
        <w:rPr>
          <w:rFonts w:ascii="Garamond" w:hAnsi="Garamond"/>
          <w:color w:val="000000"/>
          <w:sz w:val="24"/>
          <w:szCs w:val="24"/>
          <w:lang w:val="sq-AL"/>
        </w:rPr>
        <w:t>Fletoren Zyrtare</w:t>
      </w:r>
      <w:r w:rsidRPr="003214B3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2F331F8C" w14:textId="77777777" w:rsidR="00201911" w:rsidRPr="003214B3" w:rsidRDefault="00201911" w:rsidP="002019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4E04E4" w14:textId="77777777" w:rsidR="00201911" w:rsidRDefault="00201911" w:rsidP="002019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214B3">
        <w:rPr>
          <w:rFonts w:ascii="Garamond" w:hAnsi="Garamond"/>
          <w:sz w:val="24"/>
          <w:szCs w:val="24"/>
          <w:lang w:val="sq-AL"/>
        </w:rPr>
        <w:t>PËR KËSHILLIN E LARTË GJYQËSOR</w:t>
      </w:r>
    </w:p>
    <w:p w14:paraId="7136A291" w14:textId="5807939A" w:rsidR="00CD3C64" w:rsidRPr="003214B3" w:rsidRDefault="00CD3C64" w:rsidP="002019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KRYETARE</w:t>
      </w:r>
      <w:bookmarkStart w:id="0" w:name="_GoBack"/>
      <w:bookmarkEnd w:id="0"/>
    </w:p>
    <w:p w14:paraId="671E8028" w14:textId="77777777" w:rsidR="00201911" w:rsidRPr="003214B3" w:rsidRDefault="00201911" w:rsidP="002019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214B3">
        <w:rPr>
          <w:rFonts w:ascii="Garamond" w:hAnsi="Garamond"/>
          <w:b/>
          <w:sz w:val="24"/>
          <w:szCs w:val="24"/>
          <w:lang w:val="sq-AL"/>
        </w:rPr>
        <w:t>Naureda Llagami</w:t>
      </w:r>
    </w:p>
    <w:sectPr w:rsidR="00201911" w:rsidRPr="003214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1A7493"/>
    <w:multiLevelType w:val="multilevel"/>
    <w:tmpl w:val="158057BA"/>
    <w:lvl w:ilvl="0">
      <w:start w:val="1"/>
      <w:numFmt w:val="decimal"/>
      <w:lvlText w:val="%1."/>
      <w:lvlJc w:val="left"/>
      <w:pPr>
        <w:tabs>
          <w:tab w:val="decimal" w:pos="2232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CFC2645"/>
    <w:multiLevelType w:val="hybridMultilevel"/>
    <w:tmpl w:val="9978104C"/>
    <w:lvl w:ilvl="0" w:tplc="FBF2026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53"/>
    <w:rsid w:val="000B789F"/>
    <w:rsid w:val="00121E77"/>
    <w:rsid w:val="00201911"/>
    <w:rsid w:val="002053F5"/>
    <w:rsid w:val="002947C7"/>
    <w:rsid w:val="003214B3"/>
    <w:rsid w:val="00327102"/>
    <w:rsid w:val="00406ECF"/>
    <w:rsid w:val="00565068"/>
    <w:rsid w:val="005B6553"/>
    <w:rsid w:val="005E1417"/>
    <w:rsid w:val="006300DD"/>
    <w:rsid w:val="006414EA"/>
    <w:rsid w:val="009E7E00"/>
    <w:rsid w:val="00B50CB8"/>
    <w:rsid w:val="00CA1C75"/>
    <w:rsid w:val="00CD3C64"/>
    <w:rsid w:val="00D4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E494F"/>
  <w15:docId w15:val="{368014E8-3704-41A3-9536-0D714D5E4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9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2022-02-02T11:00:37Z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2022-02-01T23:00:00Z</Date_x0020_protokolli>
    <Titulli xmlns="0e656187-b300-4fb0-8bf4-3a50f872073c">Për krijimin dhe vënien në funksion të regjistrit elektronik të organizatave jofitimprurëse</Titulli>
    <Modifikuesi xmlns="0e656187-b300-4fb0-8bf4-3a50f872073c">alma.lisaku</Modifikuesi>
    <Nr_x002e__x0020_prot_x0020_QBZ xmlns="0e656187-b300-4fb0-8bf4-3a50f872073c">154/1</Nr_x002e__x0020_prot_x0020_QBZ>
    <Data_x0020_e_x0020_Modifikimit xmlns="0e656187-b300-4fb0-8bf4-3a50f872073c">2022-02-02T11:24:52Z</Data_x0020_e_x0020_Modifikimit>
    <Dekretuar xmlns="0e656187-b300-4fb0-8bf4-3a50f872073c">false</Dekretuar>
    <Data xmlns="0e656187-b300-4fb0-8bf4-3a50f872073c">2022-01-25T23:00:00Z</Data>
    <Nr_x002e__x0020_protokolli_x0020_i_x0020_aktit xmlns="0e656187-b300-4fb0-8bf4-3a50f872073c">501/1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368ED3FFE44572ACE5B81548AB6A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368ED3FFE44572ACE5B81548AB6A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CEC8B-43D1-4B0C-BB5A-0969D1DA714C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4ACFC65-4289-4CEE-AD6F-235876E6BA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7F6F6A-E194-4D68-B1B5-3D68B94D9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E322B6-1733-4D08-A188-0567A76759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C9601A-F948-4402-B7FE-FFB13B937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8DD2169-1C49-4148-8120-353218D83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dhe vënien në funksion të regjistrit elektronik të organizatave jofitimprurëse</vt:lpstr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dhe vënien në funksion të regjistrit elektronik të organizatave jofitimprurëse</dc:title>
  <dc:creator>Entela Suli</dc:creator>
  <cp:lastModifiedBy>Entela Suli</cp:lastModifiedBy>
  <cp:revision>16</cp:revision>
  <dcterms:created xsi:type="dcterms:W3CDTF">2022-02-02T11:00:00Z</dcterms:created>
  <dcterms:modified xsi:type="dcterms:W3CDTF">2022-02-02T12:00:00Z</dcterms:modified>
</cp:coreProperties>
</file>