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B1730" w14:textId="77777777" w:rsidR="00FB661E" w:rsidRPr="00FB661E" w:rsidRDefault="00FB661E" w:rsidP="00FB661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B661E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74955F15" w14:textId="3FC6C8EE" w:rsidR="00FB661E" w:rsidRPr="00FB661E" w:rsidRDefault="00CD7FAE" w:rsidP="00FB661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Nr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139,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datë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 28.</w:t>
      </w:r>
      <w:r w:rsidR="00FB661E" w:rsidRPr="00FB661E">
        <w:rPr>
          <w:rFonts w:ascii="Garamond" w:hAnsi="Garamond" w:cs="Times New Roman"/>
          <w:b/>
          <w:bCs/>
          <w:sz w:val="24"/>
          <w:szCs w:val="24"/>
        </w:rPr>
        <w:t>3.2023</w:t>
      </w:r>
    </w:p>
    <w:p w14:paraId="216D8FE2" w14:textId="77777777" w:rsidR="00FB661E" w:rsidRPr="00FB661E" w:rsidRDefault="00FB661E" w:rsidP="00FB661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3359045" w14:textId="77777777" w:rsidR="00FB661E" w:rsidRPr="00FB661E" w:rsidRDefault="00FB661E" w:rsidP="00FB661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B661E">
        <w:rPr>
          <w:rFonts w:ascii="Garamond" w:hAnsi="Garamond" w:cs="Times New Roman"/>
          <w:b/>
          <w:bCs/>
          <w:sz w:val="24"/>
          <w:szCs w:val="24"/>
        </w:rPr>
        <w:t>PËR FILLIMIN E FUNKSIONIMIT TË GJYKATËS SË SHKALLËS SË PARË TË JURIDIKSIONIT TË PËRGJITHSHËM ELBASAN</w:t>
      </w:r>
    </w:p>
    <w:p w14:paraId="38EC5F43" w14:textId="77777777" w:rsidR="00FB661E" w:rsidRPr="00FB661E" w:rsidRDefault="00FB661E" w:rsidP="00FB661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F0F7005" w14:textId="19CD4884" w:rsidR="00FB661E" w:rsidRPr="00FB661E" w:rsidRDefault="00FB661E" w:rsidP="00FB661E">
      <w:pPr>
        <w:pStyle w:val="BodyText"/>
        <w:ind w:firstLine="284"/>
        <w:jc w:val="both"/>
        <w:rPr>
          <w:rFonts w:ascii="Garamond" w:hAnsi="Garamond"/>
        </w:rPr>
      </w:pPr>
      <w:proofErr w:type="spellStart"/>
      <w:r w:rsidRPr="00FB661E">
        <w:rPr>
          <w:rFonts w:ascii="Garamond" w:hAnsi="Garamond"/>
        </w:rPr>
        <w:t>Këshilli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i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Lartë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Gjyqësor</w:t>
      </w:r>
      <w:proofErr w:type="spellEnd"/>
      <w:r w:rsidRPr="00FB661E">
        <w:rPr>
          <w:rFonts w:ascii="Garamond" w:hAnsi="Garamond"/>
        </w:rPr>
        <w:t xml:space="preserve">, </w:t>
      </w:r>
      <w:proofErr w:type="spellStart"/>
      <w:r w:rsidRPr="00FB661E">
        <w:rPr>
          <w:rFonts w:ascii="Garamond" w:hAnsi="Garamond"/>
        </w:rPr>
        <w:t>mbështetur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në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nenet</w:t>
      </w:r>
      <w:proofErr w:type="spellEnd"/>
      <w:r w:rsidRPr="00FB661E">
        <w:rPr>
          <w:rFonts w:ascii="Garamond" w:hAnsi="Garamond"/>
        </w:rPr>
        <w:t xml:space="preserve"> 135, </w:t>
      </w:r>
      <w:proofErr w:type="spellStart"/>
      <w:r w:rsidRPr="00FB661E">
        <w:rPr>
          <w:rFonts w:ascii="Garamond" w:hAnsi="Garamond"/>
        </w:rPr>
        <w:t>pika</w:t>
      </w:r>
      <w:proofErr w:type="spellEnd"/>
      <w:r w:rsidRPr="00FB661E">
        <w:rPr>
          <w:rFonts w:ascii="Garamond" w:hAnsi="Garamond"/>
        </w:rPr>
        <w:t xml:space="preserve"> 1, 147, </w:t>
      </w:r>
      <w:proofErr w:type="spellStart"/>
      <w:r w:rsidRPr="00FB661E">
        <w:rPr>
          <w:rFonts w:ascii="Garamond" w:hAnsi="Garamond"/>
        </w:rPr>
        <w:t>pika</w:t>
      </w:r>
      <w:proofErr w:type="spellEnd"/>
      <w:r w:rsidRPr="00FB661E">
        <w:rPr>
          <w:rFonts w:ascii="Garamond" w:hAnsi="Garamond"/>
        </w:rPr>
        <w:t xml:space="preserve"> 1, 147/a, </w:t>
      </w:r>
      <w:proofErr w:type="spellStart"/>
      <w:r w:rsidRPr="00FB661E">
        <w:rPr>
          <w:rFonts w:ascii="Garamond" w:hAnsi="Garamond"/>
        </w:rPr>
        <w:t>shkronja</w:t>
      </w:r>
      <w:proofErr w:type="spellEnd"/>
      <w:r w:rsidRPr="00FB661E">
        <w:rPr>
          <w:rFonts w:ascii="Garamond" w:hAnsi="Garamond"/>
        </w:rPr>
        <w:t xml:space="preserve"> “ë” </w:t>
      </w:r>
      <w:proofErr w:type="spellStart"/>
      <w:r w:rsidRPr="00FB661E">
        <w:rPr>
          <w:rFonts w:ascii="Garamond" w:hAnsi="Garamond"/>
        </w:rPr>
        <w:t>të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Kushtetutës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së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Republikës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së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Shqipërisë</w:t>
      </w:r>
      <w:proofErr w:type="spellEnd"/>
      <w:r w:rsidRPr="00FB661E">
        <w:rPr>
          <w:rFonts w:ascii="Garamond" w:hAnsi="Garamond"/>
        </w:rPr>
        <w:t xml:space="preserve">, </w:t>
      </w:r>
      <w:proofErr w:type="spellStart"/>
      <w:r w:rsidRPr="00FB661E">
        <w:rPr>
          <w:rFonts w:ascii="Garamond" w:hAnsi="Garamond"/>
        </w:rPr>
        <w:t>nenin</w:t>
      </w:r>
      <w:proofErr w:type="spellEnd"/>
      <w:r w:rsidRPr="00FB661E">
        <w:rPr>
          <w:rFonts w:ascii="Garamond" w:hAnsi="Garamond"/>
          <w:spacing w:val="-15"/>
        </w:rPr>
        <w:t xml:space="preserve"> 13 </w:t>
      </w:r>
      <w:proofErr w:type="spellStart"/>
      <w:r w:rsidRPr="00FB661E">
        <w:rPr>
          <w:rFonts w:ascii="Garamond" w:hAnsi="Garamond"/>
        </w:rPr>
        <w:t>të</w:t>
      </w:r>
      <w:proofErr w:type="spellEnd"/>
      <w:r w:rsidRPr="00FB661E">
        <w:rPr>
          <w:rFonts w:ascii="Garamond" w:hAnsi="Garamond"/>
          <w:spacing w:val="-15"/>
        </w:rPr>
        <w:t xml:space="preserve"> </w:t>
      </w:r>
      <w:proofErr w:type="spellStart"/>
      <w:r w:rsidRPr="00FB661E">
        <w:rPr>
          <w:rFonts w:ascii="Garamond" w:hAnsi="Garamond"/>
        </w:rPr>
        <w:t>Ligjit</w:t>
      </w:r>
      <w:proofErr w:type="spellEnd"/>
      <w:r w:rsidRPr="00FB661E">
        <w:rPr>
          <w:rFonts w:ascii="Garamond" w:hAnsi="Garamond"/>
          <w:spacing w:val="-15"/>
        </w:rPr>
        <w:t xml:space="preserve"> </w:t>
      </w:r>
      <w:proofErr w:type="spellStart"/>
      <w:r w:rsidRPr="00FB661E">
        <w:rPr>
          <w:rFonts w:ascii="Garamond" w:hAnsi="Garamond"/>
        </w:rPr>
        <w:t>nr</w:t>
      </w:r>
      <w:proofErr w:type="spellEnd"/>
      <w:r w:rsidRPr="00FB661E">
        <w:rPr>
          <w:rFonts w:ascii="Garamond" w:hAnsi="Garamond"/>
        </w:rPr>
        <w:t>.</w:t>
      </w:r>
      <w:r w:rsidR="00CD7FAE">
        <w:rPr>
          <w:rFonts w:ascii="Garamond" w:hAnsi="Garamond"/>
        </w:rPr>
        <w:t xml:space="preserve"> </w:t>
      </w:r>
      <w:r w:rsidRPr="00FB661E">
        <w:rPr>
          <w:rFonts w:ascii="Garamond" w:hAnsi="Garamond"/>
        </w:rPr>
        <w:t>98/2016</w:t>
      </w:r>
      <w:r w:rsidRPr="00FB661E">
        <w:rPr>
          <w:rFonts w:ascii="Garamond" w:hAnsi="Garamond"/>
          <w:spacing w:val="-15"/>
        </w:rPr>
        <w:t xml:space="preserve"> </w:t>
      </w:r>
      <w:r w:rsidRPr="00FB661E">
        <w:rPr>
          <w:rFonts w:ascii="Garamond" w:hAnsi="Garamond"/>
        </w:rPr>
        <w:t>“</w:t>
      </w:r>
      <w:proofErr w:type="spellStart"/>
      <w:r w:rsidRPr="00FB661E">
        <w:rPr>
          <w:rFonts w:ascii="Garamond" w:hAnsi="Garamond"/>
        </w:rPr>
        <w:t>Për</w:t>
      </w:r>
      <w:proofErr w:type="spellEnd"/>
      <w:r w:rsidRPr="00FB661E">
        <w:rPr>
          <w:rFonts w:ascii="Garamond" w:hAnsi="Garamond"/>
          <w:spacing w:val="-15"/>
        </w:rPr>
        <w:t xml:space="preserve"> </w:t>
      </w:r>
      <w:proofErr w:type="spellStart"/>
      <w:r w:rsidRPr="00FB661E">
        <w:rPr>
          <w:rFonts w:ascii="Garamond" w:hAnsi="Garamond"/>
        </w:rPr>
        <w:t>organizimin</w:t>
      </w:r>
      <w:proofErr w:type="spellEnd"/>
      <w:r w:rsidRPr="00FB661E">
        <w:rPr>
          <w:rFonts w:ascii="Garamond" w:hAnsi="Garamond"/>
          <w:spacing w:val="-15"/>
        </w:rPr>
        <w:t xml:space="preserve"> </w:t>
      </w:r>
      <w:r w:rsidRPr="00FB661E">
        <w:rPr>
          <w:rFonts w:ascii="Garamond" w:hAnsi="Garamond"/>
        </w:rPr>
        <w:t>e</w:t>
      </w:r>
      <w:r w:rsidRPr="00FB661E">
        <w:rPr>
          <w:rFonts w:ascii="Garamond" w:hAnsi="Garamond"/>
          <w:spacing w:val="-15"/>
        </w:rPr>
        <w:t xml:space="preserve"> </w:t>
      </w:r>
      <w:proofErr w:type="spellStart"/>
      <w:r w:rsidRPr="00FB661E">
        <w:rPr>
          <w:rFonts w:ascii="Garamond" w:hAnsi="Garamond"/>
        </w:rPr>
        <w:t>pushtetit</w:t>
      </w:r>
      <w:proofErr w:type="spellEnd"/>
      <w:r w:rsidRPr="00FB661E">
        <w:rPr>
          <w:rFonts w:ascii="Garamond" w:hAnsi="Garamond"/>
          <w:spacing w:val="-15"/>
        </w:rPr>
        <w:t xml:space="preserve"> </w:t>
      </w:r>
      <w:proofErr w:type="spellStart"/>
      <w:r w:rsidRPr="00FB661E">
        <w:rPr>
          <w:rFonts w:ascii="Garamond" w:hAnsi="Garamond"/>
        </w:rPr>
        <w:t>gjyqësor</w:t>
      </w:r>
      <w:proofErr w:type="spellEnd"/>
      <w:r w:rsidRPr="00FB661E">
        <w:rPr>
          <w:rFonts w:ascii="Garamond" w:hAnsi="Garamond"/>
          <w:spacing w:val="-15"/>
        </w:rPr>
        <w:t xml:space="preserve"> </w:t>
      </w:r>
      <w:proofErr w:type="spellStart"/>
      <w:r w:rsidRPr="00FB661E">
        <w:rPr>
          <w:rFonts w:ascii="Garamond" w:hAnsi="Garamond"/>
        </w:rPr>
        <w:t>në</w:t>
      </w:r>
      <w:proofErr w:type="spellEnd"/>
      <w:r w:rsidRPr="00FB661E">
        <w:rPr>
          <w:rFonts w:ascii="Garamond" w:hAnsi="Garamond"/>
          <w:spacing w:val="-15"/>
        </w:rPr>
        <w:t xml:space="preserve"> </w:t>
      </w:r>
      <w:proofErr w:type="spellStart"/>
      <w:r w:rsidRPr="00FB661E">
        <w:rPr>
          <w:rFonts w:ascii="Garamond" w:hAnsi="Garamond"/>
        </w:rPr>
        <w:t>Republikën</w:t>
      </w:r>
      <w:proofErr w:type="spellEnd"/>
      <w:r w:rsidRPr="00FB661E">
        <w:rPr>
          <w:rFonts w:ascii="Garamond" w:hAnsi="Garamond"/>
          <w:spacing w:val="-15"/>
        </w:rPr>
        <w:t xml:space="preserve"> </w:t>
      </w:r>
      <w:r w:rsidRPr="00FB661E">
        <w:rPr>
          <w:rFonts w:ascii="Garamond" w:hAnsi="Garamond"/>
        </w:rPr>
        <w:t xml:space="preserve">e </w:t>
      </w:r>
      <w:proofErr w:type="spellStart"/>
      <w:r w:rsidRPr="00FB661E">
        <w:rPr>
          <w:rFonts w:ascii="Garamond" w:hAnsi="Garamond"/>
        </w:rPr>
        <w:t>Shqipërisë</w:t>
      </w:r>
      <w:proofErr w:type="spellEnd"/>
      <w:r w:rsidRPr="00FB661E">
        <w:rPr>
          <w:rFonts w:ascii="Garamond" w:hAnsi="Garamond"/>
        </w:rPr>
        <w:t xml:space="preserve">” </w:t>
      </w:r>
      <w:proofErr w:type="spellStart"/>
      <w:r w:rsidRPr="00FB661E">
        <w:rPr>
          <w:rFonts w:ascii="Garamond" w:hAnsi="Garamond"/>
        </w:rPr>
        <w:t>i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ndryshuar</w:t>
      </w:r>
      <w:proofErr w:type="spellEnd"/>
      <w:r w:rsidRPr="00FB661E">
        <w:rPr>
          <w:rFonts w:ascii="Garamond" w:hAnsi="Garamond"/>
        </w:rPr>
        <w:t xml:space="preserve">, </w:t>
      </w:r>
      <w:proofErr w:type="spellStart"/>
      <w:r w:rsidRPr="00FB661E">
        <w:rPr>
          <w:rFonts w:ascii="Garamond" w:hAnsi="Garamond"/>
        </w:rPr>
        <w:t>si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dhe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nenin</w:t>
      </w:r>
      <w:proofErr w:type="spellEnd"/>
      <w:r w:rsidRPr="00FB661E">
        <w:rPr>
          <w:rFonts w:ascii="Garamond" w:hAnsi="Garamond"/>
        </w:rPr>
        <w:t xml:space="preserve"> 61, </w:t>
      </w:r>
      <w:proofErr w:type="spellStart"/>
      <w:r w:rsidRPr="00FB661E">
        <w:rPr>
          <w:rFonts w:ascii="Garamond" w:hAnsi="Garamond"/>
        </w:rPr>
        <w:t>paragrafi</w:t>
      </w:r>
      <w:proofErr w:type="spellEnd"/>
      <w:r w:rsidRPr="00FB661E">
        <w:rPr>
          <w:rFonts w:ascii="Garamond" w:hAnsi="Garamond"/>
        </w:rPr>
        <w:t xml:space="preserve"> 2, </w:t>
      </w:r>
      <w:proofErr w:type="spellStart"/>
      <w:r w:rsidRPr="00FB661E">
        <w:rPr>
          <w:rFonts w:ascii="Garamond" w:hAnsi="Garamond"/>
        </w:rPr>
        <w:t>shkronja</w:t>
      </w:r>
      <w:proofErr w:type="spellEnd"/>
      <w:r w:rsidRPr="00FB661E">
        <w:rPr>
          <w:rFonts w:ascii="Garamond" w:hAnsi="Garamond"/>
        </w:rPr>
        <w:t xml:space="preserve"> “ë” </w:t>
      </w:r>
      <w:proofErr w:type="spellStart"/>
      <w:r w:rsidRPr="00FB661E">
        <w:rPr>
          <w:rFonts w:ascii="Garamond" w:hAnsi="Garamond"/>
        </w:rPr>
        <w:t>të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Ligjit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nr</w:t>
      </w:r>
      <w:proofErr w:type="spellEnd"/>
      <w:r w:rsidRPr="00FB661E">
        <w:rPr>
          <w:rFonts w:ascii="Garamond" w:hAnsi="Garamond"/>
        </w:rPr>
        <w:t>.</w:t>
      </w:r>
      <w:r w:rsidR="000A15B3">
        <w:rPr>
          <w:rFonts w:ascii="Garamond" w:hAnsi="Garamond"/>
        </w:rPr>
        <w:t xml:space="preserve"> </w:t>
      </w:r>
      <w:bookmarkStart w:id="0" w:name="_GoBack"/>
      <w:bookmarkEnd w:id="0"/>
      <w:r w:rsidRPr="00FB661E">
        <w:rPr>
          <w:rFonts w:ascii="Garamond" w:hAnsi="Garamond"/>
        </w:rPr>
        <w:t>115/2016 “</w:t>
      </w:r>
      <w:proofErr w:type="spellStart"/>
      <w:r w:rsidRPr="00FB661E">
        <w:rPr>
          <w:rFonts w:ascii="Garamond" w:hAnsi="Garamond"/>
        </w:rPr>
        <w:t>Për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organet</w:t>
      </w:r>
      <w:proofErr w:type="spellEnd"/>
      <w:r w:rsidRPr="00FB661E">
        <w:rPr>
          <w:rFonts w:ascii="Garamond" w:hAnsi="Garamond"/>
        </w:rPr>
        <w:t xml:space="preserve"> e </w:t>
      </w:r>
      <w:proofErr w:type="spellStart"/>
      <w:r w:rsidRPr="00FB661E">
        <w:rPr>
          <w:rFonts w:ascii="Garamond" w:hAnsi="Garamond"/>
        </w:rPr>
        <w:t>qeverisjes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së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sistemit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të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drejtësisë</w:t>
      </w:r>
      <w:proofErr w:type="spellEnd"/>
      <w:r w:rsidRPr="00FB661E">
        <w:rPr>
          <w:rFonts w:ascii="Garamond" w:hAnsi="Garamond"/>
        </w:rPr>
        <w:t xml:space="preserve">”, </w:t>
      </w:r>
      <w:proofErr w:type="spellStart"/>
      <w:r w:rsidRPr="00FB661E">
        <w:rPr>
          <w:rFonts w:ascii="Garamond" w:hAnsi="Garamond"/>
        </w:rPr>
        <w:t>i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ndryshuar</w:t>
      </w:r>
      <w:proofErr w:type="spellEnd"/>
      <w:r w:rsidRPr="00FB661E">
        <w:rPr>
          <w:rFonts w:ascii="Garamond" w:hAnsi="Garamond"/>
        </w:rPr>
        <w:t xml:space="preserve">, me </w:t>
      </w:r>
      <w:proofErr w:type="spellStart"/>
      <w:r w:rsidRPr="00FB661E">
        <w:rPr>
          <w:rFonts w:ascii="Garamond" w:hAnsi="Garamond"/>
        </w:rPr>
        <w:t>propozim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të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Komisionit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të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Planifikimit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Strategjik</w:t>
      </w:r>
      <w:proofErr w:type="spellEnd"/>
      <w:r w:rsidRPr="00FB661E">
        <w:rPr>
          <w:rFonts w:ascii="Garamond" w:hAnsi="Garamond"/>
        </w:rPr>
        <w:t xml:space="preserve">, </w:t>
      </w:r>
      <w:proofErr w:type="spellStart"/>
      <w:r w:rsidRPr="00FB661E">
        <w:rPr>
          <w:rFonts w:ascii="Garamond" w:hAnsi="Garamond"/>
        </w:rPr>
        <w:t>Administrimit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dhe</w:t>
      </w:r>
      <w:proofErr w:type="spellEnd"/>
      <w:r w:rsidRPr="00FB661E">
        <w:rPr>
          <w:rFonts w:ascii="Garamond" w:hAnsi="Garamond"/>
        </w:rPr>
        <w:t xml:space="preserve"> </w:t>
      </w:r>
      <w:proofErr w:type="spellStart"/>
      <w:r w:rsidRPr="00FB661E">
        <w:rPr>
          <w:rFonts w:ascii="Garamond" w:hAnsi="Garamond"/>
        </w:rPr>
        <w:t>Buxhetit</w:t>
      </w:r>
      <w:proofErr w:type="spellEnd"/>
      <w:r w:rsidRPr="00FB661E">
        <w:rPr>
          <w:rFonts w:ascii="Garamond" w:hAnsi="Garamond"/>
        </w:rPr>
        <w:t>,</w:t>
      </w:r>
    </w:p>
    <w:p w14:paraId="6E49691F" w14:textId="77777777" w:rsidR="00FB661E" w:rsidRPr="00FB661E" w:rsidRDefault="00FB661E" w:rsidP="00FB661E">
      <w:pPr>
        <w:pStyle w:val="Heading1"/>
        <w:ind w:left="0" w:firstLine="284"/>
        <w:rPr>
          <w:rFonts w:ascii="Garamond" w:hAnsi="Garamond"/>
          <w:b w:val="0"/>
          <w:bCs w:val="0"/>
        </w:rPr>
      </w:pPr>
    </w:p>
    <w:p w14:paraId="1152CD64" w14:textId="50BA3FAF" w:rsidR="00FB661E" w:rsidRPr="00FB661E" w:rsidRDefault="00FB661E" w:rsidP="00FB661E">
      <w:pPr>
        <w:pStyle w:val="Heading1"/>
        <w:ind w:left="0" w:firstLine="284"/>
        <w:rPr>
          <w:rFonts w:ascii="Garamond" w:hAnsi="Garamond"/>
          <w:b w:val="0"/>
        </w:rPr>
      </w:pPr>
      <w:r w:rsidRPr="00FB661E">
        <w:rPr>
          <w:rFonts w:ascii="Garamond" w:hAnsi="Garamond"/>
          <w:b w:val="0"/>
        </w:rPr>
        <w:t>VENDOSI:</w:t>
      </w:r>
    </w:p>
    <w:p w14:paraId="309E2402" w14:textId="4ACA817E" w:rsidR="00FB661E" w:rsidRPr="00FB661E" w:rsidRDefault="00FB661E" w:rsidP="00FB661E">
      <w:pPr>
        <w:tabs>
          <w:tab w:val="left" w:pos="320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</w:t>
      </w:r>
    </w:p>
    <w:p w14:paraId="3DD840C9" w14:textId="285AD821" w:rsidR="00FB661E" w:rsidRPr="00FB661E" w:rsidRDefault="00FB661E" w:rsidP="00FB66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B661E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Gjykata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Rrethit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Gjyqësor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Elbasan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vazhdon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funksionimin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nga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data 1.5.2023 me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emërtimin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Gjykata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Shkallës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Parë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Juridiksionit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Përgjithshëm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Elbasan, me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seli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 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në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adresën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Lagja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“5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Maji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Rruga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Koço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Brisku</w:t>
      </w:r>
      <w:proofErr w:type="spellEnd"/>
      <w:r w:rsidRPr="00FB661E">
        <w:rPr>
          <w:rFonts w:ascii="Garamond" w:hAnsi="Garamond" w:cs="Times New Roman"/>
          <w:sz w:val="24"/>
          <w:szCs w:val="24"/>
        </w:rPr>
        <w:t>”, Elbasan.</w:t>
      </w:r>
    </w:p>
    <w:p w14:paraId="2C3A339D" w14:textId="7D297257" w:rsidR="00FB661E" w:rsidRPr="00FB661E" w:rsidRDefault="00FB661E" w:rsidP="00FB66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B661E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Numri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i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gjyqtarëve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Gjykatës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Shkallës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Parë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Juridiksionit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Përgjithshëm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Elbasan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përcaktohet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akt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veçantë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Këshillit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Lartë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Gjyqësor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. </w:t>
      </w:r>
    </w:p>
    <w:p w14:paraId="4FDAEAA5" w14:textId="3CD6E784" w:rsidR="00FB661E" w:rsidRPr="00FB661E" w:rsidRDefault="00FB661E" w:rsidP="00FB66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B661E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Rregullat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standarde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për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strukturën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dhe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organika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administratës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gjyqësore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Gjykatës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Shkallës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së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Parë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Juridiksionit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Përgjithshëm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Elbasan,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përcaktohen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akt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veçantë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Këshillit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Lartë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Gjyqësor</w:t>
      </w:r>
      <w:proofErr w:type="spellEnd"/>
      <w:r w:rsidRPr="00FB661E">
        <w:rPr>
          <w:rFonts w:ascii="Garamond" w:hAnsi="Garamond" w:cs="Times New Roman"/>
          <w:sz w:val="24"/>
          <w:szCs w:val="24"/>
        </w:rPr>
        <w:t>.</w:t>
      </w:r>
    </w:p>
    <w:p w14:paraId="763249B3" w14:textId="77777777" w:rsidR="00FB661E" w:rsidRPr="00FB661E" w:rsidRDefault="00FB661E" w:rsidP="00FB661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proofErr w:type="spellStart"/>
      <w:proofErr w:type="gramStart"/>
      <w:r w:rsidRPr="00FB661E">
        <w:rPr>
          <w:rFonts w:ascii="Garamond" w:hAnsi="Garamond" w:cs="Times New Roman"/>
          <w:sz w:val="24"/>
          <w:szCs w:val="24"/>
        </w:rPr>
        <w:t>Ky</w:t>
      </w:r>
      <w:proofErr w:type="spellEnd"/>
      <w:proofErr w:type="gram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vendim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hyn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në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fuqi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botimin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në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Fletoren</w:t>
      </w:r>
      <w:proofErr w:type="spellEnd"/>
      <w:r w:rsidRPr="00FB661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B661E">
        <w:rPr>
          <w:rFonts w:ascii="Garamond" w:hAnsi="Garamond" w:cs="Times New Roman"/>
          <w:sz w:val="24"/>
          <w:szCs w:val="24"/>
        </w:rPr>
        <w:t>Zyrtare</w:t>
      </w:r>
      <w:proofErr w:type="spellEnd"/>
      <w:r w:rsidRPr="00FB661E">
        <w:rPr>
          <w:rFonts w:ascii="Garamond" w:hAnsi="Garamond" w:cs="Times New Roman"/>
          <w:sz w:val="24"/>
          <w:szCs w:val="24"/>
        </w:rPr>
        <w:t>.</w:t>
      </w:r>
    </w:p>
    <w:p w14:paraId="02425A7B" w14:textId="77777777" w:rsidR="00FB661E" w:rsidRPr="00FB661E" w:rsidRDefault="00FB661E" w:rsidP="00FB661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4695DD4D" w14:textId="77777777" w:rsidR="00FB661E" w:rsidRPr="00CD7FAE" w:rsidRDefault="00CD7FAE" w:rsidP="00FB661E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CD7FAE">
        <w:rPr>
          <w:rFonts w:ascii="Garamond" w:hAnsi="Garamond" w:cs="Times New Roman"/>
          <w:bCs/>
          <w:sz w:val="24"/>
          <w:szCs w:val="24"/>
        </w:rPr>
        <w:t>PËR KËSHILLIN E LARTË GJYQËSOR</w:t>
      </w:r>
    </w:p>
    <w:p w14:paraId="7E57AACA" w14:textId="77777777" w:rsidR="00FB661E" w:rsidRPr="00CD7FAE" w:rsidRDefault="00CD7FAE" w:rsidP="00FB661E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CD7FAE">
        <w:rPr>
          <w:rFonts w:ascii="Garamond" w:hAnsi="Garamond" w:cs="Times New Roman"/>
          <w:bCs/>
          <w:sz w:val="24"/>
          <w:szCs w:val="24"/>
        </w:rPr>
        <w:t>KRYETARE</w:t>
      </w:r>
    </w:p>
    <w:p w14:paraId="24761996" w14:textId="061AAFF0" w:rsidR="00FB661E" w:rsidRPr="00CD7FAE" w:rsidRDefault="00FB661E" w:rsidP="00FB661E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CD7FAE">
        <w:rPr>
          <w:rFonts w:ascii="Garamond" w:hAnsi="Garamond" w:cs="Times New Roman"/>
          <w:b/>
          <w:bCs/>
          <w:sz w:val="24"/>
          <w:szCs w:val="24"/>
        </w:rPr>
        <w:t>Naureda</w:t>
      </w:r>
      <w:proofErr w:type="spellEnd"/>
      <w:r w:rsidRPr="00CD7FA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CD7FAE">
        <w:rPr>
          <w:rFonts w:ascii="Garamond" w:hAnsi="Garamond" w:cs="Times New Roman"/>
          <w:b/>
          <w:bCs/>
          <w:sz w:val="24"/>
          <w:szCs w:val="24"/>
        </w:rPr>
        <w:t>Llagami</w:t>
      </w:r>
      <w:proofErr w:type="spellEnd"/>
    </w:p>
    <w:sectPr w:rsidR="00FB661E" w:rsidRPr="00CD7FAE" w:rsidSect="001754CE">
      <w:footerReference w:type="default" r:id="rId13"/>
      <w:pgSz w:w="12240" w:h="15840"/>
      <w:pgMar w:top="1134" w:right="1701" w:bottom="1134" w:left="1701" w:header="720" w:footer="5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DAD90A" w14:textId="77777777" w:rsidR="00CD7FAE" w:rsidRDefault="00CD7FAE" w:rsidP="00DD0F49">
      <w:pPr>
        <w:spacing w:after="0" w:line="240" w:lineRule="auto"/>
      </w:pPr>
      <w:r>
        <w:separator/>
      </w:r>
    </w:p>
  </w:endnote>
  <w:endnote w:type="continuationSeparator" w:id="0">
    <w:p w14:paraId="3D38D947" w14:textId="77777777" w:rsidR="00CD7FAE" w:rsidRDefault="00CD7FAE" w:rsidP="00DD0F49">
      <w:pPr>
        <w:spacing w:after="0" w:line="240" w:lineRule="auto"/>
      </w:pPr>
      <w:r>
        <w:continuationSeparator/>
      </w:r>
    </w:p>
  </w:endnote>
  <w:endnote w:type="continuationNotice" w:id="1">
    <w:p w14:paraId="20107907" w14:textId="77777777" w:rsidR="00F023E4" w:rsidRDefault="00F023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5CD13" w14:textId="4975E211" w:rsidR="00CD7FAE" w:rsidRDefault="00CD7FAE">
    <w:pPr>
      <w:pStyle w:val="Footer"/>
      <w:jc w:val="right"/>
    </w:pPr>
  </w:p>
  <w:p w14:paraId="47892D9D" w14:textId="77777777" w:rsidR="00CD7FAE" w:rsidRDefault="00CD7FAE" w:rsidP="00CD7FAE">
    <w:pPr>
      <w:pStyle w:val="Footer"/>
      <w:ind w:left="-9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817ADD" w14:textId="77777777" w:rsidR="00CD7FAE" w:rsidRDefault="00CD7FAE" w:rsidP="00DD0F49">
      <w:pPr>
        <w:spacing w:after="0" w:line="240" w:lineRule="auto"/>
      </w:pPr>
      <w:r>
        <w:separator/>
      </w:r>
    </w:p>
  </w:footnote>
  <w:footnote w:type="continuationSeparator" w:id="0">
    <w:p w14:paraId="7CAD818D" w14:textId="77777777" w:rsidR="00CD7FAE" w:rsidRDefault="00CD7FAE" w:rsidP="00DD0F49">
      <w:pPr>
        <w:spacing w:after="0" w:line="240" w:lineRule="auto"/>
      </w:pPr>
      <w:r>
        <w:continuationSeparator/>
      </w:r>
    </w:p>
  </w:footnote>
  <w:footnote w:type="continuationNotice" w:id="1">
    <w:p w14:paraId="260B2EEE" w14:textId="77777777" w:rsidR="00F023E4" w:rsidRDefault="00F023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5151"/>
    <w:multiLevelType w:val="hybridMultilevel"/>
    <w:tmpl w:val="8CA87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D1151"/>
    <w:multiLevelType w:val="hybridMultilevel"/>
    <w:tmpl w:val="9B9403D8"/>
    <w:lvl w:ilvl="0" w:tplc="8A184648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E7CE9"/>
    <w:multiLevelType w:val="hybridMultilevel"/>
    <w:tmpl w:val="E9282BD2"/>
    <w:lvl w:ilvl="0" w:tplc="81FE50B6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55E8"/>
    <w:multiLevelType w:val="hybridMultilevel"/>
    <w:tmpl w:val="C69A9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3371"/>
    <w:multiLevelType w:val="hybridMultilevel"/>
    <w:tmpl w:val="25268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3540E"/>
    <w:multiLevelType w:val="hybridMultilevel"/>
    <w:tmpl w:val="BCE8A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F2F67"/>
    <w:multiLevelType w:val="hybridMultilevel"/>
    <w:tmpl w:val="F7145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A01A0"/>
    <w:multiLevelType w:val="hybridMultilevel"/>
    <w:tmpl w:val="2E363C0C"/>
    <w:lvl w:ilvl="0" w:tplc="4DD2004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26B50C4"/>
    <w:multiLevelType w:val="hybridMultilevel"/>
    <w:tmpl w:val="E77AD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7353D"/>
    <w:multiLevelType w:val="hybridMultilevel"/>
    <w:tmpl w:val="275E9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70295"/>
    <w:multiLevelType w:val="hybridMultilevel"/>
    <w:tmpl w:val="65FCE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EC687A"/>
    <w:multiLevelType w:val="hybridMultilevel"/>
    <w:tmpl w:val="D3DACDAC"/>
    <w:lvl w:ilvl="0" w:tplc="DC3EB6A8">
      <w:start w:val="1"/>
      <w:numFmt w:val="upperRoman"/>
      <w:lvlText w:val="%1."/>
      <w:lvlJc w:val="left"/>
      <w:pPr>
        <w:ind w:left="664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F3BC2FEA">
      <w:numFmt w:val="bullet"/>
      <w:lvlText w:val="•"/>
      <w:lvlJc w:val="left"/>
      <w:pPr>
        <w:ind w:left="1327" w:hanging="214"/>
      </w:pPr>
      <w:rPr>
        <w:rFonts w:hint="default"/>
        <w:lang w:val="en-US" w:eastAsia="en-US" w:bidi="en-US"/>
      </w:rPr>
    </w:lvl>
    <w:lvl w:ilvl="2" w:tplc="90B25EB0">
      <w:numFmt w:val="bullet"/>
      <w:lvlText w:val="•"/>
      <w:lvlJc w:val="left"/>
      <w:pPr>
        <w:ind w:left="2253" w:hanging="214"/>
      </w:pPr>
      <w:rPr>
        <w:rFonts w:hint="default"/>
        <w:lang w:val="en-US" w:eastAsia="en-US" w:bidi="en-US"/>
      </w:rPr>
    </w:lvl>
    <w:lvl w:ilvl="3" w:tplc="E9B8C748">
      <w:numFmt w:val="bullet"/>
      <w:lvlText w:val="•"/>
      <w:lvlJc w:val="left"/>
      <w:pPr>
        <w:ind w:left="3179" w:hanging="214"/>
      </w:pPr>
      <w:rPr>
        <w:rFonts w:hint="default"/>
        <w:lang w:val="en-US" w:eastAsia="en-US" w:bidi="en-US"/>
      </w:rPr>
    </w:lvl>
    <w:lvl w:ilvl="4" w:tplc="94CA9220">
      <w:numFmt w:val="bullet"/>
      <w:lvlText w:val="•"/>
      <w:lvlJc w:val="left"/>
      <w:pPr>
        <w:ind w:left="4105" w:hanging="214"/>
      </w:pPr>
      <w:rPr>
        <w:rFonts w:hint="default"/>
        <w:lang w:val="en-US" w:eastAsia="en-US" w:bidi="en-US"/>
      </w:rPr>
    </w:lvl>
    <w:lvl w:ilvl="5" w:tplc="4058CA90">
      <w:numFmt w:val="bullet"/>
      <w:lvlText w:val="•"/>
      <w:lvlJc w:val="left"/>
      <w:pPr>
        <w:ind w:left="5031" w:hanging="214"/>
      </w:pPr>
      <w:rPr>
        <w:rFonts w:hint="default"/>
        <w:lang w:val="en-US" w:eastAsia="en-US" w:bidi="en-US"/>
      </w:rPr>
    </w:lvl>
    <w:lvl w:ilvl="6" w:tplc="7652BA08">
      <w:numFmt w:val="bullet"/>
      <w:lvlText w:val="•"/>
      <w:lvlJc w:val="left"/>
      <w:pPr>
        <w:ind w:left="5957" w:hanging="214"/>
      </w:pPr>
      <w:rPr>
        <w:rFonts w:hint="default"/>
        <w:lang w:val="en-US" w:eastAsia="en-US" w:bidi="en-US"/>
      </w:rPr>
    </w:lvl>
    <w:lvl w:ilvl="7" w:tplc="5144F326">
      <w:numFmt w:val="bullet"/>
      <w:lvlText w:val="•"/>
      <w:lvlJc w:val="left"/>
      <w:pPr>
        <w:ind w:left="6883" w:hanging="214"/>
      </w:pPr>
      <w:rPr>
        <w:rFonts w:hint="default"/>
        <w:lang w:val="en-US" w:eastAsia="en-US" w:bidi="en-US"/>
      </w:rPr>
    </w:lvl>
    <w:lvl w:ilvl="8" w:tplc="9DA2E9F6">
      <w:numFmt w:val="bullet"/>
      <w:lvlText w:val="•"/>
      <w:lvlJc w:val="left"/>
      <w:pPr>
        <w:ind w:left="7809" w:hanging="214"/>
      </w:pPr>
      <w:rPr>
        <w:rFonts w:hint="default"/>
        <w:lang w:val="en-US" w:eastAsia="en-US" w:bidi="en-US"/>
      </w:rPr>
    </w:lvl>
  </w:abstractNum>
  <w:abstractNum w:abstractNumId="12" w15:restartNumberingAfterBreak="0">
    <w:nsid w:val="68537B9F"/>
    <w:multiLevelType w:val="hybridMultilevel"/>
    <w:tmpl w:val="F3C0C20E"/>
    <w:lvl w:ilvl="0" w:tplc="E77289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3FF50C2"/>
    <w:multiLevelType w:val="hybridMultilevel"/>
    <w:tmpl w:val="9210030C"/>
    <w:lvl w:ilvl="0" w:tplc="95D466D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4D42B7E"/>
    <w:multiLevelType w:val="hybridMultilevel"/>
    <w:tmpl w:val="5344AD10"/>
    <w:lvl w:ilvl="0" w:tplc="C1126AB4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874C8D"/>
    <w:multiLevelType w:val="hybridMultilevel"/>
    <w:tmpl w:val="33F2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4"/>
  </w:num>
  <w:num w:numId="5">
    <w:abstractNumId w:val="2"/>
  </w:num>
  <w:num w:numId="6">
    <w:abstractNumId w:val="11"/>
  </w:num>
  <w:num w:numId="7">
    <w:abstractNumId w:val="13"/>
  </w:num>
  <w:num w:numId="8">
    <w:abstractNumId w:val="12"/>
  </w:num>
  <w:num w:numId="9">
    <w:abstractNumId w:val="10"/>
  </w:num>
  <w:num w:numId="10">
    <w:abstractNumId w:val="6"/>
  </w:num>
  <w:num w:numId="11">
    <w:abstractNumId w:val="15"/>
  </w:num>
  <w:num w:numId="12">
    <w:abstractNumId w:val="4"/>
  </w:num>
  <w:num w:numId="13">
    <w:abstractNumId w:val="3"/>
  </w:num>
  <w:num w:numId="14">
    <w:abstractNumId w:val="0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F5"/>
    <w:rsid w:val="000113AB"/>
    <w:rsid w:val="00025407"/>
    <w:rsid w:val="0004642C"/>
    <w:rsid w:val="0004694E"/>
    <w:rsid w:val="0006568C"/>
    <w:rsid w:val="0008251C"/>
    <w:rsid w:val="00087DC1"/>
    <w:rsid w:val="000A01FF"/>
    <w:rsid w:val="000A1410"/>
    <w:rsid w:val="000A15B3"/>
    <w:rsid w:val="000D32B5"/>
    <w:rsid w:val="000D756B"/>
    <w:rsid w:val="000F1129"/>
    <w:rsid w:val="00106CFF"/>
    <w:rsid w:val="001238DF"/>
    <w:rsid w:val="00142A08"/>
    <w:rsid w:val="00161A56"/>
    <w:rsid w:val="0017308B"/>
    <w:rsid w:val="001754CE"/>
    <w:rsid w:val="0019679C"/>
    <w:rsid w:val="001C760B"/>
    <w:rsid w:val="001D363E"/>
    <w:rsid w:val="001E1E81"/>
    <w:rsid w:val="001F56E9"/>
    <w:rsid w:val="00201EC9"/>
    <w:rsid w:val="00225EC9"/>
    <w:rsid w:val="00227314"/>
    <w:rsid w:val="00233845"/>
    <w:rsid w:val="0024488B"/>
    <w:rsid w:val="0024524A"/>
    <w:rsid w:val="00246615"/>
    <w:rsid w:val="0025015D"/>
    <w:rsid w:val="00264E6B"/>
    <w:rsid w:val="002926CC"/>
    <w:rsid w:val="00295F1F"/>
    <w:rsid w:val="002B21E2"/>
    <w:rsid w:val="002B4233"/>
    <w:rsid w:val="002F3CA3"/>
    <w:rsid w:val="00316AFB"/>
    <w:rsid w:val="00316B03"/>
    <w:rsid w:val="003202C2"/>
    <w:rsid w:val="0032244E"/>
    <w:rsid w:val="00342AE5"/>
    <w:rsid w:val="00370C38"/>
    <w:rsid w:val="00373B02"/>
    <w:rsid w:val="003803F7"/>
    <w:rsid w:val="00381834"/>
    <w:rsid w:val="00382C1B"/>
    <w:rsid w:val="00387016"/>
    <w:rsid w:val="00396783"/>
    <w:rsid w:val="003C7C80"/>
    <w:rsid w:val="003E4CF0"/>
    <w:rsid w:val="003F4A01"/>
    <w:rsid w:val="004203B0"/>
    <w:rsid w:val="00437078"/>
    <w:rsid w:val="00440346"/>
    <w:rsid w:val="00492096"/>
    <w:rsid w:val="004A0BFC"/>
    <w:rsid w:val="004A7484"/>
    <w:rsid w:val="004F468B"/>
    <w:rsid w:val="004F7DD4"/>
    <w:rsid w:val="0052066F"/>
    <w:rsid w:val="00522795"/>
    <w:rsid w:val="00525F26"/>
    <w:rsid w:val="00577A09"/>
    <w:rsid w:val="005940DE"/>
    <w:rsid w:val="005E1FDA"/>
    <w:rsid w:val="005E4187"/>
    <w:rsid w:val="00601772"/>
    <w:rsid w:val="006022A2"/>
    <w:rsid w:val="0062758F"/>
    <w:rsid w:val="00630AB4"/>
    <w:rsid w:val="00682B76"/>
    <w:rsid w:val="00690729"/>
    <w:rsid w:val="006A14E7"/>
    <w:rsid w:val="006A2A71"/>
    <w:rsid w:val="006B2AB2"/>
    <w:rsid w:val="006F0BD6"/>
    <w:rsid w:val="006F3B2B"/>
    <w:rsid w:val="00700D5E"/>
    <w:rsid w:val="00724E19"/>
    <w:rsid w:val="0077204E"/>
    <w:rsid w:val="00777472"/>
    <w:rsid w:val="00786912"/>
    <w:rsid w:val="00796232"/>
    <w:rsid w:val="00797704"/>
    <w:rsid w:val="007C43C5"/>
    <w:rsid w:val="007F7781"/>
    <w:rsid w:val="00804F77"/>
    <w:rsid w:val="00816D75"/>
    <w:rsid w:val="008177A1"/>
    <w:rsid w:val="00824E18"/>
    <w:rsid w:val="008303AE"/>
    <w:rsid w:val="008310CF"/>
    <w:rsid w:val="00837177"/>
    <w:rsid w:val="0085021C"/>
    <w:rsid w:val="008C5884"/>
    <w:rsid w:val="008F6052"/>
    <w:rsid w:val="008F690E"/>
    <w:rsid w:val="009025DD"/>
    <w:rsid w:val="00923D57"/>
    <w:rsid w:val="009325E9"/>
    <w:rsid w:val="00953040"/>
    <w:rsid w:val="009717F5"/>
    <w:rsid w:val="00973851"/>
    <w:rsid w:val="0097719C"/>
    <w:rsid w:val="0098025C"/>
    <w:rsid w:val="009841D3"/>
    <w:rsid w:val="0099188E"/>
    <w:rsid w:val="0099529E"/>
    <w:rsid w:val="009E0461"/>
    <w:rsid w:val="009E0487"/>
    <w:rsid w:val="009E1DD6"/>
    <w:rsid w:val="00A13AC5"/>
    <w:rsid w:val="00A154E2"/>
    <w:rsid w:val="00A15711"/>
    <w:rsid w:val="00A2320D"/>
    <w:rsid w:val="00A376D0"/>
    <w:rsid w:val="00A65821"/>
    <w:rsid w:val="00A77105"/>
    <w:rsid w:val="00A87165"/>
    <w:rsid w:val="00A93AE2"/>
    <w:rsid w:val="00AC59A5"/>
    <w:rsid w:val="00AC7EA1"/>
    <w:rsid w:val="00AD1AE8"/>
    <w:rsid w:val="00AD369F"/>
    <w:rsid w:val="00AE0C17"/>
    <w:rsid w:val="00AF2E7E"/>
    <w:rsid w:val="00AF6531"/>
    <w:rsid w:val="00B077D0"/>
    <w:rsid w:val="00B313C4"/>
    <w:rsid w:val="00B47B9E"/>
    <w:rsid w:val="00B64BFB"/>
    <w:rsid w:val="00B64C08"/>
    <w:rsid w:val="00B70838"/>
    <w:rsid w:val="00B76039"/>
    <w:rsid w:val="00B95A6E"/>
    <w:rsid w:val="00BB7DF3"/>
    <w:rsid w:val="00BC57A3"/>
    <w:rsid w:val="00BE669D"/>
    <w:rsid w:val="00C11BF4"/>
    <w:rsid w:val="00C42A55"/>
    <w:rsid w:val="00C60F00"/>
    <w:rsid w:val="00C9670C"/>
    <w:rsid w:val="00CA126C"/>
    <w:rsid w:val="00CA3626"/>
    <w:rsid w:val="00CA43EF"/>
    <w:rsid w:val="00CC1F4A"/>
    <w:rsid w:val="00CC24B3"/>
    <w:rsid w:val="00CD49A5"/>
    <w:rsid w:val="00CD7FAE"/>
    <w:rsid w:val="00D06A8E"/>
    <w:rsid w:val="00D27DE2"/>
    <w:rsid w:val="00D32B8A"/>
    <w:rsid w:val="00D557AB"/>
    <w:rsid w:val="00DC519D"/>
    <w:rsid w:val="00DD0F49"/>
    <w:rsid w:val="00DE4CDE"/>
    <w:rsid w:val="00DE5209"/>
    <w:rsid w:val="00DF4094"/>
    <w:rsid w:val="00DF7E6E"/>
    <w:rsid w:val="00E161DE"/>
    <w:rsid w:val="00E20DF6"/>
    <w:rsid w:val="00E242B1"/>
    <w:rsid w:val="00E42AA3"/>
    <w:rsid w:val="00E67D22"/>
    <w:rsid w:val="00E7047C"/>
    <w:rsid w:val="00E856A0"/>
    <w:rsid w:val="00E92080"/>
    <w:rsid w:val="00E92FF4"/>
    <w:rsid w:val="00EB1412"/>
    <w:rsid w:val="00EB46E2"/>
    <w:rsid w:val="00EB7B21"/>
    <w:rsid w:val="00EC1C60"/>
    <w:rsid w:val="00EE2178"/>
    <w:rsid w:val="00EF3999"/>
    <w:rsid w:val="00F023E4"/>
    <w:rsid w:val="00F12199"/>
    <w:rsid w:val="00F13EC6"/>
    <w:rsid w:val="00F16EDA"/>
    <w:rsid w:val="00F17970"/>
    <w:rsid w:val="00F315BA"/>
    <w:rsid w:val="00F32B1D"/>
    <w:rsid w:val="00F47108"/>
    <w:rsid w:val="00F5389E"/>
    <w:rsid w:val="00F6066A"/>
    <w:rsid w:val="00F97BB6"/>
    <w:rsid w:val="00FB661E"/>
    <w:rsid w:val="00FC1C11"/>
    <w:rsid w:val="00FD0FF6"/>
    <w:rsid w:val="00FD465E"/>
    <w:rsid w:val="00FF22C1"/>
    <w:rsid w:val="00FF70D2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653EC9"/>
  <w15:docId w15:val="{E3270786-B7AA-451A-BC37-11BA0AC3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8025C"/>
    <w:pPr>
      <w:widowControl w:val="0"/>
      <w:autoSpaceDE w:val="0"/>
      <w:autoSpaceDN w:val="0"/>
      <w:spacing w:after="0" w:line="240" w:lineRule="auto"/>
      <w:ind w:left="13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1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0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F49"/>
  </w:style>
  <w:style w:type="character" w:styleId="Hyperlink">
    <w:name w:val="Hyperlink"/>
    <w:unhideWhenUsed/>
    <w:rsid w:val="00DD0F4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0F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0F4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D0F49"/>
    <w:rPr>
      <w:vertAlign w:val="superscript"/>
    </w:rPr>
  </w:style>
  <w:style w:type="paragraph" w:styleId="ListParagraph">
    <w:name w:val="List Paragraph"/>
    <w:basedOn w:val="Normal"/>
    <w:uiPriority w:val="1"/>
    <w:qFormat/>
    <w:rsid w:val="00DD0F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2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4B3"/>
  </w:style>
  <w:style w:type="paragraph" w:styleId="BalloonText">
    <w:name w:val="Balloon Text"/>
    <w:basedOn w:val="Normal"/>
    <w:link w:val="BalloonTextChar"/>
    <w:uiPriority w:val="99"/>
    <w:semiHidden/>
    <w:unhideWhenUsed/>
    <w:rsid w:val="00201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C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0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98025C"/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9802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8025C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08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8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8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83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1D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8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526F0B3D14C10AA9E041038480E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2023-03-29T05:26:54Z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2023-03-27T22:00:00Z</Date_x0020_protokolli>
    <Titulli xmlns="0e656187-b300-4fb0-8bf4-3a50f872073c">Për fillimin e funksionimit të Gjykatës së Shkallës së Parë të juridiksionit të përgjithshëm Elbasan  </Titulli>
    <Modifikuesi xmlns="0e656187-b300-4fb0-8bf4-3a50f872073c">nevila.samarxhi</Modifikuesi>
    <Nr_x002e__x0020_prot_x0020_QBZ xmlns="0e656187-b300-4fb0-8bf4-3a50f872073c">470/11</Nr_x002e__x0020_prot_x0020_QBZ>
    <Data_x0020_e_x0020_Modifikimit xmlns="0e656187-b300-4fb0-8bf4-3a50f872073c">2023-03-29T05:44:13Z</Data_x0020_e_x0020_Modifikimit>
    <Dekretuar xmlns="0e656187-b300-4fb0-8bf4-3a50f872073c">false</Dekretuar>
    <Data xmlns="0e656187-b300-4fb0-8bf4-3a50f872073c">2023-03-27T22:00:00Z</Data>
    <Nr_x002e__x0020_protokolli_x0020_i_x0020_aktit xmlns="0e656187-b300-4fb0-8bf4-3a50f872073c">2055/2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526F0B3D14C10AA9E041038480E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2D58A-B6F6-4894-B527-9B080AA6AD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C26692-6950-4CE7-A6E6-909E5DE36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58018D-B257-42BC-9356-6C211F590B89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4C08F09-5D9B-4F22-931D-EEA768DADC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ED9006-CEBE-4237-BCB3-A798C1EB9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9D8D3A1-05B2-4F90-9450-DE72BCBCF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Entela Suli</cp:lastModifiedBy>
  <cp:revision>17</cp:revision>
  <cp:lastPrinted>2022-11-14T11:49:00Z</cp:lastPrinted>
  <dcterms:created xsi:type="dcterms:W3CDTF">2023-03-21T12:16:00Z</dcterms:created>
  <dcterms:modified xsi:type="dcterms:W3CDTF">2023-03-29T06:16:00Z</dcterms:modified>
</cp:coreProperties>
</file>