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93285" w14:textId="362B289B" w:rsidR="00AD279C" w:rsidRPr="003C6052" w:rsidRDefault="00706DEC" w:rsidP="00A7340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AEB9903" w14:textId="608E138C" w:rsidR="00C314FC" w:rsidRPr="003C6052" w:rsidRDefault="00706DEC" w:rsidP="00A7340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Nr</w:t>
      </w:r>
      <w:r w:rsidR="00D7469A" w:rsidRPr="003C6052">
        <w:rPr>
          <w:rFonts w:ascii="Garamond" w:hAnsi="Garamond"/>
          <w:b/>
          <w:sz w:val="24"/>
          <w:szCs w:val="24"/>
          <w:lang w:val="sq-AL"/>
        </w:rPr>
        <w:t>.</w:t>
      </w:r>
      <w:r w:rsidR="005D643F" w:rsidRPr="003C60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7469A" w:rsidRPr="003C6052">
        <w:rPr>
          <w:rFonts w:ascii="Garamond" w:hAnsi="Garamond"/>
          <w:b/>
          <w:sz w:val="24"/>
          <w:szCs w:val="24"/>
          <w:lang w:val="sq-AL"/>
        </w:rPr>
        <w:t>289, dat</w:t>
      </w:r>
      <w:r w:rsidR="00034677" w:rsidRPr="003C6052">
        <w:rPr>
          <w:rFonts w:ascii="Garamond" w:hAnsi="Garamond"/>
          <w:b/>
          <w:sz w:val="24"/>
          <w:szCs w:val="24"/>
          <w:lang w:val="sq-AL"/>
        </w:rPr>
        <w:t>ë</w:t>
      </w:r>
      <w:r w:rsidR="00D7469A" w:rsidRPr="003C6052">
        <w:rPr>
          <w:rFonts w:ascii="Garamond" w:hAnsi="Garamond"/>
          <w:b/>
          <w:sz w:val="24"/>
          <w:szCs w:val="24"/>
          <w:lang w:val="sq-AL"/>
        </w:rPr>
        <w:t xml:space="preserve"> 5.6.</w:t>
      </w:r>
      <w:r w:rsidRPr="003C6052">
        <w:rPr>
          <w:rFonts w:ascii="Garamond" w:hAnsi="Garamond"/>
          <w:b/>
          <w:sz w:val="24"/>
          <w:szCs w:val="24"/>
          <w:lang w:val="sq-AL"/>
        </w:rPr>
        <w:t>2024</w:t>
      </w:r>
    </w:p>
    <w:p w14:paraId="32C7AB11" w14:textId="0D6F09F1" w:rsidR="00706DEC" w:rsidRPr="003C6052" w:rsidRDefault="00706DEC" w:rsidP="00A7340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B14C8B" w14:textId="5B228FD0" w:rsidR="00A7340D" w:rsidRPr="003C6052" w:rsidRDefault="00A7340D" w:rsidP="00A734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MBI</w:t>
      </w:r>
      <w:r w:rsidR="004969BC" w:rsidRPr="003C60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b/>
          <w:sz w:val="24"/>
          <w:szCs w:val="24"/>
          <w:lang w:val="sq-AL"/>
        </w:rPr>
        <w:t>MIRATIMIN E RREGULLORES</w:t>
      </w:r>
      <w:r w:rsidR="004969BC" w:rsidRPr="003C60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b/>
          <w:sz w:val="24"/>
          <w:szCs w:val="24"/>
          <w:lang w:val="sq-AL"/>
        </w:rPr>
        <w:t>“PËR PEZULLIMIN DHE NDËRPRERJEN E MARRËDHËNIES NË SHËRBIMIN CIVIL GJYQËSOR”</w:t>
      </w:r>
    </w:p>
    <w:p w14:paraId="35D2294B" w14:textId="77777777" w:rsidR="00A7340D" w:rsidRPr="003C6052" w:rsidRDefault="00A7340D" w:rsidP="00A73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86EFF2" w14:textId="63C4228B" w:rsidR="00A7340D" w:rsidRPr="003C6052" w:rsidRDefault="00A7340D" w:rsidP="00A73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Këshilli i Lartë Gjyqësor, në mbështetje të nenit 147/a t</w:t>
      </w:r>
      <w:bookmarkStart w:id="0" w:name="_GoBack"/>
      <w:bookmarkEnd w:id="0"/>
      <w:r w:rsidRPr="003C6052">
        <w:rPr>
          <w:rFonts w:ascii="Garamond" w:hAnsi="Garamond"/>
          <w:sz w:val="24"/>
          <w:szCs w:val="24"/>
          <w:lang w:val="sq-AL"/>
        </w:rPr>
        <w:t>ë Kushtetutës së Republikës së Shqipërisë</w:t>
      </w:r>
      <w:r w:rsidR="00FE562A" w:rsidRPr="003C6052">
        <w:rPr>
          <w:rFonts w:ascii="Garamond" w:hAnsi="Garamond"/>
          <w:sz w:val="24"/>
          <w:szCs w:val="24"/>
          <w:lang w:val="sq-AL"/>
        </w:rPr>
        <w:t>;</w:t>
      </w:r>
      <w:r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="00FE562A" w:rsidRPr="003C6052">
        <w:rPr>
          <w:rFonts w:ascii="Garamond" w:hAnsi="Garamond"/>
          <w:sz w:val="24"/>
          <w:szCs w:val="24"/>
          <w:lang w:val="sq-AL"/>
        </w:rPr>
        <w:t xml:space="preserve">të </w:t>
      </w:r>
      <w:r w:rsidRPr="003C6052">
        <w:rPr>
          <w:rFonts w:ascii="Garamond" w:hAnsi="Garamond"/>
          <w:sz w:val="24"/>
          <w:szCs w:val="24"/>
          <w:lang w:val="sq-AL"/>
        </w:rPr>
        <w:t>neneve 67, 68, 80 dhe vijues</w:t>
      </w:r>
      <w:r w:rsidR="00FE562A" w:rsidRPr="003C6052">
        <w:rPr>
          <w:rFonts w:ascii="Garamond" w:hAnsi="Garamond"/>
          <w:sz w:val="24"/>
          <w:szCs w:val="24"/>
          <w:lang w:val="sq-AL"/>
        </w:rPr>
        <w:t>e</w:t>
      </w:r>
      <w:r w:rsidRPr="003C6052">
        <w:rPr>
          <w:rFonts w:ascii="Garamond" w:hAnsi="Garamond"/>
          <w:sz w:val="24"/>
          <w:szCs w:val="24"/>
          <w:lang w:val="sq-AL"/>
        </w:rPr>
        <w:t xml:space="preserve"> të ligjit nr. 98/2016, “Për organizimin e pushtetit gjyqësor në Republikën e Shqipërisë”, </w:t>
      </w:r>
      <w:r w:rsidR="00FE562A" w:rsidRPr="003C6052">
        <w:rPr>
          <w:rFonts w:ascii="Garamond" w:hAnsi="Garamond"/>
          <w:sz w:val="24"/>
          <w:szCs w:val="24"/>
          <w:lang w:val="sq-AL"/>
        </w:rPr>
        <w:t>të</w:t>
      </w:r>
      <w:r w:rsidRPr="003C6052">
        <w:rPr>
          <w:rFonts w:ascii="Garamond" w:hAnsi="Garamond"/>
          <w:sz w:val="24"/>
          <w:szCs w:val="24"/>
          <w:lang w:val="sq-AL"/>
        </w:rPr>
        <w:t xml:space="preserve"> ndryshuar</w:t>
      </w:r>
      <w:r w:rsidR="00FE562A" w:rsidRPr="003C6052">
        <w:rPr>
          <w:rFonts w:ascii="Garamond" w:hAnsi="Garamond"/>
          <w:sz w:val="24"/>
          <w:szCs w:val="24"/>
          <w:lang w:val="sq-AL"/>
        </w:rPr>
        <w:t>;</w:t>
      </w:r>
      <w:r w:rsidRPr="003C6052">
        <w:rPr>
          <w:rFonts w:ascii="Garamond" w:hAnsi="Garamond"/>
          <w:sz w:val="24"/>
          <w:szCs w:val="24"/>
          <w:lang w:val="sq-AL"/>
        </w:rPr>
        <w:t xml:space="preserve"> të ligjit nr. 115/2016, “Për organet e qeverisjes të sistemit të drejtësisë”, </w:t>
      </w:r>
      <w:r w:rsidR="00FE562A" w:rsidRPr="003C6052">
        <w:rPr>
          <w:rFonts w:ascii="Garamond" w:hAnsi="Garamond"/>
          <w:sz w:val="24"/>
          <w:szCs w:val="24"/>
          <w:lang w:val="sq-AL"/>
        </w:rPr>
        <w:t>të</w:t>
      </w:r>
      <w:r w:rsidRPr="003C6052">
        <w:rPr>
          <w:rFonts w:ascii="Garamond" w:hAnsi="Garamond"/>
          <w:sz w:val="24"/>
          <w:szCs w:val="24"/>
          <w:lang w:val="sq-AL"/>
        </w:rPr>
        <w:t xml:space="preserve"> ndryshuar</w:t>
      </w:r>
      <w:r w:rsidR="00FE562A" w:rsidRPr="003C6052">
        <w:rPr>
          <w:rFonts w:ascii="Garamond" w:hAnsi="Garamond"/>
          <w:sz w:val="24"/>
          <w:szCs w:val="24"/>
          <w:lang w:val="sq-AL"/>
        </w:rPr>
        <w:t>;</w:t>
      </w:r>
      <w:r w:rsidRPr="003C6052">
        <w:rPr>
          <w:rFonts w:ascii="Garamond" w:hAnsi="Garamond"/>
          <w:sz w:val="24"/>
          <w:szCs w:val="24"/>
          <w:lang w:val="sq-AL"/>
        </w:rPr>
        <w:t xml:space="preserve"> si dhe </w:t>
      </w:r>
      <w:r w:rsidR="00FE562A" w:rsidRPr="003C6052">
        <w:rPr>
          <w:rFonts w:ascii="Garamond" w:hAnsi="Garamond"/>
          <w:sz w:val="24"/>
          <w:szCs w:val="24"/>
          <w:lang w:val="sq-AL"/>
        </w:rPr>
        <w:t xml:space="preserve">të </w:t>
      </w:r>
      <w:r w:rsidRPr="003C6052">
        <w:rPr>
          <w:rFonts w:ascii="Garamond" w:hAnsi="Garamond"/>
          <w:sz w:val="24"/>
          <w:szCs w:val="24"/>
          <w:lang w:val="sq-AL"/>
        </w:rPr>
        <w:t xml:space="preserve">ligjit nr. 152/2013, “Për nëpunësin civil”, </w:t>
      </w:r>
      <w:r w:rsidR="00E504C1" w:rsidRPr="003C6052">
        <w:rPr>
          <w:rFonts w:ascii="Garamond" w:hAnsi="Garamond"/>
          <w:sz w:val="24"/>
          <w:szCs w:val="24"/>
          <w:lang w:val="sq-AL"/>
        </w:rPr>
        <w:t>të</w:t>
      </w:r>
      <w:r w:rsidRPr="003C6052">
        <w:rPr>
          <w:rFonts w:ascii="Garamond" w:hAnsi="Garamond"/>
          <w:sz w:val="24"/>
          <w:szCs w:val="24"/>
          <w:lang w:val="sq-AL"/>
        </w:rPr>
        <w:t xml:space="preserve"> ndryshuar</w:t>
      </w:r>
      <w:r w:rsidR="00E504C1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me propozim të Komisionit të Planifikimit Strategjik, Administrimit dhe Buxhetit, </w:t>
      </w:r>
    </w:p>
    <w:p w14:paraId="0D066133" w14:textId="77777777" w:rsidR="00A7340D" w:rsidRPr="003C6052" w:rsidRDefault="00A7340D" w:rsidP="00A73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AFFE9E" w14:textId="30C191E2" w:rsidR="00A7340D" w:rsidRPr="003C6052" w:rsidRDefault="00A7340D" w:rsidP="00A734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VENDOSI:</w:t>
      </w:r>
    </w:p>
    <w:p w14:paraId="4BC7B5DC" w14:textId="77777777" w:rsidR="00A7340D" w:rsidRPr="003C6052" w:rsidRDefault="00A7340D" w:rsidP="00A73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98972E" w14:textId="15F19403" w:rsidR="00A7340D" w:rsidRPr="003C6052" w:rsidRDefault="00A7340D" w:rsidP="00A73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1. Miratimin e </w:t>
      </w:r>
      <w:r w:rsidR="00E504C1" w:rsidRPr="003C6052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3C6052">
        <w:rPr>
          <w:rFonts w:ascii="Garamond" w:hAnsi="Garamond"/>
          <w:sz w:val="24"/>
          <w:szCs w:val="24"/>
          <w:lang w:val="sq-AL"/>
        </w:rPr>
        <w:t>“Për pezullimin dhe ndërprerjen e marrëdhënies në shërbimin civil gjyqësor”</w:t>
      </w:r>
      <w:r w:rsidR="00E504C1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tekstit bashkëlidhur këtij vendimi.</w:t>
      </w:r>
    </w:p>
    <w:p w14:paraId="69B12687" w14:textId="77777777" w:rsidR="00A7340D" w:rsidRPr="003C6052" w:rsidRDefault="00A7340D" w:rsidP="00A73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Ky vendim publikohet në faqen zyrtare të internetit të Këshillit të Lartë Gjyqësor dhe hyn në fuqi në datën e botimit në Fletoren Zyrtare. </w:t>
      </w:r>
    </w:p>
    <w:p w14:paraId="4C1FED5F" w14:textId="77777777" w:rsidR="00A7340D" w:rsidRPr="003C6052" w:rsidRDefault="00A7340D" w:rsidP="00A73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E237AA" w14:textId="77777777" w:rsidR="00A7340D" w:rsidRPr="003C6052" w:rsidRDefault="00A7340D" w:rsidP="00A734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PËR KËSHILLIN E LARTË GJYQËSOR</w:t>
      </w:r>
    </w:p>
    <w:p w14:paraId="247E7304" w14:textId="77777777" w:rsidR="00A7340D" w:rsidRPr="003C6052" w:rsidRDefault="00A7340D" w:rsidP="00A734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KRYETARE</w:t>
      </w:r>
    </w:p>
    <w:p w14:paraId="37DE1EBD" w14:textId="385F9E01" w:rsidR="00A7340D" w:rsidRPr="003C6052" w:rsidRDefault="00A7340D" w:rsidP="00A7340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Naureda Llagami</w:t>
      </w:r>
    </w:p>
    <w:p w14:paraId="77DD25E9" w14:textId="5F3916A8" w:rsidR="00A7340D" w:rsidRPr="003C6052" w:rsidRDefault="00A7340D" w:rsidP="00A7340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CD525D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RREGULLORE</w:t>
      </w:r>
    </w:p>
    <w:p w14:paraId="32DDA263" w14:textId="5E50D140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PËR PEZULLIMIN DHE NDËRPRERJEN E MARRËDHËNIES NË SHËRBIMIN CIVIL GJYQËSOR</w:t>
      </w:r>
    </w:p>
    <w:p w14:paraId="7BAB7951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5A11F5" w14:textId="77777777" w:rsidR="00902408" w:rsidRPr="003C6052" w:rsidRDefault="00902408" w:rsidP="000C3C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KREU I</w:t>
      </w:r>
    </w:p>
    <w:p w14:paraId="266FD5D2" w14:textId="77777777" w:rsidR="00902408" w:rsidRPr="003C6052" w:rsidRDefault="00902408" w:rsidP="000C3C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2B6AAFD5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E8505A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</w:t>
      </w:r>
    </w:p>
    <w:p w14:paraId="095F5B99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Objekti</w:t>
      </w:r>
    </w:p>
    <w:p w14:paraId="2A49BA53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97DCF6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Objekti i kësaj rregulloreje është përcaktimi i rregullave më të detajuara lidhur me procedurat e pezullimit nga shërbimi civil gjyqësor për kategoritë e nëpunësve civilë gjyqësorë, si dhe ndërprerjen e marrëdhënies në shërbimin civil gjyqësor.</w:t>
      </w:r>
    </w:p>
    <w:p w14:paraId="1A8A86A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101962808"/>
    </w:p>
    <w:bookmarkEnd w:id="1"/>
    <w:p w14:paraId="4F5D4FAC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2</w:t>
      </w:r>
    </w:p>
    <w:p w14:paraId="49C6557F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Përkufizime</w:t>
      </w:r>
    </w:p>
    <w:p w14:paraId="58CAC513" w14:textId="77777777" w:rsidR="00902408" w:rsidRPr="003C6052" w:rsidRDefault="00902408" w:rsidP="009024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F73EDE" w14:textId="3542EBD1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Në rregullore termat e mëposht</w:t>
      </w:r>
      <w:r w:rsidR="004277A4" w:rsidRPr="003C6052">
        <w:rPr>
          <w:rFonts w:ascii="Garamond" w:hAnsi="Garamond"/>
          <w:sz w:val="24"/>
          <w:szCs w:val="24"/>
          <w:lang w:val="sq-AL"/>
        </w:rPr>
        <w:t>ë</w:t>
      </w:r>
      <w:r w:rsidRPr="003C6052">
        <w:rPr>
          <w:rFonts w:ascii="Garamond" w:hAnsi="Garamond"/>
          <w:sz w:val="24"/>
          <w:szCs w:val="24"/>
          <w:lang w:val="sq-AL"/>
        </w:rPr>
        <w:t>m kanë këto kuptime:</w:t>
      </w:r>
    </w:p>
    <w:p w14:paraId="42DD203C" w14:textId="01E51E7B" w:rsidR="00902408" w:rsidRPr="003C6052" w:rsidRDefault="00DF62F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1. </w:t>
      </w:r>
      <w:r w:rsidR="00902408" w:rsidRPr="003C6052">
        <w:rPr>
          <w:rFonts w:ascii="Garamond" w:hAnsi="Garamond"/>
          <w:sz w:val="24"/>
          <w:szCs w:val="24"/>
          <w:lang w:val="sq-AL"/>
        </w:rPr>
        <w:t>“Ligji për pushtetin gjyqësor” është ligji nr. 98/2016</w:t>
      </w:r>
      <w:r w:rsidR="006B7118" w:rsidRPr="003C6052">
        <w:rPr>
          <w:rFonts w:ascii="Garamond" w:hAnsi="Garamond"/>
          <w:sz w:val="24"/>
          <w:szCs w:val="24"/>
          <w:lang w:val="sq-AL"/>
        </w:rPr>
        <w:t>,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 “Për organizimin e pushtetit gjyqësor në Republikën e Shqipërisë”.</w:t>
      </w:r>
    </w:p>
    <w:p w14:paraId="382A8101" w14:textId="7A429C5F" w:rsidR="00902408" w:rsidRPr="003C6052" w:rsidRDefault="00DF62F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2. </w:t>
      </w:r>
      <w:r w:rsidR="00902408" w:rsidRPr="003C6052">
        <w:rPr>
          <w:rFonts w:ascii="Garamond" w:hAnsi="Garamond"/>
          <w:sz w:val="24"/>
          <w:szCs w:val="24"/>
          <w:lang w:val="sq-AL"/>
        </w:rPr>
        <w:t>“Ligji për qeverisjen” është ligji nr. 115/2016, “Për organet e qeverisjes së sistemit të drejtësisë”.</w:t>
      </w:r>
    </w:p>
    <w:p w14:paraId="51A3C9B8" w14:textId="251C9FA1" w:rsidR="00902408" w:rsidRPr="003C6052" w:rsidRDefault="00DF62F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3. </w:t>
      </w:r>
      <w:r w:rsidR="00902408" w:rsidRPr="003C6052">
        <w:rPr>
          <w:rFonts w:ascii="Garamond" w:hAnsi="Garamond"/>
          <w:sz w:val="24"/>
          <w:szCs w:val="24"/>
          <w:lang w:val="sq-AL"/>
        </w:rPr>
        <w:t>“Ligji për nëpunësin civil” është ligji nr. 152/2013, “Për nëpunësin civil”.</w:t>
      </w:r>
    </w:p>
    <w:p w14:paraId="137E8731" w14:textId="06F2EB28" w:rsidR="00902408" w:rsidRPr="003C6052" w:rsidRDefault="00DF62F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4. </w:t>
      </w:r>
      <w:r w:rsidR="00902408" w:rsidRPr="003C6052">
        <w:rPr>
          <w:rFonts w:ascii="Garamond" w:hAnsi="Garamond"/>
          <w:sz w:val="24"/>
          <w:szCs w:val="24"/>
          <w:lang w:val="sq-AL"/>
        </w:rPr>
        <w:t>Nëpunësit civilë gjyqësorë janë:</w:t>
      </w:r>
    </w:p>
    <w:p w14:paraId="78151320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a) kancelari;</w:t>
      </w:r>
    </w:p>
    <w:p w14:paraId="5B8BB8E5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b) këshilltari ligjor në Gjykatën e Lartë;</w:t>
      </w:r>
    </w:p>
    <w:p w14:paraId="1A41163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lastRenderedPageBreak/>
        <w:t>c) ndihmësi ligjor në Gjykatën e Apelit;</w:t>
      </w:r>
    </w:p>
    <w:p w14:paraId="4DFDFA7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ç) kryesekretari;</w:t>
      </w:r>
    </w:p>
    <w:p w14:paraId="237EBA2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d) sekretari gjyqësor;</w:t>
      </w:r>
    </w:p>
    <w:p w14:paraId="4FB8BEAA" w14:textId="18CF71B6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dh) nëpunësi i financës dhe </w:t>
      </w:r>
      <w:r w:rsidR="006B7118" w:rsidRPr="003C6052">
        <w:rPr>
          <w:rFonts w:ascii="Garamond" w:hAnsi="Garamond"/>
          <w:sz w:val="24"/>
          <w:szCs w:val="24"/>
          <w:lang w:val="sq-AL"/>
        </w:rPr>
        <w:t xml:space="preserve">i </w:t>
      </w:r>
      <w:r w:rsidRPr="003C6052">
        <w:rPr>
          <w:rFonts w:ascii="Garamond" w:hAnsi="Garamond"/>
          <w:sz w:val="24"/>
          <w:szCs w:val="24"/>
          <w:lang w:val="sq-AL"/>
        </w:rPr>
        <w:t>buxhetit;</w:t>
      </w:r>
    </w:p>
    <w:p w14:paraId="7D775EB0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e) nëpunës të tjerë që punojnë në fushat e kërkimit ligjor dhe dokumentacionit, burimeve njerëzore, teknologjisë së informacionit, arkivit dhe marrëdhëniet me publikun, me jashtë ose me median.</w:t>
      </w:r>
    </w:p>
    <w:p w14:paraId="67788B75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5. “Pezullimi” është ndërprerja e përkohshme e marrëdhënies në shërbimin civil gjyqësor.</w:t>
      </w:r>
    </w:p>
    <w:p w14:paraId="168AFBB8" w14:textId="7B4AD1B9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6. Ndërprerja është përfundimi i marrëdhënies në shërbimin civil gjyqësor në kuptim të ligjit nr.</w:t>
      </w:r>
      <w:r w:rsidR="00DB3282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152/2013</w:t>
      </w:r>
      <w:r w:rsidR="00DB3282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“Për nëpunësin civil”.</w:t>
      </w:r>
    </w:p>
    <w:p w14:paraId="6CE7911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B70C7C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KREU II</w:t>
      </w:r>
    </w:p>
    <w:p w14:paraId="2B66A9C5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PEZULLIMI NGA SHËRBIMI CIVIL GJYQËSOR DHE EFEKTET E TIJ</w:t>
      </w:r>
    </w:p>
    <w:p w14:paraId="1C8BB14D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1D9C6F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3</w:t>
      </w:r>
    </w:p>
    <w:p w14:paraId="2907106A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Pezullimi nga shërbimi civil gjyqësor</w:t>
      </w:r>
    </w:p>
    <w:p w14:paraId="0F0D6DE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13EF883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 Pezullimi i marrëdhënies në shërbimin civil gjyqësor, bëhet në këto raste:</w:t>
      </w:r>
    </w:p>
    <w:p w14:paraId="37D08425" w14:textId="0264D636" w:rsidR="00902408" w:rsidRPr="003C6052" w:rsidRDefault="00DF62F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</w:t>
      </w:r>
      <w:r w:rsidR="00902408" w:rsidRPr="003C6052">
        <w:rPr>
          <w:rFonts w:ascii="Garamond" w:hAnsi="Garamond"/>
          <w:sz w:val="24"/>
          <w:szCs w:val="24"/>
          <w:lang w:val="sq-AL"/>
        </w:rPr>
        <w:t>për shkak të ligjit;</w:t>
      </w:r>
    </w:p>
    <w:p w14:paraId="556A4F04" w14:textId="62298B6C" w:rsidR="00902408" w:rsidRPr="003C6052" w:rsidRDefault="00DF62F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</w:t>
      </w:r>
      <w:r w:rsidR="00902408" w:rsidRPr="003C6052">
        <w:rPr>
          <w:rFonts w:ascii="Garamond" w:hAnsi="Garamond"/>
          <w:sz w:val="24"/>
          <w:szCs w:val="24"/>
          <w:lang w:val="sq-AL"/>
        </w:rPr>
        <w:t>me kërkesë të nëpunësit civil gjyqësor;</w:t>
      </w:r>
    </w:p>
    <w:p w14:paraId="6A66228B" w14:textId="7827A1CE" w:rsidR="00902408" w:rsidRPr="003C6052" w:rsidRDefault="00DF62F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c)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në rastin e hetimit ose </w:t>
      </w:r>
      <w:r w:rsidR="00A52543" w:rsidRPr="003C6052">
        <w:rPr>
          <w:rFonts w:ascii="Garamond" w:hAnsi="Garamond"/>
          <w:sz w:val="24"/>
          <w:szCs w:val="24"/>
          <w:lang w:val="sq-AL"/>
        </w:rPr>
        <w:t xml:space="preserve">të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procedimit disiplinor, kur çmohet e nevojshme. </w:t>
      </w:r>
    </w:p>
    <w:p w14:paraId="6B482362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 Gjatë periudhës së pezullimit, marrëdhënia e shërbimit civil gjyqësor nuk mund të përfundojë dhe nuk mund të ndryshojë, përveçse me nismën e nëpunësit të pezulluar ose kur parashikohet shprehimisht nga ligji.</w:t>
      </w:r>
    </w:p>
    <w:p w14:paraId="49824E3A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FFE901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4</w:t>
      </w:r>
    </w:p>
    <w:p w14:paraId="429A8E59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Organi kompetent për deklarimin e pezullimit</w:t>
      </w:r>
    </w:p>
    <w:p w14:paraId="3E53D502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11F7E0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 Organi kompetent për deklarimin e pezullimit është:</w:t>
      </w:r>
    </w:p>
    <w:p w14:paraId="203387C6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a) Këshilli i Lartë Gjyqësor për Kancelarin, Këshilltarin dhe Ndihmësin Ligjor;</w:t>
      </w:r>
    </w:p>
    <w:p w14:paraId="73EC829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b) Këshilli i Gjykatës për nëpunësit e tjerë civilë gjyqësorë.</w:t>
      </w:r>
    </w:p>
    <w:p w14:paraId="535B5FA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27B49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5</w:t>
      </w:r>
    </w:p>
    <w:p w14:paraId="09F0A100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Pezullimi për shkak të ligjit</w:t>
      </w:r>
    </w:p>
    <w:p w14:paraId="6F5D2BAE" w14:textId="77777777" w:rsidR="00902408" w:rsidRPr="003C6052" w:rsidRDefault="00902408" w:rsidP="00DF62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619244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 Pezullimi i nëpunësit civil gjyqësor për shkak të ligjit bëhet në këto raste:</w:t>
      </w:r>
    </w:p>
    <w:p w14:paraId="0E3535D0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emërohet në një nga funksionet e parashikuara në shkronjat “b”, “c” dhe “gj” të nenit 2, të ligjit nr. 152/2013, i ndryshuar, për periudhën përkatëse të emërimit; </w:t>
      </w:r>
    </w:p>
    <w:p w14:paraId="2A5E30C0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transferohet, për nevoja të institucionit apo shtetit, në një organizatë ndërkombëtare, qeveri të huaj apo në një institucion ndërkombëtar, për periudhën përkatëse; </w:t>
      </w:r>
    </w:p>
    <w:p w14:paraId="7A80F476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c) kur gjykata vendos ndaj nëpunësit civil gjyqësor si masë ndaluese pezullimin e ushtrimit të detyrës apo shërbimit publik, sipas ligjit në fuqi; </w:t>
      </w:r>
    </w:p>
    <w:p w14:paraId="402F545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ç) deklarohet i zhdukur me vendim të formës së prerë të gjykatës, deri në shfaqjen e personit apo deklarimit të vdekjes me vendim të formës së prerë të gjykatës; </w:t>
      </w:r>
    </w:p>
    <w:p w14:paraId="72C38902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d) regjistrohet, sipas ligjit, si kandidat për zgjedhjet vendore apo politike, për periudhën nga regjistrimi deri në shpalljen e rezultatit përfundimtar apo deri në përfundim të mandatit; </w:t>
      </w:r>
    </w:p>
    <w:p w14:paraId="526C1826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dh) nëse ndodhet në gjendje konflikti të vazhdueshëm interesi, që deklarohet nga vetë nëpunësi civil gjyqësor, sipas ligjit për parandalimin e konfliktit të interesit, deri në transferimin e tij në një </w:t>
      </w:r>
      <w:r w:rsidRPr="003C6052">
        <w:rPr>
          <w:rFonts w:ascii="Garamond" w:hAnsi="Garamond"/>
          <w:sz w:val="24"/>
          <w:szCs w:val="24"/>
          <w:lang w:val="sq-AL"/>
        </w:rPr>
        <w:lastRenderedPageBreak/>
        <w:t xml:space="preserve">pozicion tjetër, në përputhje me nenin 52, të ligji nr. 152/2013, i ndryshuar, apo marrjen e masave të tjera për shmangien përfundimtare të konfliktit të interesit nga vetë nëpunësi, sipas afateve të ligjit; </w:t>
      </w:r>
    </w:p>
    <w:p w14:paraId="17E73E8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e) në raste të tjera, të parashikuara nga ligji. </w:t>
      </w:r>
    </w:p>
    <w:p w14:paraId="1D576B69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 Eprori direkt dhe çdo nëpunës civil gjyqësor kur ka dijeni për shkaqet e ligjshme të pezullimit sipas pikës 1, të këtij neni, ka detyrimin të njoftojë menjëherë me shkrim Këshillin e Lartë Gjyqësor për Kancelarin, Këshilltarin dhe Ndihmësin Ligjor dhe Këshillin e Gjykatës për nëpunësit e tjerë civilë gjyqësorë.</w:t>
      </w:r>
    </w:p>
    <w:p w14:paraId="3DC059DC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3. Pezullimi nga shërbimi civil gjyqësor sipas këtij neni, deklarohet pas konstatimit të shkakut të ligjshëm të pezullimit nga Këshilli i Lartë Gjyqësor, ose Këshilli i Gjykatës. </w:t>
      </w:r>
    </w:p>
    <w:p w14:paraId="1744280A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4. Këshilli i Lartë Gjyqësor ose Këshilli i Gjykatës, pas marrjes dijeni të shkakut të pezullimit sipas ligjit, nis procedurën e verifikimit dhe njofton nëpunësin civil gjyqësor brenda 2 (dy) ditëve nga data e konstatimit të shkakut të ligjshëm të pezullimit.</w:t>
      </w:r>
    </w:p>
    <w:p w14:paraId="2CC0B651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5. Nëpunësi civil gjyqësor ka të drejtë të dëgjohet nga organi kompetent për deklarimin e pezullimit brenda 3 (tri) ditëve nga data e marrjes së njoftimit. </w:t>
      </w:r>
    </w:p>
    <w:p w14:paraId="781EFB1E" w14:textId="646458EB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6. Organi kompetent, pasi dëgjon nëpunësin civil gjyqësor, brenda 2 ditëve, me vendim të arsyetuar, vendos:</w:t>
      </w:r>
      <w:r w:rsidR="004969BC" w:rsidRPr="003C6052">
        <w:rPr>
          <w:rFonts w:ascii="Garamond" w:hAnsi="Garamond"/>
          <w:sz w:val="24"/>
          <w:szCs w:val="24"/>
          <w:lang w:val="sq-AL"/>
        </w:rPr>
        <w:t xml:space="preserve"> </w:t>
      </w:r>
    </w:p>
    <w:p w14:paraId="5794A8DB" w14:textId="63FB5D27" w:rsidR="00902408" w:rsidRPr="003C6052" w:rsidRDefault="003C6DC7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Deklarimin e pezullimit nga shërbimi civil gjyqësor për rastet e parashikuara në ligj; </w:t>
      </w:r>
    </w:p>
    <w:p w14:paraId="7D1EB63E" w14:textId="45F5B1D3" w:rsidR="00902408" w:rsidRPr="003C6052" w:rsidRDefault="003C6DC7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Mospranimin e kërkesës për pezullim. </w:t>
      </w:r>
    </w:p>
    <w:p w14:paraId="1E425CD1" w14:textId="002C4D49" w:rsidR="00902408" w:rsidRPr="003C6052" w:rsidRDefault="0029747A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7. </w:t>
      </w:r>
      <w:r w:rsidR="00902408" w:rsidRPr="003C6052">
        <w:rPr>
          <w:rFonts w:ascii="Garamond" w:hAnsi="Garamond"/>
          <w:sz w:val="24"/>
          <w:szCs w:val="24"/>
          <w:lang w:val="sq-AL"/>
        </w:rPr>
        <w:t>Vendimi i organit kompetent i njoftohet menjëherë njësisë përgjegjëse pranë Këshillit të Lartë Gjyqësor për Kancelarët, Këshilltarët dhe Ndihmësit Ligjorë ose Këshillit të Gjykatës për nëpunësit e tjerë civilë gjyqësorë.</w:t>
      </w:r>
    </w:p>
    <w:p w14:paraId="72EF6DC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4544C" w14:textId="77777777" w:rsidR="00902408" w:rsidRPr="003C6052" w:rsidRDefault="00902408" w:rsidP="00EC32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6</w:t>
      </w:r>
    </w:p>
    <w:p w14:paraId="4C32C724" w14:textId="77777777" w:rsidR="00902408" w:rsidRPr="003C6052" w:rsidRDefault="00902408" w:rsidP="00EC32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Pezullimi me kërkesë</w:t>
      </w:r>
    </w:p>
    <w:p w14:paraId="530EA09F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34C6DB" w14:textId="2794510C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 Pezullimi me kërkesë të vetë nëpunësit civil gjyqësor bëhet në këto raste dhe në këto afate:</w:t>
      </w:r>
    </w:p>
    <w:p w14:paraId="4ABDAA42" w14:textId="505079B4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kur zhvillon veprimtari në kuadër të organizatave apo </w:t>
      </w:r>
      <w:r w:rsidR="00F62603" w:rsidRPr="003C6052">
        <w:rPr>
          <w:rFonts w:ascii="Garamond" w:hAnsi="Garamond"/>
          <w:sz w:val="24"/>
          <w:szCs w:val="24"/>
          <w:lang w:val="sq-AL"/>
        </w:rPr>
        <w:t xml:space="preserve">të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institucioneve ndërkombëtare në raste të tjera nga ato të parashikuara në pikën 6, të nenit 48, të ligjit nr. 152/2013, “Për nëpunësin civil”, </w:t>
      </w:r>
      <w:r w:rsidR="00F62603" w:rsidRPr="003C6052">
        <w:rPr>
          <w:rFonts w:ascii="Garamond" w:hAnsi="Garamond"/>
          <w:sz w:val="24"/>
          <w:szCs w:val="24"/>
          <w:lang w:val="sq-AL"/>
        </w:rPr>
        <w:t>të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 ndryshuar, vërtetuar me dokumentin përkatës të angazhimit në këto veprimtari; </w:t>
      </w:r>
    </w:p>
    <w:p w14:paraId="693972A0" w14:textId="41599702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për periudha studimi më shumë se 1 (një) muaj deri në 2 (dy) vjet, vërtetuar me dokumentin përkatës të ndjekjes së studimeve; </w:t>
      </w:r>
    </w:p>
    <w:p w14:paraId="5BEF5D5C" w14:textId="6E8C3303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c) </w:t>
      </w:r>
      <w:r w:rsidR="00902408" w:rsidRPr="003C6052">
        <w:rPr>
          <w:rFonts w:ascii="Garamond" w:hAnsi="Garamond"/>
          <w:sz w:val="24"/>
          <w:szCs w:val="24"/>
          <w:lang w:val="sq-AL"/>
        </w:rPr>
        <w:t>për shkak të një interesi tjetër të ligjshëm, me kërkesë të motivuar për një periudhë deri në 2 (dy) vjet:</w:t>
      </w:r>
    </w:p>
    <w:p w14:paraId="08DD6838" w14:textId="1456D30F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i.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Për arsye shëndetësore apo të të afërmve, të vërtetuar me dokument të lëshuar nga institucioni shëndetësor brenda ose jashtë vendit; </w:t>
      </w:r>
    </w:p>
    <w:p w14:paraId="30F3DEFF" w14:textId="79F7708B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ii.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Për punësim në aktivitet privat/organizata jofitimprurëse brenda ose jashtë vendit, të vërtetuar me kontratën e punës të lidhur me punëdhënësin; </w:t>
      </w:r>
    </w:p>
    <w:p w14:paraId="16BEAE63" w14:textId="51C44B60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iii.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Për punësim në një pozicion të paktën të të njëjtit nivel në një institucion të administratës publike që nuk është pjesë e fushës së veprimit të legjislacionit të nëpunësit civil gjyqësor; </w:t>
      </w:r>
    </w:p>
    <w:p w14:paraId="2C34C5F6" w14:textId="124ED992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iv.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Për punësim në projekte të ndryshme brenda ose jashtë vendit, të vërtetuar me kontratën përkatëse. </w:t>
      </w:r>
    </w:p>
    <w:p w14:paraId="7F9B387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2. Pezullimi me kërkesën e nëpunësit civil gjyqësor nuk bëhet në rast se nëpunësi është në periudhë prove sipas ligjit. </w:t>
      </w:r>
    </w:p>
    <w:p w14:paraId="00D24617" w14:textId="046B50F4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3. Kërkesa drejtuar organit kompetent për deklarimin e pezullimit bëhet me shkrim 15</w:t>
      </w:r>
      <w:r w:rsidR="004969BC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 xml:space="preserve">(pesëmbëdhjetë) ditë përpara datës së kërkuar për pezullim. E njëjta procedurë ndiqet edhe kur nëpunësi civil gjyqësor, i pezulluar për një nga rastet e parashikuara në këtë vendim, kërkon të shtyjë afatin e pezullimit për të njëjtin shkak, por jo më shumë se afatet ligjore të parashikuara në ligjin për nëpunësin civil dhe aktet nënligjore të dala në zbatim të tij. </w:t>
      </w:r>
    </w:p>
    <w:p w14:paraId="1DD78273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lastRenderedPageBreak/>
        <w:t>4. Konstatimi i pezullimit, sipas pikës 1, shkronjat “a” dhe “b” të këtij neni dhe miratimi i pezullimit, sipas pikës 1, shkronja “c” të këtij neni, bëhet me vendim të:</w:t>
      </w:r>
    </w:p>
    <w:p w14:paraId="6FB4420E" w14:textId="2DD3FAE9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</w:t>
      </w:r>
      <w:r w:rsidR="00902408" w:rsidRPr="003C6052">
        <w:rPr>
          <w:rFonts w:ascii="Garamond" w:hAnsi="Garamond"/>
          <w:sz w:val="24"/>
          <w:szCs w:val="24"/>
          <w:lang w:val="sq-AL"/>
        </w:rPr>
        <w:t>Këshillit të Lartë Gjyqësor</w:t>
      </w:r>
      <w:r w:rsidR="004969BC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="00902408" w:rsidRPr="003C6052">
        <w:rPr>
          <w:rFonts w:ascii="Garamond" w:hAnsi="Garamond"/>
          <w:sz w:val="24"/>
          <w:szCs w:val="24"/>
          <w:lang w:val="sq-AL"/>
        </w:rPr>
        <w:t>për Kancelarin, Këshilltarin dhe Ndihmësin ligjor;</w:t>
      </w:r>
    </w:p>
    <w:p w14:paraId="7156F4FA" w14:textId="0B39066C" w:rsidR="00902408" w:rsidRPr="003C6052" w:rsidRDefault="00EC32C2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</w:t>
      </w:r>
      <w:r w:rsidR="00902408" w:rsidRPr="003C6052">
        <w:rPr>
          <w:rFonts w:ascii="Garamond" w:hAnsi="Garamond"/>
          <w:sz w:val="24"/>
          <w:szCs w:val="24"/>
          <w:lang w:val="sq-AL"/>
        </w:rPr>
        <w:t>Këshillit të Gjykatës për nëpunësit e tjerë civilë gjyqësorë.</w:t>
      </w:r>
    </w:p>
    <w:p w14:paraId="300113F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685316" w14:textId="77777777" w:rsidR="00902408" w:rsidRPr="003C6052" w:rsidRDefault="00902408" w:rsidP="00EC32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7</w:t>
      </w:r>
    </w:p>
    <w:p w14:paraId="214830BC" w14:textId="77777777" w:rsidR="00902408" w:rsidRPr="003C6052" w:rsidRDefault="00902408" w:rsidP="00EC32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Pezullimi gjatë procedimit disiplinor</w:t>
      </w:r>
    </w:p>
    <w:p w14:paraId="6982698C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18041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Kur organi përgjegjës vlerëson se vazhdimi i ushtrimit të detyrës nga nëpunësi civil gjyqësor, ndaj të cilit ka filluar një procedim disiplinor, pengon hetimin administrativ apo mund të cenojë ushtrimin e përshtatshëm të detyrës së tij, mund të vendosë pezullimin e nëpunësit civil gjyqësor deri në marrjen e vendimit përfundimtar.</w:t>
      </w:r>
    </w:p>
    <w:p w14:paraId="7362A7B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C94038" w14:textId="77777777" w:rsidR="00902408" w:rsidRPr="003C6052" w:rsidRDefault="00902408" w:rsidP="00EC32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8</w:t>
      </w:r>
    </w:p>
    <w:p w14:paraId="05B18049" w14:textId="77777777" w:rsidR="00902408" w:rsidRPr="003C6052" w:rsidRDefault="00902408" w:rsidP="00EC32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Efektet e pezullimit</w:t>
      </w:r>
    </w:p>
    <w:p w14:paraId="05931F21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1DE7B6" w14:textId="110287FC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1. Në përfundim të afatit të pezullimit apo </w:t>
      </w:r>
      <w:r w:rsidR="00964D7E" w:rsidRPr="003C6052">
        <w:rPr>
          <w:rFonts w:ascii="Garamond" w:hAnsi="Garamond"/>
          <w:sz w:val="24"/>
          <w:szCs w:val="24"/>
          <w:lang w:val="sq-AL"/>
        </w:rPr>
        <w:t xml:space="preserve">të </w:t>
      </w:r>
      <w:r w:rsidRPr="003C6052">
        <w:rPr>
          <w:rFonts w:ascii="Garamond" w:hAnsi="Garamond"/>
          <w:sz w:val="24"/>
          <w:szCs w:val="24"/>
          <w:lang w:val="sq-AL"/>
        </w:rPr>
        <w:t xml:space="preserve">zhdukjes së shkakut të pezullimit, përveçse kur vendoset përfundimi i marrëdhënies së shërbimit civil gjyqësor, nëpunësi civil gjyqësor rikthehet në pozicionin e mëparshëm të punës ose në rast se pozicioni i mëparshëm është i plotësuar përfundimisht, ai transferohet në një vend tjetër të së njëjtës kategori. Në rast se kjo është e pamundur, nëpunësit regjistrohen në një listë, e cila administrohet nga njësia përgjegjëse. Ata qëndrojnë në këtë listë deri në sistemimin e tyre në një pozicion të rregullt në shërbimin civil gjyqësor. </w:t>
      </w:r>
    </w:p>
    <w:p w14:paraId="2E4F3032" w14:textId="56454C00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2. Njësia përgjegjëse është e detyruar që në momentin e krijimit të një vendi të lirë në shërbimin civil gjyqësor, t’ia ofrojë fillimisht nëpunësve civilë gjyqësorë të regjistruar në listë, sipas pikës 1 të këtij neni, që plotësojnë kriteret përkatëse, duke respektuar rregullat për transferimin të parashikuara nga ligji për pushtetin gjyqësor. </w:t>
      </w:r>
    </w:p>
    <w:p w14:paraId="2EF8CA6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3. Këta nëpunës civilë gjyqësorë mund të emërohen përkohësisht me pëlqimin e tyre edhe për plotësimin e vendeve të lira, të krijuara në mënyrë të përkohshme. Njësia përgjegjëse në këtë rast bën emërimin e përkohshëm të këtyre nëpunësve. </w:t>
      </w:r>
    </w:p>
    <w:p w14:paraId="19799BE6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4. Në rastin e pezullimit për një afat deri në 3 (tre) muaj, pozicioni i mëparshëm i punës nuk plotësohet deri në përfundimin e pezullimit. </w:t>
      </w:r>
    </w:p>
    <w:p w14:paraId="695E8F2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5. Periudha e pezullimit, në rastet e parashikuara nga neni 5, pika 1, shkronjat “a”, “b” dhe “dh”, neni 6, pika 1, shkronja “a” dhe nga neni 8, pika 6, shkronja “a/i” të kësaj rregulloreje, llogaritet si vjetërsi në shërbimin civil gjyqësor. </w:t>
      </w:r>
    </w:p>
    <w:p w14:paraId="6BA6F21B" w14:textId="5AAC72CA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6. Nëpunësi civil gjyqësor nuk përfiton pagë gjatë periudhës së pezullimit. Përjashtim nga k</w:t>
      </w:r>
      <w:r w:rsidR="002136FD" w:rsidRPr="003C6052">
        <w:rPr>
          <w:rFonts w:ascii="Garamond" w:hAnsi="Garamond"/>
          <w:sz w:val="24"/>
          <w:szCs w:val="24"/>
          <w:lang w:val="sq-AL"/>
        </w:rPr>
        <w:t>jo</w:t>
      </w:r>
      <w:r w:rsidRPr="003C6052">
        <w:rPr>
          <w:rFonts w:ascii="Garamond" w:hAnsi="Garamond"/>
          <w:sz w:val="24"/>
          <w:szCs w:val="24"/>
          <w:lang w:val="sq-AL"/>
        </w:rPr>
        <w:t xml:space="preserve"> rregull bëjnë rastet e mëposhtme: </w:t>
      </w:r>
    </w:p>
    <w:p w14:paraId="7EA2EA52" w14:textId="0F45F641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a)</w:t>
      </w:r>
      <w:r w:rsidR="004969BC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 xml:space="preserve">Nëpunësi civil gjyqësor i pezulluar përfiton 50 (pesëdhjetë) për qind të pagës së plotë përveç shtesës për kushte pune vetëm në këto raste: </w:t>
      </w:r>
    </w:p>
    <w:p w14:paraId="4B043703" w14:textId="47AE8CF7" w:rsidR="00902408" w:rsidRPr="003C6052" w:rsidRDefault="002136FD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i. </w:t>
      </w:r>
      <w:r w:rsidR="00902408" w:rsidRPr="003C6052">
        <w:rPr>
          <w:rFonts w:ascii="Garamond" w:hAnsi="Garamond"/>
          <w:sz w:val="24"/>
          <w:szCs w:val="24"/>
          <w:lang w:val="sq-AL"/>
        </w:rPr>
        <w:t>në rastin e procedimit disiplinor sipas pikës 6, të nenit 59, të ligjit nr. 152/2013, i ndryshuar</w:t>
      </w:r>
    </w:p>
    <w:p w14:paraId="7BBF453A" w14:textId="0D423C7D" w:rsidR="00902408" w:rsidRPr="003C6052" w:rsidRDefault="002136FD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ii.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nëse krijohet një situatë e vazhdueshme konflikti interesi që deklarohet në kohën dhe mënyrën e duhur, sipas ligjit për parandalimin e konfliktit të interesave, deri në transferimin përfundimtar në një pozicion tjetër; </w:t>
      </w:r>
    </w:p>
    <w:p w14:paraId="73CFCBC9" w14:textId="2CACAB0E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b) Nëpunësi civil gjyqësor i pezulluar përfiton pagë të plotë</w:t>
      </w:r>
      <w:r w:rsidR="00952AB9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përveç shtesës për kushte pune vetëm:</w:t>
      </w:r>
    </w:p>
    <w:p w14:paraId="05C9D8D5" w14:textId="6C0969BC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i</w:t>
      </w:r>
      <w:r w:rsidR="00952AB9" w:rsidRPr="003C6052">
        <w:rPr>
          <w:rFonts w:ascii="Garamond" w:hAnsi="Garamond"/>
          <w:sz w:val="24"/>
          <w:szCs w:val="24"/>
          <w:lang w:val="sq-AL"/>
        </w:rPr>
        <w:t>.</w:t>
      </w:r>
      <w:r w:rsidRPr="003C6052">
        <w:rPr>
          <w:rFonts w:ascii="Garamond" w:hAnsi="Garamond"/>
          <w:sz w:val="24"/>
          <w:szCs w:val="24"/>
          <w:lang w:val="sq-AL"/>
        </w:rPr>
        <w:t xml:space="preserve"> kur gjykata vendos ndaj nëpunësit civil</w:t>
      </w:r>
      <w:r w:rsidR="00EA18DF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 masë ndaluese pezullimin e ushtrimit të detyrës apo shërbimit publik, sipas ligjit në fuqi;</w:t>
      </w:r>
    </w:p>
    <w:p w14:paraId="2B900BC4" w14:textId="54510562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7. Nëpunësi civil gjyqësor duhet të kthejë shumën prej 50 për qind të pagës së përfituar gjatë periudhës së pezullimit, bazuar në një procedurë disiplinore ose penale</w:t>
      </w:r>
      <w:r w:rsidR="002E2F14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në rastet kur: </w:t>
      </w:r>
    </w:p>
    <w:p w14:paraId="5020345F" w14:textId="4A708342" w:rsidR="00902408" w:rsidRPr="003C6052" w:rsidRDefault="00A15B5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është larguar nga detyra me vendim përfundimtar, në kuadër të procedimit disiplinor përkatës; </w:t>
      </w:r>
    </w:p>
    <w:p w14:paraId="7E85F600" w14:textId="30B054D0" w:rsidR="00902408" w:rsidRPr="003C6052" w:rsidRDefault="00A15B5F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902408" w:rsidRPr="003C6052">
        <w:rPr>
          <w:rFonts w:ascii="Garamond" w:hAnsi="Garamond"/>
          <w:sz w:val="24"/>
          <w:szCs w:val="24"/>
          <w:lang w:val="sq-AL"/>
        </w:rPr>
        <w:t>është shpallur fajtor për kryerjen e një vepre penale në çështjen përkatëse, me vendim përfundimtar.</w:t>
      </w:r>
    </w:p>
    <w:p w14:paraId="743B67D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0C91E2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KREU III</w:t>
      </w:r>
    </w:p>
    <w:p w14:paraId="4B4543AC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PËRFUNDIMI I PERIUDHËS SË PEZULLIMIT</w:t>
      </w:r>
    </w:p>
    <w:p w14:paraId="3B41FCA5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8613A4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9</w:t>
      </w:r>
    </w:p>
    <w:p w14:paraId="4BAC6247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Përfundimi i periudhës së pezullimit</w:t>
      </w:r>
    </w:p>
    <w:p w14:paraId="2F43269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2D59A9" w14:textId="764A0E5C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</w:t>
      </w:r>
      <w:r w:rsidR="004969BC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Në rastet e pezullimit për një afat deri në 3 (tre) muaj, nëpunësi civil gjyqësor njofton organin kompetent që ka deklaruar pezullimin, për përfundimin e pezullimit dhe rikthimin në detyrë, jo më vonë se 7 (shtatë) ditë kalendarike përpara datës së përfundimit të afatit të pezullimit. E njëjta procedurë ndiqet edhe në rastet kur nëpunësi civil gjyqësor do të ndërpresë periudhën e pezullimit më shpejt se afati për të cilin është miratuar pezullimi. Në përfundimin e periudhës së pezullimit, nëpunësi civil gjyqësor që ka qenë i pezulluar për një afat deri në 3 (tre) muaj, rikthehet në pozicionin e mëparshëm të punës.</w:t>
      </w:r>
    </w:p>
    <w:p w14:paraId="6CD56F33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 Në përfundim të periudhës së pezullimit për rastet e pezullimit për një afat më të gjatë se 3 muaj, nëpunësi civil gjyqësor njofton organin kompetent që ka deklaruar, për përfundimin e pezullimit jo më vonë se 15 (pesëmbëdhjetë) ditë kalendarike përpara datës së përfundimit të afatit të pezullimit. E njëjta procedurë ndiqet edhe në rastet kur nëpunësi civil gjyqësor ndërpret periudhën e pezullimit më shpejt se afati për të cilin i është miratuar pezullimi.</w:t>
      </w:r>
    </w:p>
    <w:p w14:paraId="5317EA51" w14:textId="13C8E586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3. Kryetari i Gjykatës, brenda 3 (tri) ditëve kalendarike nga momenti i marrjes dijeni për rikthimin në punë të nëpunësit civil gjyqësor, njofton me shkrim: </w:t>
      </w:r>
    </w:p>
    <w:p w14:paraId="578509C1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Këshillin e Lartë Gjyqësor për Kancelarin, Këshilltarin dhe Ndihmësin Ligjor; </w:t>
      </w:r>
    </w:p>
    <w:p w14:paraId="25D41345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Këshillin e Gjykatës për nëpunësit e tjerë civilë gjyqësorë. </w:t>
      </w:r>
    </w:p>
    <w:p w14:paraId="53F415F5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4. Në rast se nëpunësi civil gjyqësor, i pezulluar për një afat më të gjatë se 3 (tre) muaj, nuk respekton afatin e njoftimit sipas përcaktimit në pikën 2, të këtij neni, dhe njoftimi nuk është kryer deri në ditën e përfundimit të afatit të pezullimit, organi kompetent për deklarimin e pezullimit, brenda 15 (pesëmbëdhjetë) ditëve kalendarike nga dita e përfundimit të afatit të pezullimit i kërkon atij me shkrim të shprehet lidhur me vijimësinë e marrëdhënies në shërbimin civil gjyqësor. </w:t>
      </w:r>
    </w:p>
    <w:p w14:paraId="55FB3451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12D8E0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10</w:t>
      </w:r>
    </w:p>
    <w:p w14:paraId="6B16CDDB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Rikthimi në punë pas përfundimit të afatit të pezullimit</w:t>
      </w:r>
    </w:p>
    <w:p w14:paraId="64E44B82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531AB4C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1. Organi kompetent për deklarimin e pezullimit, brenda 10 (dhjetë) ditëve kalendarike nga data e marrjes së njoftimit për rikthimin në punë, vendos: </w:t>
      </w:r>
    </w:p>
    <w:p w14:paraId="7D8539C1" w14:textId="09D6F56E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a)</w:t>
      </w:r>
      <w:r w:rsidR="004969BC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rikthimin e nëpunësit civil gjyqësor në pozicionin e mëparshëm të punës</w:t>
      </w:r>
      <w:r w:rsidR="004932BE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duke nxjerrë edhe aktin e rikthimit;</w:t>
      </w:r>
    </w:p>
    <w:p w14:paraId="7B059553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b) transferimin në një pozicion tjetër të së njëjtës kategori, nëse pozicioni i mëparshëm i punës është plotësuar sipas procedurave të parashikuara në ligj;</w:t>
      </w:r>
    </w:p>
    <w:p w14:paraId="203E86DE" w14:textId="00AC9220" w:rsidR="00902408" w:rsidRPr="003C6052" w:rsidRDefault="00902408" w:rsidP="00FC6E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c)</w:t>
      </w:r>
      <w:r w:rsidR="004969BC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regjistrimin e nëpunësit civil gjyqësor në listë, duke e njoftuar atë për regjistrimin</w:t>
      </w:r>
      <w:r w:rsidR="00FC6EBE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dhe arsyet e pamundësisë së zbatimit të procedurës së parashikuar në shkronjat “a”</w:t>
      </w:r>
      <w:r w:rsidR="00FC6EBE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dhe “b”, të kësaj pike të</w:t>
      </w:r>
      <w:r w:rsidR="00FC6EBE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 xml:space="preserve">vendimit. </w:t>
      </w:r>
    </w:p>
    <w:p w14:paraId="19C8B3EA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2. Në momentin e krijimit të një vendi të lirë në shërbimin civil gjyqësor organi kompetent sipas ligjit është i detyruar të nxjerrë aktin e transferimit në këtë pozicion për njërin nga nëpunësit e regjistruar në listë dhe që plotëson kriteret përkatëse të vendit vakant. Transferimi në atë pozicion bëhet me precedencë sipas kësaj renditjeje: </w:t>
      </w:r>
    </w:p>
    <w:p w14:paraId="43AAD380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Nëpunësi me kohëzgjatje më të madhe të qëndrimit në listë; </w:t>
      </w:r>
    </w:p>
    <w:p w14:paraId="0B80B7E2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lastRenderedPageBreak/>
        <w:t xml:space="preserve">b) Nëse ka më shumë se 1 nëpunës me të njëjtën kohëzgjatje të qëndrimit në listë, nëpunësi me vjetërsi më të madhe në shërbimin civil gjyqësor; </w:t>
      </w:r>
    </w:p>
    <w:p w14:paraId="641B1F8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c) Nëse ka më shumë se 1 nëpunës civil gjyqësor me të njëjtën vjetërsi në shërbimin civil gjyqësor, nëpunësi me më shumë vlerësime pozitive të rezultateve në punë si nëpunës civil gjyqësor. </w:t>
      </w:r>
    </w:p>
    <w:p w14:paraId="7F959AB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3. Nëpunësi civil gjyqësor për të cilin organi kompetent sipas ligjit ka nxjerrë aktin e transferimit, ka të drejtë të refuzojë transferimin vetëm për shkaqet e mëposhtme: </w:t>
      </w:r>
    </w:p>
    <w:p w14:paraId="295D576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kur gjendja e tij shëndetësore, provuar me vërtetim mjekësor, e bën transferimin të pamundur; </w:t>
      </w:r>
    </w:p>
    <w:p w14:paraId="7CEF5DF0" w14:textId="776E735E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b) nëse vendi ku transferohet gjendet më shumë se 45 km nga vendbanimi i nëpunësit civil gjyqësor.</w:t>
      </w:r>
    </w:p>
    <w:p w14:paraId="05F3B7A1" w14:textId="16170705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4. Refuzimi i transferimit për arsye të tjera</w:t>
      </w:r>
      <w:r w:rsidR="00E461C2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përveç pikës 3 të këtij neni, përbën shkak për ndërprerjen e marrëdhënieve nga shërbimi civil gjyqësor. </w:t>
      </w:r>
    </w:p>
    <w:p w14:paraId="71D83D4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B3C9ED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SEKSIONI II</w:t>
      </w:r>
    </w:p>
    <w:p w14:paraId="7F5649C2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NDËRPRERJA E MARRËDHËNIES NË SHËRBIMIN CIVIL GJYQËSOR</w:t>
      </w:r>
    </w:p>
    <w:p w14:paraId="2C588E50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587032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KREU I</w:t>
      </w:r>
    </w:p>
    <w:p w14:paraId="47D525E6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1BCC6F" w14:textId="77B27578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11</w:t>
      </w:r>
    </w:p>
    <w:p w14:paraId="607E9D08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Ndërprerja e marrëdhënies në shërbimin civil gjyqësor</w:t>
      </w:r>
    </w:p>
    <w:p w14:paraId="745B2C85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C7EAB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Marrëdhënia në shërbimin civil gjyqësor ndërpritet nëpërmjet: </w:t>
      </w:r>
    </w:p>
    <w:p w14:paraId="588561C0" w14:textId="78328E4E" w:rsidR="00902408" w:rsidRPr="003C6052" w:rsidRDefault="009B539E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lirimit nga shërbimi civil gjyqësor; </w:t>
      </w:r>
    </w:p>
    <w:p w14:paraId="1003DDB7" w14:textId="013B5BB0" w:rsidR="00902408" w:rsidRPr="003C6052" w:rsidRDefault="009B539E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largimit nga shërbimi civil gjyqësor, si masë disiplinore; </w:t>
      </w:r>
    </w:p>
    <w:p w14:paraId="7F5D7C95" w14:textId="6029C599" w:rsidR="00902408" w:rsidRPr="003C6052" w:rsidRDefault="009B539E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c)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për shkak të ligjit. </w:t>
      </w:r>
    </w:p>
    <w:p w14:paraId="40816EC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843597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12</w:t>
      </w:r>
    </w:p>
    <w:p w14:paraId="2B08C583" w14:textId="77777777" w:rsidR="00902408" w:rsidRPr="003C6052" w:rsidRDefault="00902408" w:rsidP="00A15B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Organet kompetente për ndërprerjen e marrëdhënies në shërbimin civil gjyqësor</w:t>
      </w:r>
    </w:p>
    <w:p w14:paraId="0A8DFC66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188550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 Marrëdhënia e shërbimit civil gjyqësor ndërpritet me vendim të:</w:t>
      </w:r>
    </w:p>
    <w:p w14:paraId="3BBF00A4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Këshillit të Lartë Gjyqësor për Kancelarin, Këshilltarin dhe Ndihmësin Ligjor; </w:t>
      </w:r>
    </w:p>
    <w:p w14:paraId="29885E5C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b) Këshillit të Gjykatës, ku nëpunësit e tjerë civilë gjyqësorë ushtrojnë funksionin.</w:t>
      </w:r>
    </w:p>
    <w:p w14:paraId="6F98AD89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 Këshilli i Gjykatës njofton Këshillin e Lartë Gjyqësor për vendimin e ndërprerjes së marrëdhënies në shërbimin civil gjyqësor të nëpunësve, brenda 3 (tri) ditëve nga data e marrjes së vendimit.</w:t>
      </w:r>
    </w:p>
    <w:p w14:paraId="4F4650D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98FDEF" w14:textId="77777777" w:rsidR="00902408" w:rsidRPr="003C6052" w:rsidRDefault="00902408" w:rsidP="009B53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13</w:t>
      </w:r>
    </w:p>
    <w:p w14:paraId="235296E3" w14:textId="3D8E68E8" w:rsidR="00902408" w:rsidRPr="003C6052" w:rsidRDefault="00902408" w:rsidP="009B539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C6052">
        <w:rPr>
          <w:rFonts w:ascii="Garamond" w:hAnsi="Garamond"/>
          <w:b/>
          <w:bCs/>
          <w:sz w:val="24"/>
          <w:szCs w:val="24"/>
          <w:lang w:val="sq-AL"/>
        </w:rPr>
        <w:t>Lirimi nga shërbimi civil gjyqësor</w:t>
      </w:r>
    </w:p>
    <w:p w14:paraId="32734CDF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C58C8A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1. Marrëdhënia në shërbimin civil gjyqësor përfundon nëpërmjet lirimit në këto raste: </w:t>
      </w:r>
    </w:p>
    <w:p w14:paraId="451666A4" w14:textId="38A39240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</w:t>
      </w:r>
      <w:r w:rsidR="00902408" w:rsidRPr="003C6052">
        <w:rPr>
          <w:rFonts w:ascii="Garamond" w:hAnsi="Garamond"/>
          <w:sz w:val="24"/>
          <w:szCs w:val="24"/>
          <w:lang w:val="sq-AL"/>
        </w:rPr>
        <w:t>për shkak të refuzimit të pajustifikuar të nëpunësit civil gjyqësor për të pranuar transferimin e përhershëm;</w:t>
      </w:r>
    </w:p>
    <w:p w14:paraId="076C6F5C" w14:textId="1E34907D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</w:t>
      </w:r>
      <w:r w:rsidR="00902408" w:rsidRPr="003C6052">
        <w:rPr>
          <w:rFonts w:ascii="Garamond" w:hAnsi="Garamond"/>
          <w:sz w:val="24"/>
          <w:szCs w:val="24"/>
          <w:lang w:val="sq-AL"/>
        </w:rPr>
        <w:t>si rezultat i ristrukturimit të gjykatës;</w:t>
      </w:r>
    </w:p>
    <w:p w14:paraId="65F8BE5D" w14:textId="0CBA3AB5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c)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kur nëpunësi civil gjyqësor deklarohet i paaftë për punë nga komisioni kompetent mjekësor, sipas ligjit; </w:t>
      </w:r>
    </w:p>
    <w:p w14:paraId="12ABDA7E" w14:textId="43CE2AD3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d) </w:t>
      </w:r>
      <w:r w:rsidR="00902408" w:rsidRPr="003C6052">
        <w:rPr>
          <w:rFonts w:ascii="Garamond" w:hAnsi="Garamond"/>
          <w:sz w:val="24"/>
          <w:szCs w:val="24"/>
          <w:lang w:val="sq-AL"/>
        </w:rPr>
        <w:t>pas dy vlerësimeve “jo</w:t>
      </w:r>
      <w:r w:rsidR="00E173F5">
        <w:rPr>
          <w:rFonts w:ascii="Garamond" w:hAnsi="Garamond"/>
          <w:sz w:val="24"/>
          <w:szCs w:val="24"/>
          <w:lang w:val="sq-AL"/>
        </w:rPr>
        <w:t xml:space="preserve">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kënaqshëm” të rezultateve në punë; </w:t>
      </w:r>
    </w:p>
    <w:p w14:paraId="65E9CC0B" w14:textId="4B8DF209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e)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kur nëpunësi civil gjyqësor ushtron të drejtën për pensionin e parakohshëm të pleqërisë, sipas ligjit; </w:t>
      </w:r>
    </w:p>
    <w:p w14:paraId="5545ABA5" w14:textId="165CF919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f)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kur nëpunësi civil gjyqësor gjendet në një situatë të konfliktit të vazhdueshëm të interesit, të deklaruar nga vetë nëpunësi dhe sipas ligjit, nuk merr masat e parashikuara për shmangien e konfliktit </w:t>
      </w:r>
      <w:r w:rsidR="00902408" w:rsidRPr="003C6052">
        <w:rPr>
          <w:rFonts w:ascii="Garamond" w:hAnsi="Garamond"/>
          <w:sz w:val="24"/>
          <w:szCs w:val="24"/>
          <w:lang w:val="sq-AL"/>
        </w:rPr>
        <w:lastRenderedPageBreak/>
        <w:t xml:space="preserve">të interesit brenda afatit të përcaktuar apo nëse transferimi në një pozicion tjetër nuk do të mënjanonte gjendjen e konfliktit të vazhdueshëm të interesit; </w:t>
      </w:r>
    </w:p>
    <w:p w14:paraId="6CD6B720" w14:textId="1A5A4C46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g)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kur nëpunësi jep dorëheqjen nga detyra; </w:t>
      </w:r>
    </w:p>
    <w:p w14:paraId="043C2CD5" w14:textId="525DFB9E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h)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kur kancelari, këshilltari, ndihmësi ligjor anëtarësohet në një parti politike ose kur nëpunësit e tjerë civilë gjyqësorë bëhen anëtarë të organeve drejtuese të një partie politike; </w:t>
      </w:r>
    </w:p>
    <w:p w14:paraId="13909191" w14:textId="4F1FCB6C" w:rsidR="00902408" w:rsidRPr="003C6052" w:rsidRDefault="00A23CD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i) </w:t>
      </w:r>
      <w:r w:rsidR="00902408" w:rsidRPr="003C6052">
        <w:rPr>
          <w:rFonts w:ascii="Garamond" w:hAnsi="Garamond"/>
          <w:sz w:val="24"/>
          <w:szCs w:val="24"/>
          <w:lang w:val="sq-AL"/>
        </w:rPr>
        <w:t>në çdo rast tjetër, të parashikuar nga ligji.</w:t>
      </w:r>
    </w:p>
    <w:p w14:paraId="2C2D2545" w14:textId="1AC5CF58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 Nëpunësit civil gjyqësor i ndërpritet marrëdhënia nga shërbimi civil gjyqësor sipas shkronjës “c” të pikës 1 të këtij neni kur bëhet i paaftë për 2 (dy) v</w:t>
      </w:r>
      <w:r w:rsidR="006F3D81">
        <w:rPr>
          <w:rFonts w:ascii="Garamond" w:hAnsi="Garamond"/>
          <w:sz w:val="24"/>
          <w:szCs w:val="24"/>
          <w:lang w:val="sq-AL"/>
        </w:rPr>
        <w:t>jet</w:t>
      </w:r>
      <w:r w:rsidRPr="003C6052">
        <w:rPr>
          <w:rFonts w:ascii="Garamond" w:hAnsi="Garamond"/>
          <w:sz w:val="24"/>
          <w:szCs w:val="24"/>
          <w:lang w:val="sq-AL"/>
        </w:rPr>
        <w:t xml:space="preserve"> radhazi të pandërprer</w:t>
      </w:r>
      <w:r w:rsidR="00733E19">
        <w:rPr>
          <w:rFonts w:ascii="Garamond" w:hAnsi="Garamond"/>
          <w:sz w:val="24"/>
          <w:szCs w:val="24"/>
          <w:lang w:val="sq-AL"/>
        </w:rPr>
        <w:t xml:space="preserve">ë </w:t>
      </w:r>
      <w:r w:rsidRPr="003C6052">
        <w:rPr>
          <w:rFonts w:ascii="Garamond" w:hAnsi="Garamond"/>
          <w:sz w:val="24"/>
          <w:szCs w:val="24"/>
          <w:lang w:val="sq-AL"/>
        </w:rPr>
        <w:t>për të kryer detyrat për shkak të gjendjes shëndetësore. Paaftësia shëndetësore konstatohet nga organet kompetente</w:t>
      </w:r>
      <w:r w:rsidR="006F3D81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rastit, në bazë të vërtetimit të lëshuar nga KMCAP</w:t>
      </w:r>
      <w:r w:rsidR="002278CB" w:rsidRPr="003C6052">
        <w:rPr>
          <w:rFonts w:ascii="Garamond" w:hAnsi="Garamond"/>
          <w:sz w:val="24"/>
          <w:szCs w:val="24"/>
          <w:lang w:val="sq-AL"/>
        </w:rPr>
        <w:t>-ja</w:t>
      </w:r>
      <w:r w:rsidRPr="003C6052">
        <w:rPr>
          <w:rFonts w:ascii="Garamond" w:hAnsi="Garamond"/>
          <w:sz w:val="24"/>
          <w:szCs w:val="24"/>
          <w:lang w:val="sq-AL"/>
        </w:rPr>
        <w:t>. Nëpunësi civil gjyqësor paraqet pranë organit kompetent dokumentin e shëndetit në punë, sipas legjislacionit në fuqi për sigurinë dhe shëndetin në punë, brenda datës 10 janar të çdo viti.</w:t>
      </w:r>
    </w:p>
    <w:p w14:paraId="5AFB8761" w14:textId="5C2ECCA5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3. Ndërprerja e marrëdhënieve nga shërbimi civil gjyqësor sipas shkronjës “d” të pikës 1 të këtij neni, bëhet menjëherë pas dy vlerësimeve negative radhazi nga organet kompetente</w:t>
      </w:r>
      <w:r w:rsidR="006F3D81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rastit</w:t>
      </w:r>
      <w:r w:rsidR="006F3D81">
        <w:rPr>
          <w:rFonts w:ascii="Garamond" w:hAnsi="Garamond"/>
          <w:sz w:val="24"/>
          <w:szCs w:val="24"/>
          <w:lang w:val="sq-AL"/>
        </w:rPr>
        <w:t>.</w:t>
      </w:r>
      <w:r w:rsidRPr="003C6052">
        <w:rPr>
          <w:rFonts w:ascii="Garamond" w:hAnsi="Garamond"/>
          <w:sz w:val="24"/>
          <w:szCs w:val="24"/>
          <w:lang w:val="sq-AL"/>
        </w:rPr>
        <w:t xml:space="preserve"> dhe i njoftohet menjëherë nëpunësit civil gjyqësor. Vlerësim negativ konsiderohet vlerësimi “jo</w:t>
      </w:r>
      <w:r w:rsidR="00E02F74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kënaqshëm”.</w:t>
      </w:r>
    </w:p>
    <w:p w14:paraId="7E8580B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A886BC" w14:textId="77777777" w:rsidR="00902408" w:rsidRPr="003C6052" w:rsidRDefault="00902408" w:rsidP="00A23C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14</w:t>
      </w:r>
    </w:p>
    <w:p w14:paraId="7645BD6D" w14:textId="77777777" w:rsidR="00902408" w:rsidRPr="003C6052" w:rsidRDefault="00902408" w:rsidP="00A23C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Ndërprerja e marrëdhënieve për shkak të ristrukturimit të gjykatës</w:t>
      </w:r>
    </w:p>
    <w:p w14:paraId="6C80E459" w14:textId="77777777" w:rsidR="00902408" w:rsidRPr="003C6052" w:rsidRDefault="00902408" w:rsidP="00A23C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C51DF3" w14:textId="03BD3E4C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 Kur në rastet e ristrukturimit të gjykatës, ka shkurtim të numrit të përgjithshëm të pozicioneve dhe transferimi i nëpunësve civilë gjyqësorë sipas ligjit është i pamundur, organi kompetent</w:t>
      </w:r>
      <w:r w:rsidR="004969BC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 xml:space="preserve">deklaron me vendim ndërprerjen e marrëdhënieve nga shërbimi civil gjyqësor, bazuar në njoftimin e njësisë apo strukturës përkatëse të ngritur për ristrukturimin. </w:t>
      </w:r>
    </w:p>
    <w:p w14:paraId="501AB13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2. Nëpunësit civilë gjyqësorë që i përkasin gjykatës që ristrukturohet njoftohen 1 muaj përpara për fillimin e kësaj procedure dhe në rastin e parashikuar nga pika 1 e këtij neni, nëpunësi civil gjyqësor që largohet ka të drejtën e një dëmshpërblimi, në përputhje me vjetërsinë e tij në punë, sipas rasteve të mëposhtme: </w:t>
      </w:r>
    </w:p>
    <w:p w14:paraId="2B0E79A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deri në 1 vit eksperiencë pune si nëpunës civil gjyqësor, paga e 1 muaji; </w:t>
      </w:r>
    </w:p>
    <w:p w14:paraId="655EE01A" w14:textId="56669C80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b) nga 1</w:t>
      </w:r>
      <w:r w:rsidR="000F4159" w:rsidRPr="003C6052">
        <w:rPr>
          <w:rFonts w:ascii="Garamond" w:hAnsi="Garamond"/>
          <w:sz w:val="24"/>
          <w:szCs w:val="24"/>
          <w:lang w:val="sq-AL"/>
        </w:rPr>
        <w:t>–</w:t>
      </w:r>
      <w:r w:rsidRPr="003C6052">
        <w:rPr>
          <w:rFonts w:ascii="Garamond" w:hAnsi="Garamond"/>
          <w:sz w:val="24"/>
          <w:szCs w:val="24"/>
          <w:lang w:val="sq-AL"/>
        </w:rPr>
        <w:t xml:space="preserve">3 vjet eksperiencë pune si nëpunës civil gjyqësor, paga e 3 muajve; </w:t>
      </w:r>
    </w:p>
    <w:p w14:paraId="03C821C3" w14:textId="60BF9135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c) nga 3</w:t>
      </w:r>
      <w:r w:rsidR="000F4159" w:rsidRPr="003C6052">
        <w:rPr>
          <w:rFonts w:ascii="Garamond" w:hAnsi="Garamond"/>
          <w:sz w:val="24"/>
          <w:szCs w:val="24"/>
          <w:lang w:val="sq-AL"/>
        </w:rPr>
        <w:t>–</w:t>
      </w:r>
      <w:r w:rsidRPr="003C6052">
        <w:rPr>
          <w:rFonts w:ascii="Garamond" w:hAnsi="Garamond"/>
          <w:sz w:val="24"/>
          <w:szCs w:val="24"/>
          <w:lang w:val="sq-AL"/>
        </w:rPr>
        <w:t xml:space="preserve">6 vjet eksperiencë pune si nëpunës civil gjyqësor, paga e 6 muajve; </w:t>
      </w:r>
    </w:p>
    <w:p w14:paraId="2FC3E0ED" w14:textId="6535AD88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ç) nga 6</w:t>
      </w:r>
      <w:r w:rsidR="000F4159" w:rsidRPr="003C6052">
        <w:rPr>
          <w:rFonts w:ascii="Garamond" w:hAnsi="Garamond"/>
          <w:sz w:val="24"/>
          <w:szCs w:val="24"/>
          <w:lang w:val="sq-AL"/>
        </w:rPr>
        <w:t>–</w:t>
      </w:r>
      <w:r w:rsidRPr="003C6052">
        <w:rPr>
          <w:rFonts w:ascii="Garamond" w:hAnsi="Garamond"/>
          <w:sz w:val="24"/>
          <w:szCs w:val="24"/>
          <w:lang w:val="sq-AL"/>
        </w:rPr>
        <w:t xml:space="preserve">9 vjet eksperiencë pune si nëpunës civil gjyqësor, paga e 9 muajve; </w:t>
      </w:r>
    </w:p>
    <w:p w14:paraId="0898A896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d) mbi 9 vjet eksperiencë pune si nëpunës civil gjyqësor, paga e 12 muajve. </w:t>
      </w:r>
    </w:p>
    <w:p w14:paraId="638836B7" w14:textId="3D63FC14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3. Nëpunësit civilë gjyqësorë, të cilët janë larguar nga shërbimi civil gjyqësor si pasojë e ristrukturimit apo </w:t>
      </w:r>
      <w:r w:rsidR="00610329" w:rsidRPr="003C6052">
        <w:rPr>
          <w:rFonts w:ascii="Garamond" w:hAnsi="Garamond"/>
          <w:sz w:val="24"/>
          <w:szCs w:val="24"/>
          <w:lang w:val="sq-AL"/>
        </w:rPr>
        <w:t xml:space="preserve">e </w:t>
      </w:r>
      <w:r w:rsidRPr="003C6052">
        <w:rPr>
          <w:rFonts w:ascii="Garamond" w:hAnsi="Garamond"/>
          <w:sz w:val="24"/>
          <w:szCs w:val="24"/>
          <w:lang w:val="sq-AL"/>
        </w:rPr>
        <w:t xml:space="preserve">mbylljes së gjykatës, kanë të drejtë që brenda periudhës 2-vjeçare pas përfundimit të marrëdhënies në shërbimin civil gjyqësor: </w:t>
      </w:r>
    </w:p>
    <w:p w14:paraId="7BA7FB78" w14:textId="7CD4E5B3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të konkurrojnë si nëpunës civilë gjyqësorë për procedurat e lëvizjes paralele apo </w:t>
      </w:r>
      <w:r w:rsidR="001B0018" w:rsidRPr="003C6052">
        <w:rPr>
          <w:rFonts w:ascii="Garamond" w:hAnsi="Garamond"/>
          <w:sz w:val="24"/>
          <w:szCs w:val="24"/>
          <w:lang w:val="sq-AL"/>
        </w:rPr>
        <w:t xml:space="preserve">të </w:t>
      </w:r>
      <w:r w:rsidRPr="003C6052">
        <w:rPr>
          <w:rFonts w:ascii="Garamond" w:hAnsi="Garamond"/>
          <w:sz w:val="24"/>
          <w:szCs w:val="24"/>
          <w:lang w:val="sq-AL"/>
        </w:rPr>
        <w:t xml:space="preserve">ngritjes në detyrë; </w:t>
      </w:r>
    </w:p>
    <w:p w14:paraId="7667277F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b) të emërohen në mënyrë të përkohshme nga njësia përgjegjëse, me pëlqimin e tyre, në pozicione të shërbimit civil gjyqësor.</w:t>
      </w:r>
    </w:p>
    <w:p w14:paraId="6E632B8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8A6FCD" w14:textId="77777777" w:rsidR="00902408" w:rsidRPr="003C6052" w:rsidRDefault="00902408" w:rsidP="00A23C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15</w:t>
      </w:r>
    </w:p>
    <w:p w14:paraId="72EFF27F" w14:textId="11CBBFE9" w:rsidR="00902408" w:rsidRPr="003C6052" w:rsidRDefault="00902408" w:rsidP="00A23C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Ndërprerja e marrëdhënieve për shkak të paaftësisë për punë</w:t>
      </w:r>
    </w:p>
    <w:p w14:paraId="7A36E90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975564" w14:textId="38385033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</w:t>
      </w:r>
      <w:r w:rsidR="00D50708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Organi kompetent</w:t>
      </w:r>
      <w:r w:rsidR="006F3D81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rastit, me marrjen dijeni për pamundësinë fizike dhe mendore të nëpunësit civil gjyqësor, heton rastet të cilat çojnë në largimin nga funksioni ose pezullimin e përkohshëm të nëpunësit civil gjyqësor. </w:t>
      </w:r>
    </w:p>
    <w:p w14:paraId="73B3A3AF" w14:textId="2224E62F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</w:t>
      </w:r>
      <w:r w:rsidR="00A12696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Nëpunësi civil gjyqësor lirohet nga shërbimi civil gjyqësor kur bëhet i paaftë për 2 (dy) v</w:t>
      </w:r>
      <w:r w:rsidR="00733E19">
        <w:rPr>
          <w:rFonts w:ascii="Garamond" w:hAnsi="Garamond"/>
          <w:sz w:val="24"/>
          <w:szCs w:val="24"/>
          <w:lang w:val="sq-AL"/>
        </w:rPr>
        <w:t xml:space="preserve">jet </w:t>
      </w:r>
      <w:r w:rsidRPr="003C6052">
        <w:rPr>
          <w:rFonts w:ascii="Garamond" w:hAnsi="Garamond"/>
          <w:sz w:val="24"/>
          <w:szCs w:val="24"/>
          <w:lang w:val="sq-AL"/>
        </w:rPr>
        <w:t>radhazi të pandërprer</w:t>
      </w:r>
      <w:r w:rsidR="00733E19">
        <w:rPr>
          <w:rFonts w:ascii="Garamond" w:hAnsi="Garamond"/>
          <w:sz w:val="24"/>
          <w:szCs w:val="24"/>
          <w:lang w:val="sq-AL"/>
        </w:rPr>
        <w:t>ë</w:t>
      </w:r>
      <w:r w:rsidRPr="003C6052">
        <w:rPr>
          <w:rFonts w:ascii="Garamond" w:hAnsi="Garamond"/>
          <w:sz w:val="24"/>
          <w:szCs w:val="24"/>
          <w:lang w:val="sq-AL"/>
        </w:rPr>
        <w:t xml:space="preserve"> për të kryer detyrat për shkak të gjendjes shëndetësore. Paaftësia shëndetësore dokumentohet nga njësia e burimeve njerëzore, në bazë të vërtetimit të lëshuar nga KMCAP</w:t>
      </w:r>
      <w:r w:rsidR="00D50708" w:rsidRPr="003C6052">
        <w:rPr>
          <w:rFonts w:ascii="Garamond" w:hAnsi="Garamond"/>
          <w:sz w:val="24"/>
          <w:szCs w:val="24"/>
          <w:lang w:val="sq-AL"/>
        </w:rPr>
        <w:t>-ja</w:t>
      </w:r>
      <w:r w:rsidRPr="003C6052">
        <w:rPr>
          <w:rFonts w:ascii="Garamond" w:hAnsi="Garamond"/>
          <w:sz w:val="24"/>
          <w:szCs w:val="24"/>
          <w:lang w:val="sq-AL"/>
        </w:rPr>
        <w:t>.</w:t>
      </w:r>
    </w:p>
    <w:p w14:paraId="4D9B5FEB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lastRenderedPageBreak/>
        <w:t xml:space="preserve">3. Nëpunësi civil gjyqësor ka të drejtë të ketë akses në dosje, të përfaqësohet nga përfaqësuesi i tij dhe të dëgjohet. </w:t>
      </w:r>
    </w:p>
    <w:p w14:paraId="5CBB9136" w14:textId="3CAEE085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4. Organi kompetent vendos pezullimin përkohësisht ose përfundimin e marrëdhënies në shërbimin civil gjyqësor</w:t>
      </w:r>
      <w:r w:rsidR="00E41DBB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nëse arrin në përfundimin se kushtet fizike dhe mendore të nëpunësit civil gjyqësor e bëjnë atë përkohësisht ose përgjithmonë të papërshtatshëm për funksionin. </w:t>
      </w:r>
    </w:p>
    <w:p w14:paraId="22BEB27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D13DA6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16</w:t>
      </w:r>
    </w:p>
    <w:p w14:paraId="5E36C88B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Ndërprerja e marrëdhënieve për shkak të dorëheqjes</w:t>
      </w:r>
    </w:p>
    <w:p w14:paraId="76B86205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955EBE" w14:textId="32932CA3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1. Nëpunësi civil gjyqësor mund të njoftojë përfundimin e marrëdhënies në shërbimin civil gjyqësor nëpërmjet paraqitjes së dorëheqjes me shkrim te Këshilli i Lartë Gjyqësor për Kancelarët, Këshilltarët dhe Ndihmësit Ligjor dhe te Këshilli i Gjykatës për nëpunësit e tjerë. </w:t>
      </w:r>
    </w:p>
    <w:p w14:paraId="6F605B7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2. Dorëheqja nuk motivohet dhe i prodhon efektet 30 (tridhjetë) ditë nga data e paraqitjes së saj. </w:t>
      </w:r>
    </w:p>
    <w:p w14:paraId="5EA2BAA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3. Në raste të justifikuara, me kërkesë të motivuar të nëpunësit civil gjyqësor dhe me miratimin e organeve kompetente të përcaktuar sipas pikës 1, të këtij neni, dorëheqja i prodhon efektet përpara afatit 30-ditor nga njoftimi. </w:t>
      </w:r>
    </w:p>
    <w:p w14:paraId="23DF7668" w14:textId="458D8B03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4. Nëpunësit civilë gjyqësorë, të cilët janë larguar nga shërbimi civil gjyqësor si pasojë e dorëheqjes, kanë të drejtë që të konkurrojnë si nëpunës civilë gjyqësorë për procedurat e lëvizjes paralele apo ngritjes në detyrë, sipas ligjit “Për nëpunësit civil</w:t>
      </w:r>
      <w:r w:rsidR="00A44A47">
        <w:rPr>
          <w:rFonts w:ascii="Garamond" w:hAnsi="Garamond"/>
          <w:sz w:val="24"/>
          <w:szCs w:val="24"/>
          <w:lang w:val="sq-AL"/>
        </w:rPr>
        <w:t>ë</w:t>
      </w:r>
      <w:r w:rsidRPr="003C6052">
        <w:rPr>
          <w:rFonts w:ascii="Garamond" w:hAnsi="Garamond"/>
          <w:sz w:val="24"/>
          <w:szCs w:val="24"/>
          <w:lang w:val="sq-AL"/>
        </w:rPr>
        <w:t>”, deri në 2 (dy) vjet pas përfundimit të marrëdhënies në shërbimin civil gjyqësor.</w:t>
      </w:r>
    </w:p>
    <w:p w14:paraId="4ECE302C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1AF142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17</w:t>
      </w:r>
    </w:p>
    <w:p w14:paraId="3FA652AF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Largimi nga shërbimi civil gjyqësor</w:t>
      </w:r>
    </w:p>
    <w:p w14:paraId="6ABED804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72067E" w14:textId="74D936D1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Largimi nga shërbimi civil gjyqësor jepet si masë disiplinore vetëm për shkelje shumë të rënda të nëpunësit civil gjyqësor, sipas rregullave dhe procedurave të parashikuara në ligjin “Për statusin e gjyqtarëve dhe prokurorëve”, si dhe në </w:t>
      </w:r>
      <w:r w:rsidR="00E41DBB" w:rsidRPr="003C6052">
        <w:rPr>
          <w:rFonts w:ascii="Garamond" w:hAnsi="Garamond"/>
          <w:sz w:val="24"/>
          <w:szCs w:val="24"/>
          <w:lang w:val="sq-AL"/>
        </w:rPr>
        <w:t xml:space="preserve">rregulloren </w:t>
      </w:r>
      <w:r w:rsidRPr="003C6052">
        <w:rPr>
          <w:rFonts w:ascii="Garamond" w:hAnsi="Garamond"/>
          <w:sz w:val="24"/>
          <w:szCs w:val="24"/>
          <w:lang w:val="sq-AL"/>
        </w:rPr>
        <w:t>“Për procedurën disiplinore në shërbimin civil gjyqësor”.</w:t>
      </w:r>
    </w:p>
    <w:p w14:paraId="4F6FDEF9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C9D013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18</w:t>
      </w:r>
    </w:p>
    <w:p w14:paraId="064025AC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Ndërprerja e marrëdhënies në shërbimin civil gjyqësor për shkak të ligjit</w:t>
      </w:r>
    </w:p>
    <w:p w14:paraId="65F1F6DF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E98BC7B" w14:textId="6E5ADC3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 Marrëdhënia në shërbimin civil gjyqësor përfundon për shkak të ligjit</w:t>
      </w:r>
      <w:r w:rsidR="008232A7" w:rsidRPr="003C605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kur: </w:t>
      </w:r>
    </w:p>
    <w:p w14:paraId="14836AA4" w14:textId="12B47FA7" w:rsidR="00902408" w:rsidRPr="003C6052" w:rsidRDefault="00A1269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a)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nëpunësi vdes apo kur merr formë të prerë vendimi për deklarimin e vdekjes së tij; </w:t>
      </w:r>
    </w:p>
    <w:p w14:paraId="109ED2A6" w14:textId="6BD69BCE" w:rsidR="00902408" w:rsidRPr="003C6052" w:rsidRDefault="00A1269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b)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nëpunësi humbet shtetësinë shqiptare apo merr formë të prerë vendimi i gjykatës për kufizimin apo heqjen e zotësisë për të vepruar; </w:t>
      </w:r>
    </w:p>
    <w:p w14:paraId="3803DF34" w14:textId="1D72F30C" w:rsidR="00902408" w:rsidRPr="003C6052" w:rsidRDefault="00A1269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c)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plotësohet mosha për pensionin e plotë të pleqërisë, sipas ligjit për sigurimet shoqërore; </w:t>
      </w:r>
    </w:p>
    <w:p w14:paraId="0796B0E0" w14:textId="2EBF1428" w:rsidR="00902408" w:rsidRPr="003C6052" w:rsidRDefault="00A1269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d) </w:t>
      </w:r>
      <w:r w:rsidR="00902408" w:rsidRPr="003C6052">
        <w:rPr>
          <w:rFonts w:ascii="Garamond" w:hAnsi="Garamond"/>
          <w:sz w:val="24"/>
          <w:szCs w:val="24"/>
          <w:lang w:val="sq-AL"/>
        </w:rPr>
        <w:t>konstatohet pavlefshmëria e aktit të emërimit</w:t>
      </w:r>
      <w:r w:rsidR="008232A7" w:rsidRPr="003C6052">
        <w:rPr>
          <w:rFonts w:ascii="Garamond" w:hAnsi="Garamond"/>
          <w:sz w:val="24"/>
          <w:szCs w:val="24"/>
          <w:lang w:val="sq-AL"/>
        </w:rPr>
        <w:t>,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 që nuk sjell asnjë pasojë juridike, si dhe konsiderohet se nuk ekziston; </w:t>
      </w:r>
    </w:p>
    <w:p w14:paraId="3B0C32D4" w14:textId="2021AB14" w:rsidR="00902408" w:rsidRPr="003C6052" w:rsidRDefault="00A12696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e) </w:t>
      </w:r>
      <w:r w:rsidR="00902408" w:rsidRPr="003C6052">
        <w:rPr>
          <w:rFonts w:ascii="Garamond" w:hAnsi="Garamond"/>
          <w:sz w:val="24"/>
          <w:szCs w:val="24"/>
          <w:lang w:val="sq-AL"/>
        </w:rPr>
        <w:t xml:space="preserve">dënohet me vendim të formës së prerë për kryerjen e një vepre penale. </w:t>
      </w:r>
    </w:p>
    <w:p w14:paraId="5E06C45C" w14:textId="1EFF48A6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 Përfundimi i marrëdhënies në shërbimin civil gjyqësor, për shkak të ligjit, konstatohet 5 (pesë) ditë nga ndodhja apo njohja e tij nga njësia e burimeve njerëzore të institucionit, ku nëpunësi ushtron detyrën, të cilët duhet të njoftojnë menjëherë organet kompetente</w:t>
      </w:r>
      <w:r w:rsidR="006F3D81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rastit</w:t>
      </w:r>
      <w:r w:rsidR="006F3D81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për ndërprerjen e marrëdhënies në shërbimin civil gjyqësor.</w:t>
      </w:r>
    </w:p>
    <w:p w14:paraId="44A7D2FD" w14:textId="6353C025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3. Organet kompetente</w:t>
      </w:r>
      <w:r w:rsidR="006F3D81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rastit, deklarojnë përfundimin e marrëdhënies në shërbimin civil gjyqësor, jo më vonë se 2 (dy) javë nga marrja e njoftimit për shkakun e përfundimit.</w:t>
      </w:r>
    </w:p>
    <w:p w14:paraId="75561E61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D873B7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19</w:t>
      </w:r>
    </w:p>
    <w:p w14:paraId="21DBEC5A" w14:textId="77777777" w:rsidR="00902408" w:rsidRPr="003C6052" w:rsidRDefault="00902408" w:rsidP="00A126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lastRenderedPageBreak/>
        <w:t>Njoftimi i vendimit për ndërprerjen e marrëdhënies në shërbimin civil gjyqësor dhe efektet e tij</w:t>
      </w:r>
    </w:p>
    <w:p w14:paraId="0D070D5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988C5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1. Organi kompetent deklaron ndërprerjen e marrëdhënies nga shërbimi civil gjyqësor të nëpunësit civil gjyqësor me vendim të arsyetuar, që i njoftohet nëpunësit brenda 3 (tri) ditëve nga data e marrjes së vendimit. </w:t>
      </w:r>
    </w:p>
    <w:p w14:paraId="114DB4FD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2. Nëpunësi civil gjyqësor që largohet nga shërbimi civil gjyqësor merr masa për dorëzimin e detyrës në mënyrë korrekte dhe në përputhje me etikën e nëpunësit civil gjyqësor. </w:t>
      </w:r>
    </w:p>
    <w:p w14:paraId="6D250248" w14:textId="1F1D2A90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3. Nëpunësi civil gjyqësor dorëzon tek eprori direkt dokumentacionin që zotëron</w:t>
      </w:r>
      <w:r w:rsidR="0083523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për shkak të detyrës, si dhe bashkëpunon me njësinë përgjegjëse/kancelarin për mbajtjen e inventarit fizik, dorëzimin e pajisjeve dhe të mjeteve të punës në inventar. </w:t>
      </w:r>
    </w:p>
    <w:p w14:paraId="3FD58316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4. Dorëzimi i detyrës, i dokumentacionit, i pajisjeve dhe i mjeteve të punës në inventar bëhet, si rregull, brenda 5 (pesë) ditëve nga data e marrjes së vendimit të ndërprerjes së marrëdhënies në shërbimin civil gjyqësor. Në raste të veçanta, me urdhër të eprorit direkt, ky afat mund të zgjatet edhe me 5 (pesë) ditë të tjera. </w:t>
      </w:r>
    </w:p>
    <w:p w14:paraId="7D12B170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2E1CB5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SEKSIONI III</w:t>
      </w:r>
    </w:p>
    <w:p w14:paraId="711031E1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E DREJTA E ANKIMIT DHE RIKTHIMI NË DETYRË</w:t>
      </w:r>
    </w:p>
    <w:p w14:paraId="155674AF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C71F70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20</w:t>
      </w:r>
    </w:p>
    <w:p w14:paraId="620DD890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E drejta e ankimit</w:t>
      </w:r>
    </w:p>
    <w:p w14:paraId="4839F41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55DFC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 Nëpunësi civil gjyqësor ka të drejtën e ankimit ndaj vendimeve të Këshillit të Gjykatës, në lidhje me pezullimin apo ndërprerjen e marrëdhënies në shërbimin civil gjyqësor, brenda 45 (dyzet e pesë) ditëve nga marrja e vendimit, pranë Gjykatës Administrative të Shkallës së Parë.</w:t>
      </w:r>
    </w:p>
    <w:p w14:paraId="6376FC2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 Nëpunësi civil gjyqësor ka të drejtën e ankimit ndaj vendimeve të Këshillit të Lartë Gjyqësor, në lidhje me pezullimin apo ndërprerjen e marrëdhënies në shërbimin civil gjyqësor, brenda 15 (pesëmbëdhjetë) ditëve nga marrja e vendimit, pranë Gjykatës Administrative të Apelit.</w:t>
      </w:r>
    </w:p>
    <w:p w14:paraId="66B47826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72400B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21</w:t>
      </w:r>
    </w:p>
    <w:p w14:paraId="1E0FB19A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Rikthimi në detyrë me vendim gjykate</w:t>
      </w:r>
    </w:p>
    <w:p w14:paraId="5B1D1EFC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3A92AD" w14:textId="4292CFC9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1.</w:t>
      </w:r>
      <w:r w:rsidR="00D50708" w:rsidRPr="003C6052">
        <w:rPr>
          <w:rFonts w:ascii="Garamond" w:hAnsi="Garamond"/>
          <w:sz w:val="24"/>
          <w:szCs w:val="24"/>
          <w:lang w:val="sq-AL"/>
        </w:rPr>
        <w:t xml:space="preserve"> </w:t>
      </w:r>
      <w:r w:rsidRPr="003C6052">
        <w:rPr>
          <w:rFonts w:ascii="Garamond" w:hAnsi="Garamond"/>
          <w:sz w:val="24"/>
          <w:szCs w:val="24"/>
          <w:lang w:val="sq-AL"/>
        </w:rPr>
        <w:t>Vendimet gjyqësore të formës së prerë për rikthimin e nëpunësve civilë gjyqësorë në detyrë zbatohen menjëherë nga organi kompetent</w:t>
      </w:r>
      <w:r w:rsidR="006F3D81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rastit. </w:t>
      </w:r>
    </w:p>
    <w:p w14:paraId="6D19A440" w14:textId="59169BCB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2. Nëse rikthimi i nëpunësve civilë gjyqësorë në detyrë, sipas pikës 1 të këtij neni</w:t>
      </w:r>
      <w:r w:rsidR="0083523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është objektivisht i pamundur, atëherë ata regjistrohen në një listë pritjeje deri në sistemimin e tyre në një pozicion të rregullt në shërbimin civil gjyqësor. Lista administrohet nga njësia përgjegjëse. </w:t>
      </w:r>
    </w:p>
    <w:p w14:paraId="0BBF2E4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3. Gjatë kohës së qëndrimit në listë, nëpunësit civilë gjyqësorë paguhen sipas pozicionit të fundit që kanë pasur në shërbimin civil. </w:t>
      </w:r>
    </w:p>
    <w:p w14:paraId="40600DF9" w14:textId="5363B241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4. Organi kompetent</w:t>
      </w:r>
      <w:r w:rsidR="00835232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rastit, është i detyruar që në momentin e krijimit të një vendi të lirë në shërbimin civil gjyqësor, të emërojë fillimisht me pëlqimin e tyre, nëpunësit civilë gjyqësorë të regjistruar në listë, sipas kategorisë përkatëse dhe që plotësojnë kriteret e pozicionit të punës. </w:t>
      </w:r>
    </w:p>
    <w:p w14:paraId="4004E6AB" w14:textId="153A36CD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5. Këta nëpunës, me pëlqimin e tyre, mund të sistemohen edhe për plotësimin e vendeve të lira, të krijuara në mënyrë të përkohshme. Organi kompetent</w:t>
      </w:r>
      <w:r w:rsidR="006F3D81">
        <w:rPr>
          <w:rFonts w:ascii="Garamond" w:hAnsi="Garamond"/>
          <w:sz w:val="24"/>
          <w:szCs w:val="24"/>
          <w:lang w:val="sq-AL"/>
        </w:rPr>
        <w:t>,</w:t>
      </w:r>
      <w:r w:rsidRPr="003C6052">
        <w:rPr>
          <w:rFonts w:ascii="Garamond" w:hAnsi="Garamond"/>
          <w:sz w:val="24"/>
          <w:szCs w:val="24"/>
          <w:lang w:val="sq-AL"/>
        </w:rPr>
        <w:t xml:space="preserve"> sipas rastit, në këtë rast bën emërimin e përkohshëm të këtyre nëpunësve.</w:t>
      </w:r>
    </w:p>
    <w:p w14:paraId="17120677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8EBCA1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22</w:t>
      </w:r>
    </w:p>
    <w:p w14:paraId="63E72535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Dispozita të fundit</w:t>
      </w:r>
    </w:p>
    <w:p w14:paraId="358B4F5A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6FF52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Dispozitat e “Ligjit për nëpunësin civil” dhe aktet nënligjore normative të nxjerra në bazë të tij, zbatohen edhe për nëpunësit civilë gjyqësorë, për aq sa nuk bien ndesh me parashikimet e ligjit “Për organizimin e pushtetit gjyqësor” dhe parashikimet e këtij vendimi.</w:t>
      </w:r>
    </w:p>
    <w:p w14:paraId="2E1CC19F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3CAC2F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>Neni 23</w:t>
      </w:r>
    </w:p>
    <w:p w14:paraId="52A63C1F" w14:textId="77777777" w:rsidR="00902408" w:rsidRPr="003C6052" w:rsidRDefault="00902408" w:rsidP="00090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052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4E5D622E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8C4E48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052">
        <w:rPr>
          <w:rFonts w:ascii="Garamond" w:hAnsi="Garamond"/>
          <w:sz w:val="24"/>
          <w:szCs w:val="24"/>
          <w:lang w:val="sq-AL"/>
        </w:rPr>
        <w:t xml:space="preserve">Ky vendim hyn në fuqi pas botimit në Fletoren Zyrtare. </w:t>
      </w:r>
    </w:p>
    <w:p w14:paraId="74A41C9C" w14:textId="77777777" w:rsidR="00902408" w:rsidRPr="003C6052" w:rsidRDefault="00902408" w:rsidP="00902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2703E6" w14:textId="77777777" w:rsidR="00902408" w:rsidRPr="003C6052" w:rsidRDefault="00902408" w:rsidP="00A7340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02408" w:rsidRPr="003C6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0764F"/>
    <w:rsid w:val="00034677"/>
    <w:rsid w:val="00090971"/>
    <w:rsid w:val="000A1BF9"/>
    <w:rsid w:val="000C3CE7"/>
    <w:rsid w:val="000E685A"/>
    <w:rsid w:val="000F4159"/>
    <w:rsid w:val="000F5AD8"/>
    <w:rsid w:val="000F74B6"/>
    <w:rsid w:val="00135EFB"/>
    <w:rsid w:val="001B0018"/>
    <w:rsid w:val="001D61FB"/>
    <w:rsid w:val="002136FD"/>
    <w:rsid w:val="002278CB"/>
    <w:rsid w:val="0029747A"/>
    <w:rsid w:val="002B01B6"/>
    <w:rsid w:val="002C38CD"/>
    <w:rsid w:val="002D53DD"/>
    <w:rsid w:val="002E2F14"/>
    <w:rsid w:val="003218DC"/>
    <w:rsid w:val="00322A1A"/>
    <w:rsid w:val="003927EA"/>
    <w:rsid w:val="003C6052"/>
    <w:rsid w:val="003C6DC7"/>
    <w:rsid w:val="004277A4"/>
    <w:rsid w:val="00434944"/>
    <w:rsid w:val="00451967"/>
    <w:rsid w:val="004604DC"/>
    <w:rsid w:val="004932BE"/>
    <w:rsid w:val="00495544"/>
    <w:rsid w:val="004969BC"/>
    <w:rsid w:val="00503B56"/>
    <w:rsid w:val="00525407"/>
    <w:rsid w:val="00580D69"/>
    <w:rsid w:val="005A635D"/>
    <w:rsid w:val="005D643F"/>
    <w:rsid w:val="005D7E2D"/>
    <w:rsid w:val="00610329"/>
    <w:rsid w:val="006364DA"/>
    <w:rsid w:val="00653425"/>
    <w:rsid w:val="0066356C"/>
    <w:rsid w:val="00665CF8"/>
    <w:rsid w:val="00687B4D"/>
    <w:rsid w:val="006B7118"/>
    <w:rsid w:val="006F04E6"/>
    <w:rsid w:val="006F2321"/>
    <w:rsid w:val="006F27A3"/>
    <w:rsid w:val="006F3D81"/>
    <w:rsid w:val="00706DEC"/>
    <w:rsid w:val="00720FFF"/>
    <w:rsid w:val="00730E73"/>
    <w:rsid w:val="00733E19"/>
    <w:rsid w:val="00764169"/>
    <w:rsid w:val="007A461B"/>
    <w:rsid w:val="0081664A"/>
    <w:rsid w:val="008232A7"/>
    <w:rsid w:val="00833F6F"/>
    <w:rsid w:val="00835232"/>
    <w:rsid w:val="00863C63"/>
    <w:rsid w:val="00870974"/>
    <w:rsid w:val="00887E3E"/>
    <w:rsid w:val="008C2E15"/>
    <w:rsid w:val="008C7EE7"/>
    <w:rsid w:val="008F14E5"/>
    <w:rsid w:val="00902408"/>
    <w:rsid w:val="00952AB9"/>
    <w:rsid w:val="00956F02"/>
    <w:rsid w:val="00964D7E"/>
    <w:rsid w:val="009B539E"/>
    <w:rsid w:val="00A12696"/>
    <w:rsid w:val="00A15B5F"/>
    <w:rsid w:val="00A23CD6"/>
    <w:rsid w:val="00A35A30"/>
    <w:rsid w:val="00A44A47"/>
    <w:rsid w:val="00A52543"/>
    <w:rsid w:val="00A7340D"/>
    <w:rsid w:val="00AD279C"/>
    <w:rsid w:val="00AD6F91"/>
    <w:rsid w:val="00B34ACF"/>
    <w:rsid w:val="00B67E47"/>
    <w:rsid w:val="00B942F1"/>
    <w:rsid w:val="00BB7869"/>
    <w:rsid w:val="00BB7EA8"/>
    <w:rsid w:val="00BC0AF2"/>
    <w:rsid w:val="00C053CF"/>
    <w:rsid w:val="00C056B8"/>
    <w:rsid w:val="00C14E4D"/>
    <w:rsid w:val="00C206EE"/>
    <w:rsid w:val="00C314FC"/>
    <w:rsid w:val="00CA6F23"/>
    <w:rsid w:val="00CD6FF0"/>
    <w:rsid w:val="00D50708"/>
    <w:rsid w:val="00D7469A"/>
    <w:rsid w:val="00DB3282"/>
    <w:rsid w:val="00DB607B"/>
    <w:rsid w:val="00DF62FF"/>
    <w:rsid w:val="00E02F74"/>
    <w:rsid w:val="00E173F5"/>
    <w:rsid w:val="00E41DBB"/>
    <w:rsid w:val="00E461C2"/>
    <w:rsid w:val="00E504C1"/>
    <w:rsid w:val="00EA18DF"/>
    <w:rsid w:val="00EC32C2"/>
    <w:rsid w:val="00F23FBB"/>
    <w:rsid w:val="00F45E4A"/>
    <w:rsid w:val="00F619A4"/>
    <w:rsid w:val="00F62603"/>
    <w:rsid w:val="00F65D81"/>
    <w:rsid w:val="00F90720"/>
    <w:rsid w:val="00FC6EBE"/>
    <w:rsid w:val="00FD4E56"/>
    <w:rsid w:val="00FE562A"/>
    <w:rsid w:val="00FE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990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2024-06-11T14:12:46Z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2024-06-10T00:00:00Z</Date_x0020_protokolli>
    <Titulli xmlns="0e656187-b300-4fb0-8bf4-3a50f872073c">Mbi miratimin e rregullores "Për pezullimin dhe ndërprerjen e marrëdhënies në shërbimin civil gjyqësor"</Titulli>
    <Modifikuesi xmlns="0e656187-b300-4fb0-8bf4-3a50f872073c">ermira.bukaci</Modifikuesi>
    <Nr_x002e__x0020_prot_x0020_QBZ xmlns="0e656187-b300-4fb0-8bf4-3a50f872073c">1067/1</Nr_x002e__x0020_prot_x0020_QBZ>
    <Data_x0020_e_x0020_Modifikimit xmlns="0e656187-b300-4fb0-8bf4-3a50f872073c">2024-06-12T09:02:47Z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FC99107B504804A45A8A34895C3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FC99107B504804A45A8A34895C3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F0CBB4-7DBD-4BD7-B847-D0F52B46AE24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48ACA21-5339-498B-8065-109D97A494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50683-B459-4494-8D61-3C4BCB495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4472BB-F87E-465E-9908-60F1CDA59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4304F5-250D-4AE8-81DB-91D814311D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3963</Words>
  <Characters>22594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"Për pezullimin dhe ndërprerjen e marrëdhënies në shërbimin civil gjyqësor"</vt:lpstr>
    </vt:vector>
  </TitlesOfParts>
  <Company/>
  <LinksUpToDate>false</LinksUpToDate>
  <CharactersWithSpaces>26504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"Për pezullimin dhe ndërprerjen e marrëdhënies në shërbimin civil gjyqësor"</dc:title>
  <dc:creator>Entela Suli</dc:creator>
  <cp:lastModifiedBy>Alma Lisaku</cp:lastModifiedBy>
  <cp:revision>81</cp:revision>
  <dcterms:created xsi:type="dcterms:W3CDTF">2024-06-11T13:08:00Z</dcterms:created>
  <dcterms:modified xsi:type="dcterms:W3CDTF">2024-06-12T09:59:00Z</dcterms:modified>
</cp:coreProperties>
</file>