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D4D770" w14:textId="5A7519AA" w:rsidR="000F67F2" w:rsidRPr="00E55458" w:rsidRDefault="00A17F81" w:rsidP="0014131F">
      <w:pPr>
        <w:spacing w:after="0" w:line="240" w:lineRule="auto"/>
        <w:ind w:firstLine="284"/>
        <w:jc w:val="center"/>
        <w:rPr>
          <w:rFonts w:ascii="Garamond" w:hAnsi="Garamond"/>
          <w:b/>
          <w:sz w:val="24"/>
          <w:szCs w:val="24"/>
          <w:lang w:val="sq-AL"/>
        </w:rPr>
      </w:pPr>
      <w:r w:rsidRPr="00E55458">
        <w:rPr>
          <w:rFonts w:ascii="Garamond" w:hAnsi="Garamond"/>
          <w:b/>
          <w:sz w:val="24"/>
          <w:szCs w:val="24"/>
          <w:lang w:val="sq-AL"/>
        </w:rPr>
        <w:t>VENDIM</w:t>
      </w:r>
    </w:p>
    <w:p w14:paraId="14BB1075" w14:textId="0B810008" w:rsidR="005F5040" w:rsidRPr="00E55458" w:rsidRDefault="00A17F81" w:rsidP="0014131F">
      <w:pPr>
        <w:spacing w:after="0" w:line="240" w:lineRule="auto"/>
        <w:ind w:firstLine="284"/>
        <w:jc w:val="center"/>
        <w:rPr>
          <w:rFonts w:ascii="Garamond" w:hAnsi="Garamond"/>
          <w:b/>
          <w:sz w:val="24"/>
          <w:szCs w:val="24"/>
          <w:lang w:val="sq-AL"/>
        </w:rPr>
      </w:pPr>
      <w:r w:rsidRPr="00E55458">
        <w:rPr>
          <w:rFonts w:ascii="Garamond" w:hAnsi="Garamond"/>
          <w:b/>
          <w:sz w:val="24"/>
          <w:szCs w:val="24"/>
          <w:lang w:val="sq-AL"/>
        </w:rPr>
        <w:t>Nr</w:t>
      </w:r>
      <w:r w:rsidR="00DC50AF" w:rsidRPr="00E55458">
        <w:rPr>
          <w:rFonts w:ascii="Garamond" w:hAnsi="Garamond"/>
          <w:b/>
          <w:sz w:val="24"/>
          <w:szCs w:val="24"/>
          <w:lang w:val="sq-AL"/>
        </w:rPr>
        <w:t>.</w:t>
      </w:r>
      <w:r w:rsidR="00415E6D" w:rsidRPr="00E55458">
        <w:rPr>
          <w:rFonts w:ascii="Garamond" w:hAnsi="Garamond"/>
          <w:b/>
          <w:sz w:val="24"/>
          <w:szCs w:val="24"/>
          <w:lang w:val="sq-AL"/>
        </w:rPr>
        <w:t xml:space="preserve"> </w:t>
      </w:r>
      <w:r w:rsidR="00D057CB" w:rsidRPr="00E55458">
        <w:rPr>
          <w:rFonts w:ascii="Garamond" w:hAnsi="Garamond"/>
          <w:b/>
          <w:sz w:val="24"/>
          <w:szCs w:val="24"/>
          <w:lang w:val="sq-AL"/>
        </w:rPr>
        <w:t>70</w:t>
      </w:r>
      <w:r w:rsidR="009A131B" w:rsidRPr="00E55458">
        <w:rPr>
          <w:rFonts w:ascii="Garamond" w:hAnsi="Garamond"/>
          <w:b/>
          <w:sz w:val="24"/>
          <w:szCs w:val="24"/>
          <w:lang w:val="sq-AL"/>
        </w:rPr>
        <w:t xml:space="preserve">, datë </w:t>
      </w:r>
      <w:r w:rsidR="00D057CB" w:rsidRPr="00E55458">
        <w:rPr>
          <w:rFonts w:ascii="Garamond" w:hAnsi="Garamond"/>
          <w:b/>
          <w:sz w:val="24"/>
          <w:szCs w:val="24"/>
          <w:lang w:val="sq-AL"/>
        </w:rPr>
        <w:t>30.3</w:t>
      </w:r>
      <w:r w:rsidR="00A74F1C" w:rsidRPr="00E55458">
        <w:rPr>
          <w:rFonts w:ascii="Garamond" w:hAnsi="Garamond"/>
          <w:b/>
          <w:sz w:val="24"/>
          <w:szCs w:val="24"/>
          <w:lang w:val="sq-AL"/>
        </w:rPr>
        <w:t>.2023</w:t>
      </w:r>
    </w:p>
    <w:p w14:paraId="09E1E0F1" w14:textId="77777777" w:rsidR="0014131F" w:rsidRPr="00E55458" w:rsidRDefault="0014131F" w:rsidP="0014131F">
      <w:pPr>
        <w:autoSpaceDE w:val="0"/>
        <w:autoSpaceDN w:val="0"/>
        <w:adjustRightInd w:val="0"/>
        <w:spacing w:after="0" w:line="240" w:lineRule="auto"/>
        <w:ind w:firstLine="284"/>
        <w:jc w:val="center"/>
        <w:rPr>
          <w:rFonts w:ascii="Garamond" w:hAnsi="Garamond"/>
          <w:sz w:val="24"/>
          <w:szCs w:val="24"/>
          <w:lang w:val="sq-AL"/>
        </w:rPr>
      </w:pPr>
    </w:p>
    <w:p w14:paraId="304ED714" w14:textId="6A127DD4" w:rsidR="004D378A" w:rsidRPr="00E55458" w:rsidRDefault="0014131F" w:rsidP="00141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5458">
        <w:rPr>
          <w:rFonts w:ascii="Garamond" w:hAnsi="Garamond"/>
          <w:b/>
          <w:sz w:val="24"/>
          <w:szCs w:val="24"/>
          <w:lang w:val="sq-AL"/>
        </w:rPr>
        <w:t xml:space="preserve"> PËR</w:t>
      </w:r>
      <w:r w:rsidR="00E55458" w:rsidRPr="00E55458">
        <w:rPr>
          <w:rFonts w:ascii="Garamond" w:hAnsi="Garamond"/>
          <w:b/>
          <w:sz w:val="24"/>
          <w:szCs w:val="24"/>
          <w:lang w:val="sq-AL"/>
        </w:rPr>
        <w:t xml:space="preserve"> </w:t>
      </w:r>
      <w:r w:rsidRPr="00E55458">
        <w:rPr>
          <w:rFonts w:ascii="Garamond" w:hAnsi="Garamond"/>
          <w:b/>
          <w:sz w:val="24"/>
          <w:szCs w:val="24"/>
          <w:lang w:val="sq-AL"/>
        </w:rPr>
        <w:t xml:space="preserve">MIRATIMIN E RREGULLORES </w:t>
      </w:r>
      <w:r w:rsidR="004D378A" w:rsidRPr="00E55458">
        <w:rPr>
          <w:rFonts w:ascii="Garamond" w:hAnsi="Garamond"/>
          <w:b/>
          <w:sz w:val="24"/>
          <w:szCs w:val="24"/>
          <w:lang w:val="sq-AL"/>
        </w:rPr>
        <w:t>“</w:t>
      </w:r>
      <w:r w:rsidR="004D378A" w:rsidRPr="00E55458">
        <w:rPr>
          <w:rFonts w:ascii="Garamond" w:hAnsi="Garamond" w:cs="Times New Roman"/>
          <w:b/>
          <w:bCs/>
          <w:color w:val="000000"/>
          <w:sz w:val="24"/>
          <w:szCs w:val="24"/>
          <w:lang w:val="sq-AL"/>
        </w:rPr>
        <w:t>PËR</w:t>
      </w:r>
      <w:r w:rsidR="004D378A" w:rsidRPr="00E55458">
        <w:rPr>
          <w:rFonts w:ascii="Garamond" w:hAnsi="Garamond"/>
          <w:b/>
          <w:sz w:val="24"/>
          <w:szCs w:val="24"/>
          <w:lang w:val="sq-AL"/>
        </w:rPr>
        <w:t xml:space="preserve"> </w:t>
      </w:r>
      <w:r w:rsidR="004D378A" w:rsidRPr="00E55458">
        <w:rPr>
          <w:rFonts w:ascii="Garamond" w:hAnsi="Garamond" w:cs="Times New Roman"/>
          <w:b/>
          <w:bCs/>
          <w:color w:val="000000"/>
          <w:sz w:val="24"/>
          <w:szCs w:val="24"/>
          <w:lang w:val="sq-AL"/>
        </w:rPr>
        <w:t>PËRCAKTIMIN E RREGULLAVE DHE ARSYEVE TË LEJIMIT TË KANDIDATIT PËR MAGJISTRAT PËR T’U EMËRUAR NË VITIN PASARDHËS”</w:t>
      </w:r>
    </w:p>
    <w:p w14:paraId="3304A3C0" w14:textId="520F4ECC" w:rsidR="00A17F81" w:rsidRPr="00E55458" w:rsidRDefault="00A17F81" w:rsidP="0014131F">
      <w:pPr>
        <w:spacing w:after="0" w:line="240" w:lineRule="auto"/>
        <w:ind w:firstLine="284"/>
        <w:rPr>
          <w:rFonts w:ascii="Garamond" w:hAnsi="Garamond"/>
          <w:sz w:val="24"/>
          <w:szCs w:val="24"/>
          <w:lang w:val="sq-AL"/>
        </w:rPr>
      </w:pPr>
    </w:p>
    <w:p w14:paraId="540ABAA4" w14:textId="1D4DD0B0" w:rsidR="00A17F81" w:rsidRPr="00E55458" w:rsidRDefault="002527D8" w:rsidP="001C520F">
      <w:pPr>
        <w:spacing w:after="0" w:line="240" w:lineRule="auto"/>
        <w:ind w:firstLine="284"/>
        <w:jc w:val="both"/>
        <w:rPr>
          <w:rFonts w:ascii="Garamond" w:hAnsi="Garamond"/>
          <w:sz w:val="24"/>
          <w:szCs w:val="24"/>
          <w:lang w:val="sq-AL"/>
        </w:rPr>
      </w:pPr>
      <w:r>
        <w:rPr>
          <w:rFonts w:ascii="Garamond" w:hAnsi="Garamond"/>
          <w:sz w:val="24"/>
          <w:szCs w:val="24"/>
          <w:lang w:val="sq-AL"/>
        </w:rPr>
        <w:t>Bazuar në nenin 189, pik</w:t>
      </w:r>
      <w:bookmarkStart w:id="0" w:name="_GoBack"/>
      <w:bookmarkEnd w:id="0"/>
      <w:r w:rsidR="0014131F" w:rsidRPr="00E55458">
        <w:rPr>
          <w:rFonts w:ascii="Garamond" w:hAnsi="Garamond"/>
          <w:sz w:val="24"/>
          <w:szCs w:val="24"/>
          <w:lang w:val="sq-AL"/>
        </w:rPr>
        <w:t>a 1, germa “c”</w:t>
      </w:r>
      <w:r w:rsidR="00E55458" w:rsidRPr="00E55458">
        <w:rPr>
          <w:rFonts w:ascii="Garamond" w:hAnsi="Garamond"/>
          <w:sz w:val="24"/>
          <w:szCs w:val="24"/>
          <w:lang w:val="sq-AL"/>
        </w:rPr>
        <w:t>,</w:t>
      </w:r>
      <w:r w:rsidR="0014131F" w:rsidRPr="00E55458">
        <w:rPr>
          <w:rFonts w:ascii="Garamond" w:hAnsi="Garamond"/>
          <w:sz w:val="24"/>
          <w:szCs w:val="24"/>
          <w:lang w:val="sq-AL"/>
        </w:rPr>
        <w:t xml:space="preserve"> të ligjit nr. 115/2016</w:t>
      </w:r>
      <w:r w:rsidR="00E55458" w:rsidRPr="00E55458">
        <w:rPr>
          <w:rFonts w:ascii="Garamond" w:hAnsi="Garamond"/>
          <w:sz w:val="24"/>
          <w:szCs w:val="24"/>
          <w:lang w:val="sq-AL"/>
        </w:rPr>
        <w:t>,</w:t>
      </w:r>
      <w:r w:rsidR="0014131F" w:rsidRPr="00E55458">
        <w:rPr>
          <w:rFonts w:ascii="Garamond" w:hAnsi="Garamond"/>
          <w:sz w:val="24"/>
          <w:szCs w:val="24"/>
          <w:lang w:val="sq-AL"/>
        </w:rPr>
        <w:t xml:space="preserve"> “Për organet e qeverisjes së</w:t>
      </w:r>
      <w:r w:rsidR="00E55458">
        <w:rPr>
          <w:rFonts w:ascii="Garamond" w:hAnsi="Garamond"/>
          <w:sz w:val="24"/>
          <w:szCs w:val="24"/>
          <w:lang w:val="sq-AL"/>
        </w:rPr>
        <w:t xml:space="preserve"> </w:t>
      </w:r>
      <w:r w:rsidR="0014131F" w:rsidRPr="00E55458">
        <w:rPr>
          <w:rFonts w:ascii="Garamond" w:hAnsi="Garamond"/>
          <w:sz w:val="24"/>
          <w:szCs w:val="24"/>
          <w:lang w:val="sq-AL"/>
        </w:rPr>
        <w:t>sistemit të drejtësisë</w:t>
      </w:r>
      <w:r w:rsidR="00E55458" w:rsidRPr="00E55458">
        <w:rPr>
          <w:rFonts w:ascii="Garamond" w:hAnsi="Garamond"/>
          <w:sz w:val="24"/>
          <w:szCs w:val="24"/>
          <w:lang w:val="sq-AL"/>
        </w:rPr>
        <w:t>”,</w:t>
      </w:r>
      <w:r w:rsidR="0014131F" w:rsidRPr="00E55458">
        <w:rPr>
          <w:rFonts w:ascii="Garamond" w:hAnsi="Garamond"/>
          <w:sz w:val="24"/>
          <w:szCs w:val="24"/>
          <w:lang w:val="sq-AL"/>
        </w:rPr>
        <w:t xml:space="preserve"> </w:t>
      </w:r>
      <w:r w:rsidR="00E55458" w:rsidRPr="00E55458">
        <w:rPr>
          <w:rFonts w:ascii="Garamond" w:hAnsi="Garamond"/>
          <w:sz w:val="24"/>
          <w:szCs w:val="24"/>
          <w:lang w:val="sq-AL"/>
        </w:rPr>
        <w:t>të</w:t>
      </w:r>
      <w:r w:rsidR="0014131F" w:rsidRPr="00E55458">
        <w:rPr>
          <w:rFonts w:ascii="Garamond" w:hAnsi="Garamond"/>
          <w:sz w:val="24"/>
          <w:szCs w:val="24"/>
          <w:lang w:val="sq-AL"/>
        </w:rPr>
        <w:t xml:space="preserve"> ndryshuar, nenin 35</w:t>
      </w:r>
      <w:r w:rsidR="00CE2D49">
        <w:rPr>
          <w:rFonts w:ascii="Garamond" w:hAnsi="Garamond"/>
          <w:sz w:val="24"/>
          <w:szCs w:val="24"/>
          <w:lang w:val="sq-AL"/>
        </w:rPr>
        <w:t>,</w:t>
      </w:r>
      <w:r w:rsidR="0014131F" w:rsidRPr="00E55458">
        <w:rPr>
          <w:rFonts w:ascii="Garamond" w:hAnsi="Garamond"/>
          <w:sz w:val="24"/>
          <w:szCs w:val="24"/>
          <w:lang w:val="sq-AL"/>
        </w:rPr>
        <w:t xml:space="preserve"> pi</w:t>
      </w:r>
      <w:r w:rsidR="00CE2D49">
        <w:rPr>
          <w:rFonts w:ascii="Garamond" w:hAnsi="Garamond"/>
          <w:sz w:val="24"/>
          <w:szCs w:val="24"/>
          <w:lang w:val="sq-AL"/>
        </w:rPr>
        <w:t>k</w:t>
      </w:r>
      <w:r w:rsidR="0014131F" w:rsidRPr="00E55458">
        <w:rPr>
          <w:rFonts w:ascii="Garamond" w:hAnsi="Garamond"/>
          <w:sz w:val="24"/>
          <w:szCs w:val="24"/>
          <w:lang w:val="sq-AL"/>
        </w:rPr>
        <w:t>a 5</w:t>
      </w:r>
      <w:r w:rsidR="00CE2D49">
        <w:rPr>
          <w:rFonts w:ascii="Garamond" w:hAnsi="Garamond"/>
          <w:sz w:val="24"/>
          <w:szCs w:val="24"/>
          <w:lang w:val="sq-AL"/>
        </w:rPr>
        <w:t>,</w:t>
      </w:r>
      <w:r w:rsidR="0014131F" w:rsidRPr="00E55458">
        <w:rPr>
          <w:rFonts w:ascii="Garamond" w:hAnsi="Garamond"/>
          <w:sz w:val="24"/>
          <w:szCs w:val="24"/>
          <w:lang w:val="sq-AL"/>
        </w:rPr>
        <w:t xml:space="preserve"> dhe nenin 174</w:t>
      </w:r>
      <w:r w:rsidR="00CE2D49">
        <w:rPr>
          <w:rFonts w:ascii="Garamond" w:hAnsi="Garamond"/>
          <w:sz w:val="24"/>
          <w:szCs w:val="24"/>
          <w:lang w:val="sq-AL"/>
        </w:rPr>
        <w:t>,</w:t>
      </w:r>
      <w:r w:rsidR="0014131F" w:rsidRPr="00E55458">
        <w:rPr>
          <w:rFonts w:ascii="Garamond" w:hAnsi="Garamond"/>
          <w:sz w:val="24"/>
          <w:szCs w:val="24"/>
          <w:lang w:val="sq-AL"/>
        </w:rPr>
        <w:t xml:space="preserve"> të ligjit nr. 96/2016</w:t>
      </w:r>
      <w:r w:rsidR="00357F91">
        <w:rPr>
          <w:rFonts w:ascii="Garamond" w:hAnsi="Garamond"/>
          <w:sz w:val="24"/>
          <w:szCs w:val="24"/>
          <w:lang w:val="sq-AL"/>
        </w:rPr>
        <w:t>,</w:t>
      </w:r>
      <w:r w:rsidR="0014131F" w:rsidRPr="00E55458">
        <w:rPr>
          <w:rFonts w:ascii="Garamond" w:hAnsi="Garamond"/>
          <w:sz w:val="24"/>
          <w:szCs w:val="24"/>
          <w:lang w:val="sq-AL"/>
        </w:rPr>
        <w:t xml:space="preserve"> “Për statusin e gjyqtarëve dhe prokurorëve në Republikën e Shqipërisë</w:t>
      </w:r>
      <w:r w:rsidR="00E55458" w:rsidRPr="00E55458">
        <w:rPr>
          <w:rFonts w:ascii="Garamond" w:hAnsi="Garamond"/>
          <w:sz w:val="24"/>
          <w:szCs w:val="24"/>
          <w:lang w:val="sq-AL"/>
        </w:rPr>
        <w:t>”</w:t>
      </w:r>
      <w:r w:rsidR="00CE2D49">
        <w:rPr>
          <w:rFonts w:ascii="Garamond" w:hAnsi="Garamond"/>
          <w:sz w:val="24"/>
          <w:szCs w:val="24"/>
          <w:lang w:val="sq-AL"/>
        </w:rPr>
        <w:t>,</w:t>
      </w:r>
      <w:r w:rsidR="0014131F" w:rsidRPr="00E55458">
        <w:rPr>
          <w:rFonts w:ascii="Garamond" w:hAnsi="Garamond"/>
          <w:sz w:val="24"/>
          <w:szCs w:val="24"/>
          <w:lang w:val="sq-AL"/>
        </w:rPr>
        <w:t xml:space="preserve"> </w:t>
      </w:r>
      <w:r w:rsidR="00CE2D49">
        <w:rPr>
          <w:rFonts w:ascii="Garamond" w:hAnsi="Garamond"/>
          <w:sz w:val="24"/>
          <w:szCs w:val="24"/>
          <w:lang w:val="sq-AL"/>
        </w:rPr>
        <w:t>të</w:t>
      </w:r>
      <w:r w:rsidR="0014131F" w:rsidRPr="00E55458">
        <w:rPr>
          <w:rFonts w:ascii="Garamond" w:hAnsi="Garamond"/>
          <w:sz w:val="24"/>
          <w:szCs w:val="24"/>
          <w:lang w:val="sq-AL"/>
        </w:rPr>
        <w:t xml:space="preserve"> ndryshuar, me propozim të grupit të punës të ngritur me urdhrin nr. 188, datë 30.12.2022, “Për ngritjen e grupit të punës për hartimin e </w:t>
      </w:r>
      <w:r w:rsidR="00E55458" w:rsidRPr="00E55458">
        <w:rPr>
          <w:rFonts w:ascii="Garamond" w:hAnsi="Garamond"/>
          <w:sz w:val="24"/>
          <w:szCs w:val="24"/>
          <w:lang w:val="sq-AL"/>
        </w:rPr>
        <w:t>rregullores</w:t>
      </w:r>
      <w:r w:rsidR="0014131F" w:rsidRPr="00E55458">
        <w:rPr>
          <w:rFonts w:ascii="Garamond" w:hAnsi="Garamond"/>
          <w:sz w:val="24"/>
          <w:szCs w:val="24"/>
          <w:lang w:val="sq-AL"/>
        </w:rPr>
        <w:t xml:space="preserve"> për </w:t>
      </w:r>
      <w:r w:rsidR="001C520F">
        <w:rPr>
          <w:rFonts w:ascii="Garamond" w:hAnsi="Garamond"/>
          <w:sz w:val="24"/>
          <w:szCs w:val="24"/>
          <w:lang w:val="sq-AL"/>
        </w:rPr>
        <w:t>‘</w:t>
      </w:r>
      <w:r w:rsidR="0014131F" w:rsidRPr="00E55458">
        <w:rPr>
          <w:rFonts w:ascii="Garamond" w:hAnsi="Garamond"/>
          <w:sz w:val="24"/>
          <w:szCs w:val="24"/>
          <w:lang w:val="sq-AL"/>
        </w:rPr>
        <w:t>Përcaktimin e rregullave dhe arsyeve</w:t>
      </w:r>
      <w:r w:rsidR="00E55458">
        <w:rPr>
          <w:rFonts w:ascii="Garamond" w:hAnsi="Garamond"/>
          <w:sz w:val="24"/>
          <w:szCs w:val="24"/>
          <w:lang w:val="sq-AL"/>
        </w:rPr>
        <w:t xml:space="preserve"> të lejimit të kandidatit për m</w:t>
      </w:r>
      <w:r w:rsidR="0014131F" w:rsidRPr="00E55458">
        <w:rPr>
          <w:rFonts w:ascii="Garamond" w:hAnsi="Garamond"/>
          <w:sz w:val="24"/>
          <w:szCs w:val="24"/>
          <w:lang w:val="sq-AL"/>
        </w:rPr>
        <w:t>agjistrat për t’u emëruar në vitin pasardhës</w:t>
      </w:r>
      <w:r w:rsidR="001C520F">
        <w:rPr>
          <w:rFonts w:ascii="Garamond" w:hAnsi="Garamond"/>
          <w:sz w:val="24"/>
          <w:szCs w:val="24"/>
          <w:lang w:val="sq-AL"/>
        </w:rPr>
        <w:t>’</w:t>
      </w:r>
      <w:r w:rsidR="0014131F" w:rsidRPr="00E55458">
        <w:rPr>
          <w:rFonts w:ascii="Garamond" w:hAnsi="Garamond"/>
          <w:sz w:val="24"/>
          <w:szCs w:val="24"/>
          <w:lang w:val="sq-AL"/>
        </w:rPr>
        <w:t>”</w:t>
      </w:r>
      <w:r w:rsidR="001C520F">
        <w:rPr>
          <w:rFonts w:ascii="Garamond" w:hAnsi="Garamond"/>
          <w:sz w:val="24"/>
          <w:szCs w:val="24"/>
          <w:lang w:val="sq-AL"/>
        </w:rPr>
        <w:t>,</w:t>
      </w:r>
      <w:r w:rsidR="0014131F" w:rsidRPr="00E55458">
        <w:rPr>
          <w:rFonts w:ascii="Garamond" w:hAnsi="Garamond"/>
          <w:sz w:val="24"/>
          <w:szCs w:val="24"/>
          <w:lang w:val="sq-AL"/>
        </w:rPr>
        <w:t xml:space="preserve"> të ndryshuar, </w:t>
      </w:r>
      <w:r w:rsidR="00E55458" w:rsidRPr="00E55458">
        <w:rPr>
          <w:rFonts w:ascii="Garamond" w:hAnsi="Garamond"/>
          <w:sz w:val="24"/>
          <w:szCs w:val="24"/>
          <w:lang w:val="sq-AL"/>
        </w:rPr>
        <w:t>Këshilli</w:t>
      </w:r>
      <w:r w:rsidR="00A745A4">
        <w:rPr>
          <w:rFonts w:ascii="Garamond" w:hAnsi="Garamond"/>
          <w:sz w:val="24"/>
          <w:szCs w:val="24"/>
          <w:lang w:val="sq-AL"/>
        </w:rPr>
        <w:t xml:space="preserve"> i Lartë i Prokurorisë</w:t>
      </w:r>
    </w:p>
    <w:p w14:paraId="0D6F68FB" w14:textId="77777777" w:rsidR="0014131F" w:rsidRPr="00E55458" w:rsidRDefault="0014131F" w:rsidP="0014131F">
      <w:pPr>
        <w:spacing w:after="0" w:line="240" w:lineRule="auto"/>
        <w:ind w:firstLine="284"/>
        <w:jc w:val="both"/>
        <w:rPr>
          <w:rFonts w:ascii="Garamond" w:hAnsi="Garamond"/>
          <w:sz w:val="24"/>
          <w:szCs w:val="24"/>
          <w:lang w:val="sq-AL"/>
        </w:rPr>
      </w:pPr>
    </w:p>
    <w:p w14:paraId="5AB2E45D" w14:textId="553395A1" w:rsidR="0014131F" w:rsidRPr="00E55458" w:rsidRDefault="0014131F" w:rsidP="0014131F">
      <w:pPr>
        <w:spacing w:after="0" w:line="240" w:lineRule="auto"/>
        <w:ind w:firstLine="284"/>
        <w:jc w:val="center"/>
        <w:rPr>
          <w:rFonts w:ascii="Garamond" w:hAnsi="Garamond"/>
          <w:sz w:val="24"/>
          <w:szCs w:val="24"/>
          <w:lang w:val="sq-AL"/>
        </w:rPr>
      </w:pPr>
      <w:r w:rsidRPr="00E55458">
        <w:rPr>
          <w:rFonts w:ascii="Garamond" w:hAnsi="Garamond"/>
          <w:sz w:val="24"/>
          <w:szCs w:val="24"/>
          <w:lang w:val="sq-AL"/>
        </w:rPr>
        <w:t>VENDOSI:</w:t>
      </w:r>
    </w:p>
    <w:p w14:paraId="37001F26" w14:textId="77777777" w:rsidR="0014131F" w:rsidRPr="00E55458" w:rsidRDefault="0014131F" w:rsidP="0014131F">
      <w:pPr>
        <w:spacing w:after="0" w:line="240" w:lineRule="auto"/>
        <w:ind w:firstLine="284"/>
        <w:jc w:val="both"/>
        <w:rPr>
          <w:rFonts w:ascii="Garamond" w:hAnsi="Garamond"/>
          <w:sz w:val="24"/>
          <w:szCs w:val="24"/>
          <w:lang w:val="sq-AL"/>
        </w:rPr>
      </w:pPr>
    </w:p>
    <w:p w14:paraId="1AB7D098" w14:textId="71E1F215" w:rsidR="0014131F" w:rsidRPr="00E55458" w:rsidRDefault="0014131F" w:rsidP="001C520F">
      <w:pPr>
        <w:spacing w:after="0" w:line="240" w:lineRule="auto"/>
        <w:ind w:firstLine="284"/>
        <w:jc w:val="both"/>
        <w:rPr>
          <w:rFonts w:ascii="Garamond" w:hAnsi="Garamond"/>
          <w:sz w:val="24"/>
          <w:szCs w:val="24"/>
          <w:lang w:val="sq-AL"/>
        </w:rPr>
      </w:pPr>
      <w:r w:rsidRPr="00E55458">
        <w:rPr>
          <w:rFonts w:ascii="Garamond" w:hAnsi="Garamond"/>
          <w:sz w:val="24"/>
          <w:szCs w:val="24"/>
          <w:lang w:val="sq-AL"/>
        </w:rPr>
        <w:t>1.</w:t>
      </w:r>
      <w:r w:rsidR="00E55458">
        <w:rPr>
          <w:rFonts w:ascii="Garamond" w:hAnsi="Garamond"/>
          <w:sz w:val="24"/>
          <w:szCs w:val="24"/>
          <w:lang w:val="sq-AL"/>
        </w:rPr>
        <w:t xml:space="preserve"> </w:t>
      </w:r>
      <w:r w:rsidRPr="00E55458">
        <w:rPr>
          <w:rFonts w:ascii="Garamond" w:hAnsi="Garamond"/>
          <w:sz w:val="24"/>
          <w:szCs w:val="24"/>
          <w:lang w:val="sq-AL"/>
        </w:rPr>
        <w:t>Miratimin e rregullores “Pë</w:t>
      </w:r>
      <w:r w:rsidR="00795189" w:rsidRPr="00E55458">
        <w:rPr>
          <w:rFonts w:ascii="Garamond" w:hAnsi="Garamond"/>
          <w:sz w:val="24"/>
          <w:szCs w:val="24"/>
          <w:lang w:val="sq-AL"/>
        </w:rPr>
        <w:t xml:space="preserve">r </w:t>
      </w:r>
      <w:r w:rsidRPr="00E55458">
        <w:rPr>
          <w:rFonts w:ascii="Garamond" w:hAnsi="Garamond"/>
          <w:sz w:val="24"/>
          <w:szCs w:val="24"/>
          <w:lang w:val="sq-AL"/>
        </w:rPr>
        <w:t>përcaktimi</w:t>
      </w:r>
      <w:r w:rsidR="00795189" w:rsidRPr="00E55458">
        <w:rPr>
          <w:rFonts w:ascii="Garamond" w:hAnsi="Garamond"/>
          <w:sz w:val="24"/>
          <w:szCs w:val="24"/>
          <w:lang w:val="sq-AL"/>
        </w:rPr>
        <w:t>n</w:t>
      </w:r>
      <w:r w:rsidRPr="00E55458">
        <w:rPr>
          <w:rFonts w:ascii="Garamond" w:hAnsi="Garamond"/>
          <w:sz w:val="24"/>
          <w:szCs w:val="24"/>
          <w:lang w:val="sq-AL"/>
        </w:rPr>
        <w:t xml:space="preserve"> e rregullave dhe arsyeve të lejimit të kandidatit për magjistrat për t’u emëruar në vitin pasardhës”, sipas tekstit të bashkëlidhur këtij vendimi</w:t>
      </w:r>
      <w:r w:rsidR="001C520F">
        <w:rPr>
          <w:rFonts w:ascii="Garamond" w:hAnsi="Garamond"/>
          <w:sz w:val="24"/>
          <w:szCs w:val="24"/>
          <w:lang w:val="sq-AL"/>
        </w:rPr>
        <w:t>.</w:t>
      </w:r>
    </w:p>
    <w:p w14:paraId="0C5FD49F" w14:textId="0D4BE76F" w:rsidR="0014131F" w:rsidRPr="00E55458" w:rsidRDefault="0014131F" w:rsidP="00E55458">
      <w:pPr>
        <w:spacing w:after="0" w:line="240" w:lineRule="auto"/>
        <w:ind w:firstLine="284"/>
        <w:jc w:val="both"/>
        <w:rPr>
          <w:rFonts w:ascii="Garamond" w:hAnsi="Garamond"/>
          <w:sz w:val="24"/>
          <w:szCs w:val="24"/>
          <w:lang w:val="sq-AL"/>
        </w:rPr>
      </w:pPr>
      <w:r w:rsidRPr="00E55458">
        <w:rPr>
          <w:rFonts w:ascii="Garamond" w:hAnsi="Garamond"/>
          <w:sz w:val="24"/>
          <w:szCs w:val="24"/>
          <w:lang w:val="sq-AL"/>
        </w:rPr>
        <w:t xml:space="preserve">2. Kjo rregullore hyn në fuqi me botimin në Fletoren Zyrtare dhe publikohet në faqen zyrtare </w:t>
      </w:r>
      <w:r w:rsidRPr="001C520F">
        <w:rPr>
          <w:rFonts w:ascii="Garamond" w:hAnsi="Garamond"/>
          <w:i/>
          <w:iCs/>
          <w:sz w:val="24"/>
          <w:szCs w:val="24"/>
          <w:lang w:val="sq-AL"/>
        </w:rPr>
        <w:t>web</w:t>
      </w:r>
      <w:r w:rsidRPr="00E55458">
        <w:rPr>
          <w:rFonts w:ascii="Garamond" w:hAnsi="Garamond"/>
          <w:sz w:val="24"/>
          <w:szCs w:val="24"/>
          <w:lang w:val="sq-AL"/>
        </w:rPr>
        <w:t xml:space="preserve"> të Këshillit.</w:t>
      </w:r>
    </w:p>
    <w:p w14:paraId="3A421502" w14:textId="68566AAA" w:rsidR="0014131F" w:rsidRPr="00E55458" w:rsidRDefault="0014131F" w:rsidP="0014131F">
      <w:pPr>
        <w:spacing w:after="0" w:line="240" w:lineRule="auto"/>
        <w:ind w:firstLine="284"/>
        <w:jc w:val="both"/>
        <w:rPr>
          <w:rFonts w:ascii="Garamond" w:hAnsi="Garamond"/>
          <w:sz w:val="24"/>
          <w:szCs w:val="24"/>
          <w:lang w:val="sq-AL"/>
        </w:rPr>
      </w:pPr>
      <w:r w:rsidRPr="00E55458">
        <w:rPr>
          <w:rFonts w:ascii="Garamond" w:hAnsi="Garamond"/>
          <w:sz w:val="24"/>
          <w:szCs w:val="24"/>
          <w:lang w:val="sq-AL"/>
        </w:rPr>
        <w:t>3.</w:t>
      </w:r>
      <w:r w:rsidR="00E55458">
        <w:rPr>
          <w:rFonts w:ascii="Garamond" w:hAnsi="Garamond"/>
          <w:sz w:val="24"/>
          <w:szCs w:val="24"/>
          <w:lang w:val="sq-AL"/>
        </w:rPr>
        <w:t xml:space="preserve"> </w:t>
      </w:r>
      <w:r w:rsidR="001C520F">
        <w:rPr>
          <w:rFonts w:ascii="Garamond" w:hAnsi="Garamond"/>
          <w:sz w:val="24"/>
          <w:szCs w:val="24"/>
          <w:lang w:val="sq-AL"/>
        </w:rPr>
        <w:t>U shpall në Tiranë</w:t>
      </w:r>
      <w:r w:rsidR="006F4F5A">
        <w:rPr>
          <w:rFonts w:ascii="Garamond" w:hAnsi="Garamond"/>
          <w:sz w:val="24"/>
          <w:szCs w:val="24"/>
          <w:lang w:val="sq-AL"/>
        </w:rPr>
        <w:t>,</w:t>
      </w:r>
      <w:r w:rsidRPr="00E55458">
        <w:rPr>
          <w:rFonts w:ascii="Garamond" w:hAnsi="Garamond"/>
          <w:sz w:val="24"/>
          <w:szCs w:val="24"/>
          <w:lang w:val="sq-AL"/>
        </w:rPr>
        <w:t xml:space="preserve"> më 30.3.2023</w:t>
      </w:r>
      <w:r w:rsidR="006F4F5A">
        <w:rPr>
          <w:rFonts w:ascii="Garamond" w:hAnsi="Garamond"/>
          <w:sz w:val="24"/>
          <w:szCs w:val="24"/>
          <w:lang w:val="sq-AL"/>
        </w:rPr>
        <w:t>.</w:t>
      </w:r>
    </w:p>
    <w:p w14:paraId="0D4A7212" w14:textId="77777777" w:rsidR="0014131F" w:rsidRPr="00E55458" w:rsidRDefault="0014131F" w:rsidP="0014131F">
      <w:pPr>
        <w:spacing w:after="0" w:line="240" w:lineRule="auto"/>
        <w:ind w:firstLine="284"/>
        <w:jc w:val="both"/>
        <w:rPr>
          <w:rFonts w:ascii="Garamond" w:hAnsi="Garamond"/>
          <w:sz w:val="24"/>
          <w:szCs w:val="24"/>
          <w:lang w:val="sq-AL"/>
        </w:rPr>
      </w:pPr>
    </w:p>
    <w:p w14:paraId="2EBCE03A" w14:textId="4C3FBF4B" w:rsidR="0014131F" w:rsidRPr="00E55458" w:rsidRDefault="0014131F" w:rsidP="0014131F">
      <w:pPr>
        <w:spacing w:after="0" w:line="240" w:lineRule="auto"/>
        <w:ind w:firstLine="284"/>
        <w:jc w:val="right"/>
        <w:rPr>
          <w:rFonts w:ascii="Garamond" w:hAnsi="Garamond"/>
          <w:sz w:val="24"/>
          <w:szCs w:val="24"/>
          <w:lang w:val="sq-AL"/>
        </w:rPr>
      </w:pPr>
      <w:r w:rsidRPr="00E55458">
        <w:rPr>
          <w:rFonts w:ascii="Garamond" w:hAnsi="Garamond"/>
          <w:sz w:val="24"/>
          <w:szCs w:val="24"/>
          <w:lang w:val="sq-AL"/>
        </w:rPr>
        <w:t>KRYETAR</w:t>
      </w:r>
    </w:p>
    <w:p w14:paraId="66255598" w14:textId="3CE20D12" w:rsidR="0014131F" w:rsidRPr="00E55458" w:rsidRDefault="0014131F" w:rsidP="0014131F">
      <w:pPr>
        <w:spacing w:after="0" w:line="240" w:lineRule="auto"/>
        <w:ind w:firstLine="284"/>
        <w:jc w:val="right"/>
        <w:rPr>
          <w:rFonts w:ascii="Garamond" w:hAnsi="Garamond"/>
          <w:b/>
          <w:sz w:val="24"/>
          <w:szCs w:val="24"/>
          <w:lang w:val="sq-AL"/>
        </w:rPr>
      </w:pPr>
      <w:r w:rsidRPr="00E55458">
        <w:rPr>
          <w:rFonts w:ascii="Garamond" w:hAnsi="Garamond"/>
          <w:b/>
          <w:sz w:val="24"/>
          <w:szCs w:val="24"/>
          <w:lang w:val="sq-AL"/>
        </w:rPr>
        <w:t>Alfred Balla</w:t>
      </w:r>
    </w:p>
    <w:p w14:paraId="70EEDC89" w14:textId="77777777" w:rsidR="00A17F81" w:rsidRPr="00E55458" w:rsidRDefault="00A17F81" w:rsidP="0014131F">
      <w:pPr>
        <w:spacing w:after="0" w:line="240" w:lineRule="auto"/>
        <w:ind w:firstLine="284"/>
        <w:rPr>
          <w:rFonts w:ascii="Garamond" w:hAnsi="Garamond"/>
          <w:sz w:val="24"/>
          <w:szCs w:val="24"/>
          <w:lang w:val="sq-AL"/>
        </w:rPr>
      </w:pPr>
    </w:p>
    <w:p w14:paraId="1A7EC009" w14:textId="77777777" w:rsidR="00A17F81" w:rsidRPr="00E55458" w:rsidRDefault="00A17F81" w:rsidP="00141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5458">
        <w:rPr>
          <w:rFonts w:ascii="Garamond" w:hAnsi="Garamond" w:cs="Times New Roman"/>
          <w:b/>
          <w:bCs/>
          <w:color w:val="000000"/>
          <w:sz w:val="24"/>
          <w:szCs w:val="24"/>
          <w:lang w:val="sq-AL"/>
        </w:rPr>
        <w:t>RREGULLORE</w:t>
      </w:r>
    </w:p>
    <w:p w14:paraId="26678C07" w14:textId="741C9D3E" w:rsidR="00A17F81" w:rsidRPr="00E55458" w:rsidRDefault="00A17F81" w:rsidP="0014131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55458">
        <w:rPr>
          <w:rFonts w:ascii="Garamond" w:hAnsi="Garamond" w:cs="Times New Roman"/>
          <w:bCs/>
          <w:color w:val="000000"/>
          <w:sz w:val="24"/>
          <w:szCs w:val="24"/>
          <w:lang w:val="sq-AL"/>
        </w:rPr>
        <w:t>PËR</w:t>
      </w:r>
      <w:r w:rsidR="0014131F" w:rsidRPr="00E55458">
        <w:rPr>
          <w:rFonts w:ascii="Garamond" w:hAnsi="Garamond" w:cs="Times New Roman"/>
          <w:bCs/>
          <w:color w:val="000000"/>
          <w:sz w:val="24"/>
          <w:szCs w:val="24"/>
          <w:lang w:val="sq-AL"/>
        </w:rPr>
        <w:t xml:space="preserve"> </w:t>
      </w:r>
      <w:r w:rsidRPr="00E55458">
        <w:rPr>
          <w:rFonts w:ascii="Garamond" w:hAnsi="Garamond" w:cs="Times New Roman"/>
          <w:bCs/>
          <w:color w:val="000000"/>
          <w:sz w:val="24"/>
          <w:szCs w:val="24"/>
          <w:lang w:val="sq-AL"/>
        </w:rPr>
        <w:t>PËRCAKTIMIN E RREGULLAVE DHE ARSYEVE TË LEJIMIT TË KANDIDATIT PËR MAGJISTRAT PËR T’U EMËRUAR NË VITIN PASARDHËS</w:t>
      </w:r>
    </w:p>
    <w:p w14:paraId="08C937A2" w14:textId="77777777" w:rsidR="0014131F" w:rsidRPr="00E55458" w:rsidRDefault="0014131F"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p>
    <w:p w14:paraId="6D73A0F6" w14:textId="77777777" w:rsidR="00A17F81" w:rsidRPr="00E55458" w:rsidRDefault="00A17F81"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r w:rsidRPr="00E55458">
        <w:rPr>
          <w:rFonts w:ascii="Garamond" w:hAnsi="Garamond" w:cs="Times New Roman"/>
          <w:color w:val="000000"/>
          <w:sz w:val="24"/>
          <w:szCs w:val="24"/>
          <w:lang w:val="sq-AL"/>
        </w:rPr>
        <w:t>Neni 1</w:t>
      </w:r>
    </w:p>
    <w:p w14:paraId="07F2F4F5" w14:textId="77777777" w:rsidR="00A17F81" w:rsidRPr="00E55458" w:rsidRDefault="00A17F81" w:rsidP="00141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5458">
        <w:rPr>
          <w:rFonts w:ascii="Garamond" w:hAnsi="Garamond" w:cs="Times New Roman"/>
          <w:b/>
          <w:bCs/>
          <w:color w:val="000000"/>
          <w:sz w:val="24"/>
          <w:szCs w:val="24"/>
          <w:lang w:val="sq-AL"/>
        </w:rPr>
        <w:t>Objekti</w:t>
      </w:r>
    </w:p>
    <w:p w14:paraId="2A67E8BE" w14:textId="77777777" w:rsidR="0014131F" w:rsidRPr="00E55458" w:rsidRDefault="0014131F" w:rsidP="00141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EAC0A96" w14:textId="79FF6CFF" w:rsidR="00A17F81" w:rsidRPr="00E55458" w:rsidRDefault="00A17F81" w:rsidP="0014131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color w:val="000000"/>
          <w:sz w:val="24"/>
          <w:szCs w:val="24"/>
          <w:lang w:val="sq-AL"/>
        </w:rPr>
        <w:t xml:space="preserve">Objekti i kësaj rregulloreje është përcaktimi i rregullave dhe </w:t>
      </w:r>
      <w:r w:rsidR="004B1D62">
        <w:rPr>
          <w:rFonts w:ascii="Garamond" w:hAnsi="Garamond" w:cs="Times New Roman"/>
          <w:color w:val="000000"/>
          <w:sz w:val="24"/>
          <w:szCs w:val="24"/>
          <w:lang w:val="sq-AL"/>
        </w:rPr>
        <w:t xml:space="preserve">i </w:t>
      </w:r>
      <w:r w:rsidRPr="00E55458">
        <w:rPr>
          <w:rFonts w:ascii="Garamond" w:hAnsi="Garamond" w:cs="Times New Roman"/>
          <w:color w:val="000000"/>
          <w:sz w:val="24"/>
          <w:szCs w:val="24"/>
          <w:lang w:val="sq-AL"/>
        </w:rPr>
        <w:t>arsyeve të lejimit të kandidatit për magjistrat për t’u emëruar në vitin pasardhës.</w:t>
      </w:r>
    </w:p>
    <w:p w14:paraId="6F587EE9" w14:textId="77777777" w:rsidR="0014131F" w:rsidRPr="00E55458" w:rsidRDefault="0014131F"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p>
    <w:p w14:paraId="791EDD14" w14:textId="77777777" w:rsidR="00A17F81" w:rsidRPr="00E55458" w:rsidRDefault="00A17F81"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r w:rsidRPr="00E55458">
        <w:rPr>
          <w:rFonts w:ascii="Garamond" w:hAnsi="Garamond" w:cs="Times New Roman"/>
          <w:color w:val="000000"/>
          <w:sz w:val="24"/>
          <w:szCs w:val="24"/>
          <w:lang w:val="sq-AL"/>
        </w:rPr>
        <w:t>Neni 2</w:t>
      </w:r>
    </w:p>
    <w:p w14:paraId="30143823" w14:textId="77777777" w:rsidR="00A17F81" w:rsidRPr="00E55458" w:rsidRDefault="00A17F81" w:rsidP="00141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5458">
        <w:rPr>
          <w:rFonts w:ascii="Garamond" w:hAnsi="Garamond" w:cs="Times New Roman"/>
          <w:b/>
          <w:bCs/>
          <w:color w:val="000000"/>
          <w:sz w:val="24"/>
          <w:szCs w:val="24"/>
          <w:lang w:val="sq-AL"/>
        </w:rPr>
        <w:t>Qëllimi</w:t>
      </w:r>
    </w:p>
    <w:p w14:paraId="3109B232" w14:textId="77777777" w:rsidR="0014131F" w:rsidRPr="00E55458" w:rsidRDefault="0014131F" w:rsidP="00141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2BA5189" w14:textId="5705620E" w:rsidR="00A17F81" w:rsidRPr="00E55458" w:rsidRDefault="00A17F81" w:rsidP="0014131F">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E55458">
        <w:rPr>
          <w:rFonts w:ascii="Garamond" w:hAnsi="Garamond" w:cs="Times New Roman"/>
          <w:color w:val="000000"/>
          <w:sz w:val="24"/>
          <w:szCs w:val="24"/>
          <w:lang w:val="sq-AL"/>
        </w:rPr>
        <w:t>Qëllimi i kësaj rregulloreje është të sigurojë, që gjatë procedurës së lejimit të kandidatit për magjistrat për t’u emëruar në vitin pasardhës, të garantohet interesi më i lartë i sistemit të prokurorisë</w:t>
      </w:r>
      <w:r w:rsidR="004B1D62">
        <w:rPr>
          <w:rFonts w:ascii="Garamond" w:hAnsi="Garamond" w:cs="Times New Roman"/>
          <w:color w:val="000000"/>
          <w:sz w:val="24"/>
          <w:szCs w:val="24"/>
          <w:lang w:val="sq-AL"/>
        </w:rPr>
        <w:t>,</w:t>
      </w:r>
      <w:r w:rsidRPr="00E55458">
        <w:rPr>
          <w:rFonts w:ascii="Garamond" w:hAnsi="Garamond" w:cs="Times New Roman"/>
          <w:color w:val="000000"/>
          <w:sz w:val="24"/>
          <w:szCs w:val="24"/>
          <w:lang w:val="sq-AL"/>
        </w:rPr>
        <w:t xml:space="preserve"> si dhe interesi publik.</w:t>
      </w:r>
    </w:p>
    <w:p w14:paraId="5C060440" w14:textId="77777777" w:rsidR="0014131F" w:rsidRPr="00E55458" w:rsidRDefault="0014131F"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p>
    <w:p w14:paraId="10D6BECD" w14:textId="77777777" w:rsidR="00A17F81" w:rsidRPr="00E55458" w:rsidRDefault="00A17F81"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r w:rsidRPr="00E55458">
        <w:rPr>
          <w:rFonts w:ascii="Garamond" w:hAnsi="Garamond" w:cs="Times New Roman"/>
          <w:color w:val="000000"/>
          <w:sz w:val="24"/>
          <w:szCs w:val="24"/>
          <w:lang w:val="sq-AL"/>
        </w:rPr>
        <w:t>Neni 3</w:t>
      </w:r>
    </w:p>
    <w:p w14:paraId="196283A2" w14:textId="77777777" w:rsidR="00A17F81" w:rsidRPr="00E55458" w:rsidRDefault="00A17F81" w:rsidP="00141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5458">
        <w:rPr>
          <w:rFonts w:ascii="Garamond" w:hAnsi="Garamond" w:cs="Times New Roman"/>
          <w:b/>
          <w:bCs/>
          <w:color w:val="000000"/>
          <w:sz w:val="24"/>
          <w:szCs w:val="24"/>
          <w:lang w:val="sq-AL"/>
        </w:rPr>
        <w:t>Fusha e zbatimit</w:t>
      </w:r>
    </w:p>
    <w:p w14:paraId="6DDDEE27" w14:textId="77777777" w:rsidR="0014131F" w:rsidRPr="00E55458" w:rsidRDefault="0014131F" w:rsidP="00141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360AA6D" w14:textId="048F90D3" w:rsidR="00A17F81" w:rsidRPr="00E55458" w:rsidRDefault="00A17F81" w:rsidP="0014131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color w:val="000000"/>
          <w:sz w:val="24"/>
          <w:szCs w:val="24"/>
          <w:lang w:val="sq-AL"/>
        </w:rPr>
        <w:t>Dispozitat e kësaj rregulloreje zbatohen nga Këshilli i Lartë i Prokurorisë</w:t>
      </w:r>
      <w:r w:rsidR="004B1D62">
        <w:rPr>
          <w:rFonts w:ascii="Garamond" w:hAnsi="Garamond" w:cs="Times New Roman"/>
          <w:color w:val="000000"/>
          <w:sz w:val="24"/>
          <w:szCs w:val="24"/>
          <w:lang w:val="sq-AL"/>
        </w:rPr>
        <w:t>,</w:t>
      </w:r>
      <w:r w:rsidRPr="00E55458">
        <w:rPr>
          <w:rFonts w:ascii="Garamond" w:hAnsi="Garamond" w:cs="Times New Roman"/>
          <w:color w:val="000000"/>
          <w:sz w:val="24"/>
          <w:szCs w:val="24"/>
          <w:lang w:val="sq-AL"/>
        </w:rPr>
        <w:t xml:space="preserve"> si dhe nga çdo i diplomuar që kërkon të emërohet në vitin pasardhës.</w:t>
      </w:r>
    </w:p>
    <w:p w14:paraId="627223BA" w14:textId="77777777" w:rsidR="00E55458" w:rsidRPr="00E55458" w:rsidRDefault="00E55458"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p>
    <w:p w14:paraId="5E7709DD" w14:textId="77777777" w:rsidR="00A17F81" w:rsidRPr="00E55458" w:rsidRDefault="00A17F81"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r w:rsidRPr="00E55458">
        <w:rPr>
          <w:rFonts w:ascii="Garamond" w:hAnsi="Garamond" w:cs="Times New Roman"/>
          <w:color w:val="000000"/>
          <w:sz w:val="24"/>
          <w:szCs w:val="24"/>
          <w:lang w:val="sq-AL"/>
        </w:rPr>
        <w:lastRenderedPageBreak/>
        <w:t>Neni 4</w:t>
      </w:r>
    </w:p>
    <w:p w14:paraId="17C23D47" w14:textId="77777777" w:rsidR="00A17F81" w:rsidRPr="00E55458" w:rsidRDefault="00A17F81" w:rsidP="00141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5458">
        <w:rPr>
          <w:rFonts w:ascii="Garamond" w:hAnsi="Garamond" w:cs="Times New Roman"/>
          <w:b/>
          <w:bCs/>
          <w:color w:val="000000"/>
          <w:sz w:val="24"/>
          <w:szCs w:val="24"/>
          <w:lang w:val="sq-AL"/>
        </w:rPr>
        <w:t>Përkufizime</w:t>
      </w:r>
    </w:p>
    <w:p w14:paraId="09F0B0C5" w14:textId="77777777" w:rsidR="0014131F" w:rsidRPr="00E55458" w:rsidRDefault="0014131F" w:rsidP="00141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1B5860B" w14:textId="77777777" w:rsidR="00A17F81" w:rsidRPr="00E55458" w:rsidRDefault="00A17F81" w:rsidP="0014131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color w:val="000000"/>
          <w:sz w:val="24"/>
          <w:szCs w:val="24"/>
          <w:lang w:val="sq-AL"/>
        </w:rPr>
        <w:t>Për qëllime të kësaj rregulloreje, termat e mëposhtëm kanë këto kuptime:</w:t>
      </w:r>
    </w:p>
    <w:p w14:paraId="7BE3FEC7" w14:textId="12B3AB0C" w:rsidR="00A17F81" w:rsidRPr="00E55458" w:rsidRDefault="00A17F81" w:rsidP="00415E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b/>
          <w:bCs/>
          <w:i/>
          <w:iCs/>
          <w:color w:val="000000"/>
          <w:sz w:val="24"/>
          <w:szCs w:val="24"/>
          <w:lang w:val="sq-AL"/>
        </w:rPr>
        <w:t>a</w:t>
      </w:r>
      <w:r w:rsidR="00415E6D" w:rsidRPr="00E55458">
        <w:rPr>
          <w:rFonts w:ascii="Garamond" w:hAnsi="Garamond" w:cs="Times New Roman"/>
          <w:b/>
          <w:bCs/>
          <w:i/>
          <w:iCs/>
          <w:color w:val="000000"/>
          <w:sz w:val="24"/>
          <w:szCs w:val="24"/>
          <w:lang w:val="sq-AL"/>
        </w:rPr>
        <w:t>)</w:t>
      </w:r>
      <w:r w:rsidR="0014131F" w:rsidRPr="00E55458">
        <w:rPr>
          <w:rFonts w:ascii="Garamond" w:hAnsi="Garamond" w:cs="Times New Roman"/>
          <w:b/>
          <w:bCs/>
          <w:i/>
          <w:iCs/>
          <w:color w:val="000000"/>
          <w:sz w:val="24"/>
          <w:szCs w:val="24"/>
          <w:lang w:val="sq-AL"/>
        </w:rPr>
        <w:t xml:space="preserve"> </w:t>
      </w:r>
      <w:r w:rsidRPr="00E55458">
        <w:rPr>
          <w:rFonts w:ascii="Garamond" w:hAnsi="Garamond" w:cs="Times New Roman"/>
          <w:b/>
          <w:bCs/>
          <w:i/>
          <w:iCs/>
          <w:color w:val="000000"/>
          <w:sz w:val="24"/>
          <w:szCs w:val="24"/>
          <w:lang w:val="sq-AL"/>
        </w:rPr>
        <w:t>“Këshill”</w:t>
      </w:r>
      <w:r w:rsidRPr="00E55458">
        <w:rPr>
          <w:rFonts w:ascii="Garamond" w:hAnsi="Garamond" w:cs="Times New Roman"/>
          <w:color w:val="000000"/>
          <w:sz w:val="24"/>
          <w:szCs w:val="24"/>
          <w:lang w:val="sq-AL"/>
        </w:rPr>
        <w:t xml:space="preserve"> nënkupton Këshillin e Lartë të Prokurorisë</w:t>
      </w:r>
      <w:r w:rsidR="004B1D62">
        <w:rPr>
          <w:rFonts w:ascii="Garamond" w:hAnsi="Garamond" w:cs="Times New Roman"/>
          <w:color w:val="000000"/>
          <w:sz w:val="24"/>
          <w:szCs w:val="24"/>
          <w:lang w:val="sq-AL"/>
        </w:rPr>
        <w:t>,</w:t>
      </w:r>
      <w:r w:rsidRPr="00E55458">
        <w:rPr>
          <w:rFonts w:ascii="Garamond" w:hAnsi="Garamond" w:cs="Times New Roman"/>
          <w:color w:val="000000"/>
          <w:sz w:val="24"/>
          <w:szCs w:val="24"/>
          <w:lang w:val="sq-AL"/>
        </w:rPr>
        <w:t xml:space="preserve"> i cili është organi që merret me çështje që lidhen me prokurorët, të emëruarit, të diplomuarit dhe kandidatët për magjistratë që ndjekin Shkollën e Magjistraturës, me qëllim që të bëhen prokurorë;</w:t>
      </w:r>
    </w:p>
    <w:p w14:paraId="74B20DA1" w14:textId="4089ED2C" w:rsidR="00A17F81" w:rsidRPr="00E55458" w:rsidRDefault="00A17F81" w:rsidP="00845CB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b/>
          <w:bCs/>
          <w:i/>
          <w:iCs/>
          <w:color w:val="000000"/>
          <w:sz w:val="24"/>
          <w:szCs w:val="24"/>
          <w:lang w:val="sq-AL"/>
        </w:rPr>
        <w:t>b</w:t>
      </w:r>
      <w:r w:rsidR="00415E6D" w:rsidRPr="00E55458">
        <w:rPr>
          <w:rFonts w:ascii="Garamond" w:hAnsi="Garamond" w:cs="Times New Roman"/>
          <w:b/>
          <w:bCs/>
          <w:i/>
          <w:iCs/>
          <w:color w:val="000000"/>
          <w:sz w:val="24"/>
          <w:szCs w:val="24"/>
          <w:lang w:val="sq-AL"/>
        </w:rPr>
        <w:t>)</w:t>
      </w:r>
      <w:r w:rsidR="00845CB7">
        <w:rPr>
          <w:rFonts w:ascii="Garamond" w:hAnsi="Garamond" w:cs="Times New Roman"/>
          <w:b/>
          <w:bCs/>
          <w:i/>
          <w:iCs/>
          <w:color w:val="000000"/>
          <w:sz w:val="24"/>
          <w:szCs w:val="24"/>
          <w:lang w:val="sq-AL"/>
        </w:rPr>
        <w:t xml:space="preserve"> </w:t>
      </w:r>
      <w:r w:rsidRPr="00E55458">
        <w:rPr>
          <w:rFonts w:ascii="Garamond" w:hAnsi="Garamond" w:cs="Times New Roman"/>
          <w:b/>
          <w:bCs/>
          <w:i/>
          <w:iCs/>
          <w:color w:val="000000"/>
          <w:sz w:val="24"/>
          <w:szCs w:val="24"/>
          <w:lang w:val="sq-AL"/>
        </w:rPr>
        <w:t>“I diplomuar”</w:t>
      </w:r>
      <w:r w:rsidRPr="00E55458">
        <w:rPr>
          <w:rFonts w:ascii="Garamond" w:hAnsi="Garamond" w:cs="Times New Roman"/>
          <w:color w:val="000000"/>
          <w:sz w:val="24"/>
          <w:szCs w:val="24"/>
          <w:lang w:val="sq-AL"/>
        </w:rPr>
        <w:t xml:space="preserve"> nënkupton personin, i cili është përfshirë në listën e renditjes së të diplomuarve nga Shkolla e Magjistraturës, por nuk është emëruar ende si magjistrat;</w:t>
      </w:r>
    </w:p>
    <w:p w14:paraId="6DC1C4B5" w14:textId="530DAB6D" w:rsidR="00A17F81" w:rsidRPr="00E55458" w:rsidRDefault="00A17F81" w:rsidP="00415E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b/>
          <w:bCs/>
          <w:i/>
          <w:iCs/>
          <w:color w:val="000000"/>
          <w:sz w:val="24"/>
          <w:szCs w:val="24"/>
          <w:lang w:val="sq-AL"/>
        </w:rPr>
        <w:t>c</w:t>
      </w:r>
      <w:r w:rsidR="00415E6D" w:rsidRPr="00E55458">
        <w:rPr>
          <w:rFonts w:ascii="Garamond" w:hAnsi="Garamond" w:cs="Times New Roman"/>
          <w:b/>
          <w:bCs/>
          <w:i/>
          <w:iCs/>
          <w:color w:val="000000"/>
          <w:sz w:val="24"/>
          <w:szCs w:val="24"/>
          <w:lang w:val="sq-AL"/>
        </w:rPr>
        <w:t>)</w:t>
      </w:r>
      <w:r w:rsidR="0014131F" w:rsidRPr="00E55458">
        <w:rPr>
          <w:rFonts w:ascii="Garamond" w:hAnsi="Garamond" w:cs="Times New Roman"/>
          <w:b/>
          <w:bCs/>
          <w:i/>
          <w:iCs/>
          <w:color w:val="000000"/>
          <w:sz w:val="24"/>
          <w:szCs w:val="24"/>
          <w:lang w:val="sq-AL"/>
        </w:rPr>
        <w:t xml:space="preserve"> </w:t>
      </w:r>
      <w:r w:rsidRPr="00E55458">
        <w:rPr>
          <w:rFonts w:ascii="Garamond" w:hAnsi="Garamond" w:cs="Times New Roman"/>
          <w:b/>
          <w:bCs/>
          <w:i/>
          <w:iCs/>
          <w:color w:val="000000"/>
          <w:sz w:val="24"/>
          <w:szCs w:val="24"/>
          <w:lang w:val="sq-AL"/>
        </w:rPr>
        <w:t>“I emëruar”</w:t>
      </w:r>
      <w:r w:rsidRPr="00E55458">
        <w:rPr>
          <w:rFonts w:ascii="Garamond" w:hAnsi="Garamond" w:cs="Times New Roman"/>
          <w:color w:val="000000"/>
          <w:sz w:val="24"/>
          <w:szCs w:val="24"/>
          <w:lang w:val="sq-AL"/>
        </w:rPr>
        <w:t xml:space="preserve"> nënkupton personin, i cili është diplomuar nga Shkolla e Magjistraturës dhe është emëruar magjistrat nga Këshilli, por nuk është caktuar ende në pozicion;</w:t>
      </w:r>
    </w:p>
    <w:p w14:paraId="3DA45142" w14:textId="2C9B0F8E" w:rsidR="00A17F81" w:rsidRPr="00E55458" w:rsidRDefault="00A17F81" w:rsidP="00415E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b/>
          <w:bCs/>
          <w:i/>
          <w:iCs/>
          <w:color w:val="000000"/>
          <w:sz w:val="24"/>
          <w:szCs w:val="24"/>
          <w:lang w:val="sq-AL"/>
        </w:rPr>
        <w:t>d</w:t>
      </w:r>
      <w:r w:rsidR="00415E6D" w:rsidRPr="00E55458">
        <w:rPr>
          <w:rFonts w:ascii="Garamond" w:hAnsi="Garamond" w:cs="Times New Roman"/>
          <w:b/>
          <w:bCs/>
          <w:i/>
          <w:iCs/>
          <w:color w:val="000000"/>
          <w:sz w:val="24"/>
          <w:szCs w:val="24"/>
          <w:lang w:val="sq-AL"/>
        </w:rPr>
        <w:t>)</w:t>
      </w:r>
      <w:r w:rsidR="0014131F" w:rsidRPr="00E55458">
        <w:rPr>
          <w:rFonts w:ascii="Garamond" w:hAnsi="Garamond" w:cs="Times New Roman"/>
          <w:b/>
          <w:bCs/>
          <w:i/>
          <w:iCs/>
          <w:color w:val="000000"/>
          <w:sz w:val="24"/>
          <w:szCs w:val="24"/>
          <w:lang w:val="sq-AL"/>
        </w:rPr>
        <w:t xml:space="preserve"> </w:t>
      </w:r>
      <w:r w:rsidRPr="00E55458">
        <w:rPr>
          <w:rFonts w:ascii="Garamond" w:hAnsi="Garamond" w:cs="Times New Roman"/>
          <w:b/>
          <w:bCs/>
          <w:i/>
          <w:iCs/>
          <w:color w:val="000000"/>
          <w:sz w:val="24"/>
          <w:szCs w:val="24"/>
          <w:lang w:val="sq-AL"/>
        </w:rPr>
        <w:t>“Ditë”</w:t>
      </w:r>
      <w:r w:rsidR="004B1D62">
        <w:rPr>
          <w:rFonts w:ascii="Garamond" w:hAnsi="Garamond" w:cs="Times New Roman"/>
          <w:color w:val="000000"/>
          <w:sz w:val="24"/>
          <w:szCs w:val="24"/>
          <w:lang w:val="sq-AL"/>
        </w:rPr>
        <w:t xml:space="preserve"> </w:t>
      </w:r>
      <w:r w:rsidRPr="00E55458">
        <w:rPr>
          <w:rFonts w:ascii="Garamond" w:hAnsi="Garamond" w:cs="Times New Roman"/>
          <w:color w:val="000000"/>
          <w:sz w:val="24"/>
          <w:szCs w:val="24"/>
          <w:lang w:val="sq-AL"/>
        </w:rPr>
        <w:t>nënkupton ditët kalendarike, me përjashtim të afateve nën 10 ditë, të cilat llogariten me ditë pune;</w:t>
      </w:r>
    </w:p>
    <w:p w14:paraId="63CE3468" w14:textId="5C7D653F" w:rsidR="00A17F81" w:rsidRPr="003C7EFA" w:rsidRDefault="00A17F81" w:rsidP="00415E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b/>
          <w:bCs/>
          <w:i/>
          <w:iCs/>
          <w:color w:val="000000"/>
          <w:sz w:val="24"/>
          <w:szCs w:val="24"/>
          <w:lang w:val="sq-AL"/>
        </w:rPr>
        <w:t>e</w:t>
      </w:r>
      <w:r w:rsidR="00415E6D" w:rsidRPr="00E55458">
        <w:rPr>
          <w:rFonts w:ascii="Garamond" w:hAnsi="Garamond" w:cs="Times New Roman"/>
          <w:b/>
          <w:bCs/>
          <w:i/>
          <w:iCs/>
          <w:color w:val="000000"/>
          <w:sz w:val="24"/>
          <w:szCs w:val="24"/>
          <w:lang w:val="sq-AL"/>
        </w:rPr>
        <w:t>)</w:t>
      </w:r>
      <w:r w:rsidR="0014131F" w:rsidRPr="00E55458">
        <w:rPr>
          <w:rFonts w:ascii="Garamond" w:hAnsi="Garamond" w:cs="Times New Roman"/>
          <w:b/>
          <w:bCs/>
          <w:i/>
          <w:iCs/>
          <w:color w:val="000000"/>
          <w:sz w:val="24"/>
          <w:szCs w:val="24"/>
          <w:lang w:val="sq-AL"/>
        </w:rPr>
        <w:t xml:space="preserve"> </w:t>
      </w:r>
      <w:r w:rsidRPr="00E55458">
        <w:rPr>
          <w:rFonts w:ascii="Garamond" w:hAnsi="Garamond" w:cs="Times New Roman"/>
          <w:b/>
          <w:bCs/>
          <w:i/>
          <w:iCs/>
          <w:color w:val="000000"/>
          <w:sz w:val="24"/>
          <w:szCs w:val="24"/>
          <w:lang w:val="sq-AL"/>
        </w:rPr>
        <w:t xml:space="preserve">“Raport </w:t>
      </w:r>
      <w:r w:rsidR="00845CB7" w:rsidRPr="00E55458">
        <w:rPr>
          <w:rFonts w:ascii="Garamond" w:hAnsi="Garamond" w:cs="Times New Roman"/>
          <w:b/>
          <w:bCs/>
          <w:i/>
          <w:iCs/>
          <w:color w:val="000000"/>
          <w:sz w:val="24"/>
          <w:szCs w:val="24"/>
          <w:lang w:val="sq-AL"/>
        </w:rPr>
        <w:t>mjekësor</w:t>
      </w:r>
      <w:r w:rsidRPr="00E55458">
        <w:rPr>
          <w:rFonts w:ascii="Garamond" w:hAnsi="Garamond" w:cs="Times New Roman"/>
          <w:b/>
          <w:bCs/>
          <w:i/>
          <w:iCs/>
          <w:color w:val="000000"/>
          <w:sz w:val="24"/>
          <w:szCs w:val="24"/>
          <w:lang w:val="sq-AL"/>
        </w:rPr>
        <w:t>”</w:t>
      </w:r>
      <w:r w:rsidRPr="00E55458">
        <w:rPr>
          <w:rFonts w:ascii="Garamond" w:hAnsi="Garamond" w:cs="Times New Roman"/>
          <w:color w:val="000000"/>
          <w:sz w:val="24"/>
          <w:szCs w:val="24"/>
          <w:lang w:val="sq-AL"/>
        </w:rPr>
        <w:t xml:space="preserve"> nënkupton dokumentin që i siguruari duhet të paraqesë për t’iu njohur paaftësia e përkohshme në punë, i cili lëshohet nga mjekët </w:t>
      </w:r>
      <w:r w:rsidR="004B1D62" w:rsidRPr="00E55458">
        <w:rPr>
          <w:rFonts w:ascii="Garamond" w:hAnsi="Garamond" w:cs="Times New Roman"/>
          <w:color w:val="000000"/>
          <w:sz w:val="24"/>
          <w:szCs w:val="24"/>
          <w:lang w:val="sq-AL"/>
        </w:rPr>
        <w:t>e institucioneve shëndetësore shtetërore</w:t>
      </w:r>
      <w:r w:rsidRPr="00E55458">
        <w:rPr>
          <w:rFonts w:ascii="Garamond" w:hAnsi="Garamond" w:cs="Times New Roman"/>
          <w:color w:val="000000"/>
          <w:sz w:val="24"/>
          <w:szCs w:val="24"/>
          <w:lang w:val="sq-AL"/>
        </w:rPr>
        <w:t xml:space="preserve">, si dhe nga mjekët dhe </w:t>
      </w:r>
      <w:r w:rsidR="0029227D" w:rsidRPr="00E55458">
        <w:rPr>
          <w:rFonts w:ascii="Garamond" w:hAnsi="Garamond" w:cs="Times New Roman"/>
          <w:color w:val="000000"/>
          <w:sz w:val="24"/>
          <w:szCs w:val="24"/>
          <w:lang w:val="sq-AL"/>
        </w:rPr>
        <w:t>institucionet shëndetësore private</w:t>
      </w:r>
      <w:r w:rsidRPr="00E55458">
        <w:rPr>
          <w:rFonts w:ascii="Garamond" w:hAnsi="Garamond" w:cs="Times New Roman"/>
          <w:color w:val="000000"/>
          <w:sz w:val="24"/>
          <w:szCs w:val="24"/>
          <w:lang w:val="sq-AL"/>
        </w:rPr>
        <w:t xml:space="preserve">, që kanë kontratë me Institutin e Sigurimeve Shoqërore, bazuar në rregulloren </w:t>
      </w:r>
      <w:r w:rsidR="003C7EFA" w:rsidRPr="00E55458">
        <w:rPr>
          <w:rFonts w:ascii="Garamond" w:hAnsi="Garamond" w:cs="Times New Roman"/>
          <w:color w:val="000000"/>
          <w:sz w:val="24"/>
          <w:szCs w:val="24"/>
          <w:lang w:val="sq-AL"/>
        </w:rPr>
        <w:t>nr</w:t>
      </w:r>
      <w:r w:rsidR="003C7EFA">
        <w:rPr>
          <w:rFonts w:ascii="Garamond" w:hAnsi="Garamond" w:cs="Times New Roman"/>
          <w:color w:val="000000"/>
          <w:sz w:val="24"/>
          <w:szCs w:val="24"/>
          <w:lang w:val="sq-AL"/>
        </w:rPr>
        <w:t xml:space="preserve">. 494, datë </w:t>
      </w:r>
      <w:r w:rsidRPr="00E55458">
        <w:rPr>
          <w:rFonts w:ascii="Garamond" w:hAnsi="Garamond" w:cs="Times New Roman"/>
          <w:color w:val="000000"/>
          <w:sz w:val="24"/>
          <w:szCs w:val="24"/>
          <w:lang w:val="sq-AL"/>
        </w:rPr>
        <w:t>5.10.1993</w:t>
      </w:r>
      <w:r w:rsidR="003C7EFA">
        <w:rPr>
          <w:rFonts w:ascii="Garamond" w:hAnsi="Garamond" w:cs="Times New Roman"/>
          <w:color w:val="000000"/>
          <w:sz w:val="24"/>
          <w:szCs w:val="24"/>
          <w:lang w:val="sq-AL"/>
        </w:rPr>
        <w:t>,</w:t>
      </w:r>
      <w:r w:rsidRPr="00E55458">
        <w:rPr>
          <w:rFonts w:ascii="Garamond" w:hAnsi="Garamond" w:cs="Times New Roman"/>
          <w:color w:val="000000"/>
          <w:sz w:val="24"/>
          <w:szCs w:val="24"/>
          <w:lang w:val="sq-AL"/>
        </w:rPr>
        <w:t xml:space="preserve"> </w:t>
      </w:r>
      <w:r w:rsidRPr="003C7EFA">
        <w:rPr>
          <w:rFonts w:ascii="Garamond" w:hAnsi="Garamond" w:cs="Times New Roman"/>
          <w:color w:val="000000"/>
          <w:sz w:val="24"/>
          <w:szCs w:val="24"/>
          <w:lang w:val="sq-AL"/>
        </w:rPr>
        <w:t>“Për lëshimin e raporteve për paaftësi të përkohshme në punë”.</w:t>
      </w:r>
    </w:p>
    <w:p w14:paraId="78BD550A" w14:textId="576269D3" w:rsidR="00A17F81" w:rsidRPr="00E55458" w:rsidRDefault="00A17F81" w:rsidP="00415E6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b/>
          <w:bCs/>
          <w:i/>
          <w:iCs/>
          <w:color w:val="000000"/>
          <w:sz w:val="24"/>
          <w:szCs w:val="24"/>
          <w:lang w:val="sq-AL"/>
        </w:rPr>
        <w:t>f</w:t>
      </w:r>
      <w:r w:rsidR="00415E6D" w:rsidRPr="00E55458">
        <w:rPr>
          <w:rFonts w:ascii="Garamond" w:hAnsi="Garamond" w:cs="Times New Roman"/>
          <w:b/>
          <w:bCs/>
          <w:i/>
          <w:iCs/>
          <w:color w:val="000000"/>
          <w:sz w:val="24"/>
          <w:szCs w:val="24"/>
          <w:lang w:val="sq-AL"/>
        </w:rPr>
        <w:t>)</w:t>
      </w:r>
      <w:r w:rsidR="0014131F" w:rsidRPr="00E55458">
        <w:rPr>
          <w:rFonts w:ascii="Garamond" w:hAnsi="Garamond" w:cs="Times New Roman"/>
          <w:b/>
          <w:bCs/>
          <w:i/>
          <w:iCs/>
          <w:color w:val="000000"/>
          <w:sz w:val="24"/>
          <w:szCs w:val="24"/>
          <w:lang w:val="sq-AL"/>
        </w:rPr>
        <w:t xml:space="preserve"> </w:t>
      </w:r>
      <w:r w:rsidRPr="00E55458">
        <w:rPr>
          <w:rFonts w:ascii="Garamond" w:hAnsi="Garamond" w:cs="Times New Roman"/>
          <w:b/>
          <w:bCs/>
          <w:i/>
          <w:iCs/>
          <w:color w:val="000000"/>
          <w:sz w:val="24"/>
          <w:szCs w:val="24"/>
          <w:lang w:val="sq-AL"/>
        </w:rPr>
        <w:t>“Komisioni Mjekësor Shqiptar”</w:t>
      </w:r>
      <w:r w:rsidRPr="00E55458">
        <w:rPr>
          <w:rFonts w:ascii="Garamond" w:hAnsi="Garamond" w:cs="Times New Roman"/>
          <w:color w:val="000000"/>
          <w:sz w:val="24"/>
          <w:szCs w:val="24"/>
          <w:lang w:val="sq-AL"/>
        </w:rPr>
        <w:t xml:space="preserve"> nënkupton Komisionin Mjekësor të Caktimit të Aftësisë për Punë (KMCAP);</w:t>
      </w:r>
    </w:p>
    <w:p w14:paraId="127469FB" w14:textId="1313A0AE" w:rsidR="00A17F81" w:rsidRPr="00E55458" w:rsidRDefault="00A17F81" w:rsidP="00C00E7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b/>
          <w:bCs/>
          <w:i/>
          <w:iCs/>
          <w:color w:val="000000"/>
          <w:sz w:val="24"/>
          <w:szCs w:val="24"/>
          <w:lang w:val="sq-AL"/>
        </w:rPr>
        <w:t>g</w:t>
      </w:r>
      <w:r w:rsidR="00415E6D" w:rsidRPr="00E55458">
        <w:rPr>
          <w:rFonts w:ascii="Garamond" w:hAnsi="Garamond" w:cs="Times New Roman"/>
          <w:b/>
          <w:bCs/>
          <w:i/>
          <w:iCs/>
          <w:color w:val="000000"/>
          <w:sz w:val="24"/>
          <w:szCs w:val="24"/>
          <w:lang w:val="sq-AL"/>
        </w:rPr>
        <w:t>)</w:t>
      </w:r>
      <w:r w:rsidR="0014131F" w:rsidRPr="00E55458">
        <w:rPr>
          <w:rFonts w:ascii="Garamond" w:hAnsi="Garamond" w:cs="Times New Roman"/>
          <w:b/>
          <w:bCs/>
          <w:i/>
          <w:iCs/>
          <w:color w:val="000000"/>
          <w:sz w:val="24"/>
          <w:szCs w:val="24"/>
          <w:lang w:val="sq-AL"/>
        </w:rPr>
        <w:t xml:space="preserve"> </w:t>
      </w:r>
      <w:r w:rsidRPr="00E55458">
        <w:rPr>
          <w:rFonts w:ascii="Garamond" w:hAnsi="Garamond" w:cs="Times New Roman"/>
          <w:b/>
          <w:bCs/>
          <w:i/>
          <w:iCs/>
          <w:color w:val="000000"/>
          <w:sz w:val="24"/>
          <w:szCs w:val="24"/>
          <w:lang w:val="sq-AL"/>
        </w:rPr>
        <w:t>“Birësim”</w:t>
      </w:r>
      <w:r w:rsidRPr="00E55458">
        <w:rPr>
          <w:rFonts w:ascii="Garamond" w:hAnsi="Garamond" w:cs="Times New Roman"/>
          <w:color w:val="000000"/>
          <w:sz w:val="24"/>
          <w:szCs w:val="24"/>
          <w:lang w:val="sq-AL"/>
        </w:rPr>
        <w:t xml:space="preserve"> nënkupton procedurën administrative dhe gjyqësore, nëpërmjet </w:t>
      </w:r>
      <w:r w:rsidR="00614E48">
        <w:rPr>
          <w:rFonts w:ascii="Garamond" w:hAnsi="Garamond" w:cs="Times New Roman"/>
          <w:color w:val="000000"/>
          <w:sz w:val="24"/>
          <w:szCs w:val="24"/>
          <w:lang w:val="sq-AL"/>
        </w:rPr>
        <w:t>s</w:t>
      </w:r>
      <w:r w:rsidRPr="00E55458">
        <w:rPr>
          <w:rFonts w:ascii="Garamond" w:hAnsi="Garamond" w:cs="Times New Roman"/>
          <w:color w:val="000000"/>
          <w:sz w:val="24"/>
          <w:szCs w:val="24"/>
          <w:lang w:val="sq-AL"/>
        </w:rPr>
        <w:t xml:space="preserve">ë cilës fëmijës </w:t>
      </w:r>
      <w:r w:rsidR="00C00E76">
        <w:rPr>
          <w:rFonts w:ascii="Garamond" w:hAnsi="Garamond" w:cs="Times New Roman"/>
          <w:color w:val="000000"/>
          <w:sz w:val="24"/>
          <w:szCs w:val="24"/>
          <w:lang w:val="sq-AL"/>
        </w:rPr>
        <w:t>s</w:t>
      </w:r>
      <w:r w:rsidRPr="00E55458">
        <w:rPr>
          <w:rFonts w:ascii="Garamond" w:hAnsi="Garamond" w:cs="Times New Roman"/>
          <w:color w:val="000000"/>
          <w:sz w:val="24"/>
          <w:szCs w:val="24"/>
          <w:lang w:val="sq-AL"/>
        </w:rPr>
        <w:t>ë porsalindur deri në 1 vjeç, që i ishte privuar ose jo mjedisi familjar, i sigurohet një familje alternative, me të drejta dhe detyrime të njëjta me prindërit biologjikë</w:t>
      </w:r>
      <w:r w:rsidR="00C00E76">
        <w:rPr>
          <w:rFonts w:ascii="Garamond" w:hAnsi="Garamond" w:cs="Times New Roman"/>
          <w:color w:val="000000"/>
          <w:sz w:val="24"/>
          <w:szCs w:val="24"/>
          <w:lang w:val="sq-AL"/>
        </w:rPr>
        <w:t>.</w:t>
      </w:r>
    </w:p>
    <w:p w14:paraId="606F4659" w14:textId="77777777" w:rsidR="00415E6D" w:rsidRPr="00E55458" w:rsidRDefault="00415E6D"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p>
    <w:p w14:paraId="171273B7" w14:textId="77777777" w:rsidR="00A17F81" w:rsidRPr="00E55458" w:rsidRDefault="00A17F81"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r w:rsidRPr="00E55458">
        <w:rPr>
          <w:rFonts w:ascii="Garamond" w:hAnsi="Garamond" w:cs="Times New Roman"/>
          <w:color w:val="000000"/>
          <w:sz w:val="24"/>
          <w:szCs w:val="24"/>
          <w:lang w:val="sq-AL"/>
        </w:rPr>
        <w:t>Neni 5</w:t>
      </w:r>
    </w:p>
    <w:p w14:paraId="39EDE96E" w14:textId="77777777" w:rsidR="00A17F81" w:rsidRPr="00E55458" w:rsidRDefault="00A17F81" w:rsidP="00141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5458">
        <w:rPr>
          <w:rFonts w:ascii="Garamond" w:hAnsi="Garamond" w:cs="Times New Roman"/>
          <w:b/>
          <w:bCs/>
          <w:color w:val="000000"/>
          <w:sz w:val="24"/>
          <w:szCs w:val="24"/>
          <w:lang w:val="sq-AL"/>
        </w:rPr>
        <w:t>Kushtet ligjore për lejimin e të diplomuarit për t’u emëruar në vitin pasardhës</w:t>
      </w:r>
    </w:p>
    <w:p w14:paraId="0DDF3B82" w14:textId="77777777" w:rsidR="0014131F" w:rsidRPr="00E55458" w:rsidRDefault="0014131F" w:rsidP="0014131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720F268" w14:textId="4A5ED093" w:rsidR="00A17F81" w:rsidRPr="00E55458" w:rsidRDefault="00A17F81" w:rsidP="0014131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color w:val="000000"/>
          <w:sz w:val="24"/>
          <w:szCs w:val="24"/>
          <w:lang w:val="sq-AL"/>
        </w:rPr>
        <w:t>1.</w:t>
      </w:r>
      <w:r w:rsidR="0014131F" w:rsidRPr="00E55458">
        <w:rPr>
          <w:rFonts w:ascii="Garamond" w:hAnsi="Garamond" w:cs="Times New Roman"/>
          <w:color w:val="000000"/>
          <w:sz w:val="24"/>
          <w:szCs w:val="24"/>
          <w:lang w:val="sq-AL"/>
        </w:rPr>
        <w:t xml:space="preserve"> </w:t>
      </w:r>
      <w:r w:rsidRPr="00E55458">
        <w:rPr>
          <w:rFonts w:ascii="Garamond" w:hAnsi="Garamond" w:cs="Times New Roman"/>
          <w:color w:val="000000"/>
          <w:sz w:val="24"/>
          <w:szCs w:val="24"/>
          <w:lang w:val="sq-AL"/>
        </w:rPr>
        <w:t>Kërkesa për emërimin si magjistrat në vitin pasardhës mund të bëhet për rastet e mëposhtme:</w:t>
      </w:r>
    </w:p>
    <w:p w14:paraId="46006AA1" w14:textId="4122B106" w:rsidR="00A17F81" w:rsidRPr="00E55458" w:rsidRDefault="0014131F" w:rsidP="0014131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color w:val="000000"/>
          <w:sz w:val="24"/>
          <w:szCs w:val="24"/>
          <w:lang w:val="sq-AL"/>
        </w:rPr>
        <w:t xml:space="preserve">a) </w:t>
      </w:r>
      <w:r w:rsidR="00A17F81" w:rsidRPr="00E55458">
        <w:rPr>
          <w:rFonts w:ascii="Garamond" w:hAnsi="Garamond" w:cs="Times New Roman"/>
          <w:color w:val="000000"/>
          <w:sz w:val="24"/>
          <w:szCs w:val="24"/>
          <w:lang w:val="sq-AL"/>
        </w:rPr>
        <w:t>Për arsye shëndetësore të tij, të bashkëshortit/bashkëjetuesit, paralindurve dhe paslindurve të drejtpërdrejtë të tij nën përkujdesjen e vazhdueshme të kërkuesit që shkaktojnë pamundësi të përkohshme për të ushtruar detyrën e prokurorit, të vërtetuar me dokument të lëshuar nga institucioni shëndetësor brenda vendit ose me dokument mjekësor zyrtar të lëshuar nga institucioni jashtë vendit, të bashkëshoqëruar me urdhrin e Komisionit Mjekësor Shqiptar që ka lëshuar me prapaveprim raportin mjekësor;</w:t>
      </w:r>
    </w:p>
    <w:p w14:paraId="19077D3B" w14:textId="2CFFB93B" w:rsidR="00A17F81" w:rsidRPr="00E55458" w:rsidRDefault="0014131F" w:rsidP="0014131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color w:val="000000"/>
          <w:sz w:val="24"/>
          <w:szCs w:val="24"/>
          <w:lang w:val="sq-AL"/>
        </w:rPr>
        <w:t xml:space="preserve">b) </w:t>
      </w:r>
      <w:r w:rsidR="00A17F81" w:rsidRPr="00E55458">
        <w:rPr>
          <w:rFonts w:ascii="Garamond" w:hAnsi="Garamond" w:cs="Times New Roman"/>
          <w:color w:val="000000"/>
          <w:sz w:val="24"/>
          <w:szCs w:val="24"/>
          <w:lang w:val="sq-AL"/>
        </w:rPr>
        <w:t>Për shkak të shtatzënisë, lindjes së fëmijës, të birësimit të një fëmije të porsalindur deri në 1 vjeç, të vërtetuar me dokumente përkatëse;</w:t>
      </w:r>
    </w:p>
    <w:p w14:paraId="4F5BF2A3" w14:textId="6FF842C5" w:rsidR="00A17F81" w:rsidRPr="00E55458" w:rsidRDefault="0014131F" w:rsidP="00F863C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color w:val="000000"/>
          <w:sz w:val="24"/>
          <w:szCs w:val="24"/>
          <w:lang w:val="sq-AL"/>
        </w:rPr>
        <w:t xml:space="preserve">c) </w:t>
      </w:r>
      <w:r w:rsidR="00A17F81" w:rsidRPr="00E55458">
        <w:rPr>
          <w:rFonts w:ascii="Garamond" w:hAnsi="Garamond" w:cs="Times New Roman"/>
          <w:color w:val="000000"/>
          <w:sz w:val="24"/>
          <w:szCs w:val="24"/>
          <w:lang w:val="sq-AL"/>
        </w:rPr>
        <w:t>Për shkak të çdo interesi tjetër të ligjshëm, në rastet e masave të jashtëzakonshme, si dhe në rast nevoje e urgjence, për një periudhë deri në 12 muaj, të vërtetuar me dokumente përkatëse</w:t>
      </w:r>
      <w:r w:rsidR="00F863C2">
        <w:rPr>
          <w:rFonts w:ascii="Garamond" w:hAnsi="Garamond" w:cs="Times New Roman"/>
          <w:color w:val="000000"/>
          <w:sz w:val="24"/>
          <w:szCs w:val="24"/>
          <w:lang w:val="sq-AL"/>
        </w:rPr>
        <w:t>.</w:t>
      </w:r>
    </w:p>
    <w:p w14:paraId="79B763A5" w14:textId="77777777" w:rsidR="0014131F" w:rsidRPr="00E55458" w:rsidRDefault="0014131F"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p>
    <w:p w14:paraId="15782585" w14:textId="77777777" w:rsidR="00A17F81" w:rsidRPr="00E55458" w:rsidRDefault="00A17F81"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r w:rsidRPr="00E55458">
        <w:rPr>
          <w:rFonts w:ascii="Garamond" w:hAnsi="Garamond" w:cs="Times New Roman"/>
          <w:color w:val="000000"/>
          <w:sz w:val="24"/>
          <w:szCs w:val="24"/>
          <w:lang w:val="sq-AL"/>
        </w:rPr>
        <w:t>Neni 6</w:t>
      </w:r>
    </w:p>
    <w:p w14:paraId="3D440BAD" w14:textId="77777777" w:rsidR="00A17F81" w:rsidRPr="00E55458" w:rsidRDefault="00A17F81" w:rsidP="00141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5458">
        <w:rPr>
          <w:rFonts w:ascii="Garamond" w:hAnsi="Garamond" w:cs="Times New Roman"/>
          <w:b/>
          <w:bCs/>
          <w:color w:val="000000"/>
          <w:sz w:val="24"/>
          <w:szCs w:val="24"/>
          <w:lang w:val="sq-AL"/>
        </w:rPr>
        <w:t>Kërkesa e të diplomuarit</w:t>
      </w:r>
    </w:p>
    <w:p w14:paraId="0B76B86A" w14:textId="77777777" w:rsidR="0014131F" w:rsidRPr="00E55458" w:rsidRDefault="0014131F" w:rsidP="00141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680B3B3" w14:textId="77777777" w:rsidR="00A17F81" w:rsidRPr="00E55458" w:rsidRDefault="00A17F81" w:rsidP="0014131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color w:val="000000"/>
          <w:sz w:val="24"/>
          <w:szCs w:val="24"/>
          <w:lang w:val="sq-AL"/>
        </w:rPr>
        <w:t>I diplomuari që plotëson kriteret ligjore të ligjit për statusin mund të paraqesë kërkesë me shkrim pranë Këshillit të Lartë të Prokurorisë për emërimin si magjistrat në vitin pasardhës. Kërkesa paraqitet jo më vonë se dy javë nga data e publikimit të listës nga Shkolla e Magjistraturës.</w:t>
      </w:r>
    </w:p>
    <w:p w14:paraId="648D7D91" w14:textId="77777777" w:rsidR="0014131F" w:rsidRPr="00E55458" w:rsidRDefault="0014131F"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p>
    <w:p w14:paraId="427AE1A6" w14:textId="77777777" w:rsidR="00A17F81" w:rsidRPr="00E55458" w:rsidRDefault="00A17F81"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r w:rsidRPr="00E55458">
        <w:rPr>
          <w:rFonts w:ascii="Garamond" w:hAnsi="Garamond" w:cs="Times New Roman"/>
          <w:color w:val="000000"/>
          <w:sz w:val="24"/>
          <w:szCs w:val="24"/>
          <w:lang w:val="sq-AL"/>
        </w:rPr>
        <w:t>Neni 7</w:t>
      </w:r>
    </w:p>
    <w:p w14:paraId="7F2F6E73" w14:textId="77777777" w:rsidR="00A17F81" w:rsidRPr="00E55458" w:rsidRDefault="00A17F81" w:rsidP="0014131F">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E55458">
        <w:rPr>
          <w:rFonts w:ascii="Garamond" w:hAnsi="Garamond" w:cs="Times New Roman"/>
          <w:b/>
          <w:bCs/>
          <w:color w:val="000000"/>
          <w:sz w:val="24"/>
          <w:szCs w:val="24"/>
          <w:lang w:val="sq-AL"/>
        </w:rPr>
        <w:t>Vendimmarrja e Këshillit të Lartë të Prokurorisë</w:t>
      </w:r>
    </w:p>
    <w:p w14:paraId="59AD271D" w14:textId="0E01C5E0" w:rsidR="00A17F81" w:rsidRPr="00E55458" w:rsidRDefault="00A17F81" w:rsidP="0014131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color w:val="000000"/>
          <w:sz w:val="24"/>
          <w:szCs w:val="24"/>
          <w:lang w:val="sq-AL"/>
        </w:rPr>
        <w:lastRenderedPageBreak/>
        <w:t>1.</w:t>
      </w:r>
      <w:r w:rsidR="0014131F" w:rsidRPr="00E55458">
        <w:rPr>
          <w:rFonts w:ascii="Garamond" w:hAnsi="Garamond" w:cs="Times New Roman"/>
          <w:color w:val="000000"/>
          <w:sz w:val="24"/>
          <w:szCs w:val="24"/>
          <w:lang w:val="sq-AL"/>
        </w:rPr>
        <w:t xml:space="preserve"> </w:t>
      </w:r>
      <w:r w:rsidRPr="00E55458">
        <w:rPr>
          <w:rFonts w:ascii="Garamond" w:hAnsi="Garamond" w:cs="Times New Roman"/>
          <w:color w:val="000000"/>
          <w:sz w:val="24"/>
          <w:szCs w:val="24"/>
          <w:lang w:val="sq-AL"/>
        </w:rPr>
        <w:t>Këshilli i Lartë i Prokurorisë shqyrton kërkesën e të diplomuarit për t’u emëruar në vitin pasardhës, brenda afatit një mujor nga data e publikimit të listës së të diplomuarve nga Shkolla e Magjistraturës, duke pranuar ose refuzuar kërkesën.</w:t>
      </w:r>
    </w:p>
    <w:p w14:paraId="62C26EC1" w14:textId="22266519" w:rsidR="00A17F81" w:rsidRPr="00E55458" w:rsidRDefault="00A17F81" w:rsidP="0014131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color w:val="000000"/>
          <w:sz w:val="24"/>
          <w:szCs w:val="24"/>
          <w:lang w:val="sq-AL"/>
        </w:rPr>
        <w:t>2.</w:t>
      </w:r>
      <w:r w:rsidR="0014131F" w:rsidRPr="00E55458">
        <w:rPr>
          <w:rFonts w:ascii="Garamond" w:hAnsi="Garamond" w:cs="Times New Roman"/>
          <w:color w:val="000000"/>
          <w:sz w:val="24"/>
          <w:szCs w:val="24"/>
          <w:lang w:val="sq-AL"/>
        </w:rPr>
        <w:t xml:space="preserve"> </w:t>
      </w:r>
      <w:r w:rsidRPr="00E55458">
        <w:rPr>
          <w:rFonts w:ascii="Garamond" w:hAnsi="Garamond" w:cs="Times New Roman"/>
          <w:color w:val="000000"/>
          <w:sz w:val="24"/>
          <w:szCs w:val="24"/>
          <w:lang w:val="sq-AL"/>
        </w:rPr>
        <w:t>Kundër vendimit të refuzimit të kërkesës për t’u emëruar në vitin pasardhës bëhet ankim</w:t>
      </w:r>
      <w:r w:rsidR="00F863C2">
        <w:rPr>
          <w:rFonts w:ascii="Garamond" w:hAnsi="Garamond" w:cs="Times New Roman"/>
          <w:color w:val="000000"/>
          <w:sz w:val="24"/>
          <w:szCs w:val="24"/>
          <w:lang w:val="sq-AL"/>
        </w:rPr>
        <w:t>,</w:t>
      </w:r>
      <w:r w:rsidRPr="00E55458">
        <w:rPr>
          <w:rFonts w:ascii="Garamond" w:hAnsi="Garamond" w:cs="Times New Roman"/>
          <w:color w:val="000000"/>
          <w:sz w:val="24"/>
          <w:szCs w:val="24"/>
          <w:lang w:val="sq-AL"/>
        </w:rPr>
        <w:t xml:space="preserve"> së bashku me vendimin e emërimit si magjistrat, brenda 15 ditëve nga data e njoftimit të vendimit të emërimit, në Gjykatën Administrative të Apelit.</w:t>
      </w:r>
    </w:p>
    <w:p w14:paraId="581FDF8B" w14:textId="4EEAD8C9" w:rsidR="00A17F81" w:rsidRPr="00E55458" w:rsidRDefault="00A17F81" w:rsidP="0014131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color w:val="000000"/>
          <w:sz w:val="24"/>
          <w:szCs w:val="24"/>
          <w:lang w:val="sq-AL"/>
        </w:rPr>
        <w:t>3.</w:t>
      </w:r>
      <w:r w:rsidR="0014131F" w:rsidRPr="00E55458">
        <w:rPr>
          <w:rFonts w:ascii="Garamond" w:hAnsi="Garamond" w:cs="Times New Roman"/>
          <w:color w:val="000000"/>
          <w:sz w:val="24"/>
          <w:szCs w:val="24"/>
          <w:lang w:val="sq-AL"/>
        </w:rPr>
        <w:t xml:space="preserve"> </w:t>
      </w:r>
      <w:r w:rsidRPr="00E55458">
        <w:rPr>
          <w:rFonts w:ascii="Garamond" w:hAnsi="Garamond" w:cs="Times New Roman"/>
          <w:color w:val="000000"/>
          <w:sz w:val="24"/>
          <w:szCs w:val="24"/>
          <w:lang w:val="sq-AL"/>
        </w:rPr>
        <w:t>Në rast të pranimit të kërkesës për t’u emëruar në vitin pasardhës, gjatë kohëzgjatjes së kësaj periudhe i diplomuari nuk përfiton asnjë trajtim ekonomik në formë page, shpërblimi apo çdo të ardhure tjetër që lidhet me statusin e magjistratit apo detyrën e prokurorit.</w:t>
      </w:r>
    </w:p>
    <w:p w14:paraId="23171352" w14:textId="77777777" w:rsidR="0014131F" w:rsidRPr="00E55458" w:rsidRDefault="0014131F"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p>
    <w:p w14:paraId="59CFB3E2" w14:textId="77777777" w:rsidR="00A17F81" w:rsidRPr="00E55458" w:rsidRDefault="00A17F81"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r w:rsidRPr="00E55458">
        <w:rPr>
          <w:rFonts w:ascii="Garamond" w:hAnsi="Garamond" w:cs="Times New Roman"/>
          <w:color w:val="000000"/>
          <w:sz w:val="24"/>
          <w:szCs w:val="24"/>
          <w:lang w:val="sq-AL"/>
        </w:rPr>
        <w:t>Neni 8</w:t>
      </w:r>
    </w:p>
    <w:p w14:paraId="1034BD85" w14:textId="77777777" w:rsidR="00A17F81" w:rsidRPr="00E55458" w:rsidRDefault="00A17F81" w:rsidP="00141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5458">
        <w:rPr>
          <w:rFonts w:ascii="Garamond" w:hAnsi="Garamond" w:cs="Times New Roman"/>
          <w:b/>
          <w:bCs/>
          <w:color w:val="000000"/>
          <w:sz w:val="24"/>
          <w:szCs w:val="24"/>
          <w:lang w:val="sq-AL"/>
        </w:rPr>
        <w:t>Rënia e shkakut të kërkesës së miratuar</w:t>
      </w:r>
    </w:p>
    <w:p w14:paraId="474CFCFE" w14:textId="77777777" w:rsidR="0014131F" w:rsidRPr="00E55458" w:rsidRDefault="0014131F" w:rsidP="00141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25757AE" w14:textId="77777777" w:rsidR="00A17F81" w:rsidRPr="00E55458" w:rsidRDefault="00A17F81" w:rsidP="0014131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color w:val="000000"/>
          <w:sz w:val="24"/>
          <w:szCs w:val="24"/>
          <w:lang w:val="sq-AL"/>
        </w:rPr>
        <w:t>Nëse pas miratimit të kërkesës nga Këshilli i Lartë i Prokurorisë për t’u emëruar në vitin pasardhës bie shkaku objekt kërkese, i diplomuari do të emërohet si magjistrat në periudhës e emërimit të vitit pasardhës.</w:t>
      </w:r>
    </w:p>
    <w:p w14:paraId="3601285B" w14:textId="77777777" w:rsidR="00F863C2" w:rsidRDefault="00F863C2"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p>
    <w:p w14:paraId="7BCB892C" w14:textId="77777777" w:rsidR="00A17F81" w:rsidRPr="00E55458" w:rsidRDefault="00A17F81"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r w:rsidRPr="00E55458">
        <w:rPr>
          <w:rFonts w:ascii="Garamond" w:hAnsi="Garamond" w:cs="Times New Roman"/>
          <w:color w:val="000000"/>
          <w:sz w:val="24"/>
          <w:szCs w:val="24"/>
          <w:lang w:val="sq-AL"/>
        </w:rPr>
        <w:t>Neni 9</w:t>
      </w:r>
    </w:p>
    <w:p w14:paraId="4A5A4A74" w14:textId="77777777" w:rsidR="00A17F81" w:rsidRPr="00E55458" w:rsidRDefault="00A17F81" w:rsidP="00141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5458">
        <w:rPr>
          <w:rFonts w:ascii="Garamond" w:hAnsi="Garamond" w:cs="Times New Roman"/>
          <w:b/>
          <w:bCs/>
          <w:color w:val="000000"/>
          <w:sz w:val="24"/>
          <w:szCs w:val="24"/>
          <w:lang w:val="sq-AL"/>
        </w:rPr>
        <w:t>Caktimi në pozicioni i kërkuesit në vitin pasardhës</w:t>
      </w:r>
    </w:p>
    <w:p w14:paraId="6F926BB2" w14:textId="77777777" w:rsidR="0014131F" w:rsidRPr="00E55458" w:rsidRDefault="0014131F" w:rsidP="0014131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4E72C85" w14:textId="77777777" w:rsidR="00A17F81" w:rsidRPr="00E55458" w:rsidRDefault="00A17F81" w:rsidP="0014131F">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E55458">
        <w:rPr>
          <w:rFonts w:ascii="Garamond" w:hAnsi="Garamond" w:cs="Times New Roman"/>
          <w:color w:val="000000"/>
          <w:sz w:val="24"/>
          <w:szCs w:val="24"/>
          <w:lang w:val="sq-AL"/>
        </w:rPr>
        <w:t>Caktimi në pozicion i kërkuesit në vitin pasardhës, bazohet në renditjen e tij/saj në listën e të diplomuarve të vitit të tij akademik. Këshilli i Lartë i Prokurorisë për qëllim të këtij neni rendit të gjithë të diplomuarit e vitit aktual dhe paraardhës sipas pikëve të fituara nga Shkolla e Magjistraturës. Në rastet kur të dy të sapoemëruarit kanë pikë të barabarta, ka përparësi preferenca e të emëruarit në vitin aktual.</w:t>
      </w:r>
    </w:p>
    <w:p w14:paraId="6575EE58" w14:textId="77777777" w:rsidR="00F863C2" w:rsidRDefault="00F863C2"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p>
    <w:p w14:paraId="33A39EC4" w14:textId="77777777" w:rsidR="00A17F81" w:rsidRPr="00E55458" w:rsidRDefault="00A17F81"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r w:rsidRPr="00E55458">
        <w:rPr>
          <w:rFonts w:ascii="Garamond" w:hAnsi="Garamond" w:cs="Times New Roman"/>
          <w:color w:val="000000"/>
          <w:sz w:val="24"/>
          <w:szCs w:val="24"/>
          <w:lang w:val="sq-AL"/>
        </w:rPr>
        <w:t>Neni 10</w:t>
      </w:r>
    </w:p>
    <w:p w14:paraId="270EA4BD" w14:textId="77777777" w:rsidR="00A17F81" w:rsidRPr="00E55458" w:rsidRDefault="00A17F81" w:rsidP="00141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5458">
        <w:rPr>
          <w:rFonts w:ascii="Garamond" w:hAnsi="Garamond" w:cs="Times New Roman"/>
          <w:b/>
          <w:bCs/>
          <w:color w:val="000000"/>
          <w:sz w:val="24"/>
          <w:szCs w:val="24"/>
          <w:lang w:val="sq-AL"/>
        </w:rPr>
        <w:t>Verifikimi i figurës dhe i pasurisë për të diplomuar që do të emërohet në vitin pasardhës</w:t>
      </w:r>
    </w:p>
    <w:p w14:paraId="5F3A7A2F" w14:textId="77777777" w:rsidR="0014131F" w:rsidRPr="00E55458" w:rsidRDefault="0014131F" w:rsidP="0014131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7D2B0D6" w14:textId="35E8E84A" w:rsidR="00A17F81" w:rsidRPr="00E55458" w:rsidRDefault="00A17F81" w:rsidP="0014131F">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E55458">
        <w:rPr>
          <w:rFonts w:ascii="Garamond" w:hAnsi="Garamond" w:cs="Times New Roman"/>
          <w:color w:val="000000"/>
          <w:sz w:val="24"/>
          <w:szCs w:val="24"/>
          <w:lang w:val="sq-AL"/>
        </w:rPr>
        <w:t>Këshilli i Lartë i Prokurorisë për të diplomuarin që do të emërohet në vitin pasardhës, mban në konsideratë raportin e verifikimit të pasurisë dhe figurës të vitit paraardhës dhe vetëm në rastet e një dyshimi të arsyeshëm mund të riverifikoj</w:t>
      </w:r>
      <w:r w:rsidR="00415E6D" w:rsidRPr="00E55458">
        <w:rPr>
          <w:rFonts w:ascii="Garamond" w:hAnsi="Garamond" w:cs="Times New Roman"/>
          <w:color w:val="000000"/>
          <w:sz w:val="24"/>
          <w:szCs w:val="24"/>
          <w:lang w:val="sq-AL"/>
        </w:rPr>
        <w:t>ë</w:t>
      </w:r>
      <w:r w:rsidRPr="00E55458">
        <w:rPr>
          <w:rFonts w:ascii="Garamond" w:hAnsi="Garamond" w:cs="Times New Roman"/>
          <w:color w:val="000000"/>
          <w:sz w:val="24"/>
          <w:szCs w:val="24"/>
          <w:lang w:val="sq-AL"/>
        </w:rPr>
        <w:t xml:space="preserve"> të diplomuarin për periudhën midis diplomimit dhe emërimit.</w:t>
      </w:r>
    </w:p>
    <w:p w14:paraId="7C401032" w14:textId="77777777" w:rsidR="004E1472" w:rsidRDefault="004E1472"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p>
    <w:p w14:paraId="68D6FB33" w14:textId="77777777" w:rsidR="00A17F81" w:rsidRPr="00E55458" w:rsidRDefault="00A17F81"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r w:rsidRPr="00E55458">
        <w:rPr>
          <w:rFonts w:ascii="Garamond" w:hAnsi="Garamond" w:cs="Times New Roman"/>
          <w:color w:val="000000"/>
          <w:sz w:val="24"/>
          <w:szCs w:val="24"/>
          <w:lang w:val="sq-AL"/>
        </w:rPr>
        <w:t>Neni 11</w:t>
      </w:r>
    </w:p>
    <w:p w14:paraId="1A6FBE4E" w14:textId="77777777" w:rsidR="00A17F81" w:rsidRPr="00E55458" w:rsidRDefault="00A17F81" w:rsidP="00141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5458">
        <w:rPr>
          <w:rFonts w:ascii="Garamond" w:hAnsi="Garamond" w:cs="Times New Roman"/>
          <w:b/>
          <w:bCs/>
          <w:color w:val="000000"/>
          <w:sz w:val="24"/>
          <w:szCs w:val="24"/>
          <w:lang w:val="sq-AL"/>
        </w:rPr>
        <w:t>Hyrja në fuqi</w:t>
      </w:r>
    </w:p>
    <w:p w14:paraId="616E33EA" w14:textId="77777777" w:rsidR="0014131F" w:rsidRPr="00E55458" w:rsidRDefault="0014131F" w:rsidP="00141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BE46398" w14:textId="77777777" w:rsidR="00A17F81" w:rsidRPr="00E55458" w:rsidRDefault="00A17F81" w:rsidP="0014131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color w:val="000000"/>
          <w:sz w:val="24"/>
          <w:szCs w:val="24"/>
          <w:lang w:val="sq-AL"/>
        </w:rPr>
        <w:t>Ngarkohet Komisioni për Zhvillimin e Karrierës pranë Këshillit të Lartë të Prokurorisë për shqyrtimin e kërkesave administrative të të diplomuarve për t’u emëruar në vitin pasardhës.</w:t>
      </w:r>
    </w:p>
    <w:p w14:paraId="5BCA85DA" w14:textId="77777777" w:rsidR="0014131F" w:rsidRPr="00E55458" w:rsidRDefault="0014131F"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p>
    <w:p w14:paraId="13CD8CF9" w14:textId="77777777" w:rsidR="00A17F81" w:rsidRPr="00E55458" w:rsidRDefault="00A17F81" w:rsidP="0014131F">
      <w:pPr>
        <w:autoSpaceDE w:val="0"/>
        <w:autoSpaceDN w:val="0"/>
        <w:adjustRightInd w:val="0"/>
        <w:spacing w:after="0" w:line="240" w:lineRule="auto"/>
        <w:ind w:firstLine="284"/>
        <w:jc w:val="center"/>
        <w:outlineLvl w:val="0"/>
        <w:rPr>
          <w:rFonts w:ascii="Garamond" w:hAnsi="Garamond" w:cs="Times New Roman"/>
          <w:color w:val="000000"/>
          <w:sz w:val="24"/>
          <w:szCs w:val="24"/>
          <w:lang w:val="sq-AL"/>
        </w:rPr>
      </w:pPr>
      <w:r w:rsidRPr="00E55458">
        <w:rPr>
          <w:rFonts w:ascii="Garamond" w:hAnsi="Garamond" w:cs="Times New Roman"/>
          <w:color w:val="000000"/>
          <w:sz w:val="24"/>
          <w:szCs w:val="24"/>
          <w:lang w:val="sq-AL"/>
        </w:rPr>
        <w:t>Neni 12</w:t>
      </w:r>
    </w:p>
    <w:p w14:paraId="4FA5DC43" w14:textId="77777777" w:rsidR="00A17F81" w:rsidRPr="00E55458" w:rsidRDefault="00A17F81" w:rsidP="0014131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5458">
        <w:rPr>
          <w:rFonts w:ascii="Garamond" w:hAnsi="Garamond" w:cs="Times New Roman"/>
          <w:b/>
          <w:bCs/>
          <w:color w:val="000000"/>
          <w:sz w:val="24"/>
          <w:szCs w:val="24"/>
          <w:lang w:val="sq-AL"/>
        </w:rPr>
        <w:t>Hyrja në fuqi</w:t>
      </w:r>
    </w:p>
    <w:p w14:paraId="037DE0FA" w14:textId="77777777" w:rsidR="0014131F" w:rsidRPr="00E55458" w:rsidRDefault="0014131F" w:rsidP="0014131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8FFCBD6" w14:textId="77777777" w:rsidR="00A17F81" w:rsidRPr="00E55458" w:rsidRDefault="00A17F81" w:rsidP="0014131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5458">
        <w:rPr>
          <w:rFonts w:ascii="Garamond" w:hAnsi="Garamond" w:cs="Times New Roman"/>
          <w:color w:val="000000"/>
          <w:sz w:val="24"/>
          <w:szCs w:val="24"/>
          <w:lang w:val="sq-AL"/>
        </w:rPr>
        <w:t xml:space="preserve">Kjo rregullore hyn në fuqi me botimin në Fletoren Zyrtare dhe publikohet në faqen zyrtare </w:t>
      </w:r>
      <w:r w:rsidRPr="00F863C2">
        <w:rPr>
          <w:rFonts w:ascii="Garamond" w:hAnsi="Garamond" w:cs="Times New Roman"/>
          <w:i/>
          <w:iCs/>
          <w:color w:val="000000"/>
          <w:sz w:val="24"/>
          <w:szCs w:val="24"/>
          <w:lang w:val="sq-AL"/>
        </w:rPr>
        <w:t>web</w:t>
      </w:r>
      <w:r w:rsidRPr="00E55458">
        <w:rPr>
          <w:rFonts w:ascii="Garamond" w:hAnsi="Garamond" w:cs="Times New Roman"/>
          <w:color w:val="000000"/>
          <w:sz w:val="24"/>
          <w:szCs w:val="24"/>
          <w:lang w:val="sq-AL"/>
        </w:rPr>
        <w:t xml:space="preserve"> të Këshillit.</w:t>
      </w:r>
    </w:p>
    <w:p w14:paraId="168F740D" w14:textId="77777777" w:rsidR="00A17F81" w:rsidRPr="00E55458" w:rsidRDefault="00A17F81" w:rsidP="0014131F">
      <w:pPr>
        <w:spacing w:after="0" w:line="240" w:lineRule="auto"/>
        <w:ind w:firstLine="284"/>
        <w:rPr>
          <w:rFonts w:ascii="Garamond" w:hAnsi="Garamond"/>
          <w:sz w:val="24"/>
          <w:szCs w:val="24"/>
          <w:lang w:val="sq-AL"/>
        </w:rPr>
      </w:pPr>
    </w:p>
    <w:sectPr w:rsidR="00A17F81" w:rsidRPr="00E554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31098"/>
    <w:rsid w:val="0006026E"/>
    <w:rsid w:val="00075D23"/>
    <w:rsid w:val="0009171B"/>
    <w:rsid w:val="000956ED"/>
    <w:rsid w:val="000A39B7"/>
    <w:rsid w:val="000A77D9"/>
    <w:rsid w:val="000C3D4A"/>
    <w:rsid w:val="000C55A5"/>
    <w:rsid w:val="000D7F01"/>
    <w:rsid w:val="000F67F2"/>
    <w:rsid w:val="001149C8"/>
    <w:rsid w:val="00121461"/>
    <w:rsid w:val="0012538B"/>
    <w:rsid w:val="00135329"/>
    <w:rsid w:val="0014131F"/>
    <w:rsid w:val="00141B18"/>
    <w:rsid w:val="00142C2B"/>
    <w:rsid w:val="00160E68"/>
    <w:rsid w:val="00175424"/>
    <w:rsid w:val="00183018"/>
    <w:rsid w:val="00190C3D"/>
    <w:rsid w:val="001944EB"/>
    <w:rsid w:val="0019635C"/>
    <w:rsid w:val="001A7177"/>
    <w:rsid w:val="001C0519"/>
    <w:rsid w:val="001C520F"/>
    <w:rsid w:val="001D2ABC"/>
    <w:rsid w:val="001D2F1F"/>
    <w:rsid w:val="001D3A2F"/>
    <w:rsid w:val="001E5842"/>
    <w:rsid w:val="00204F93"/>
    <w:rsid w:val="00213728"/>
    <w:rsid w:val="002527D8"/>
    <w:rsid w:val="00252C2A"/>
    <w:rsid w:val="00254649"/>
    <w:rsid w:val="00257E0A"/>
    <w:rsid w:val="002821F2"/>
    <w:rsid w:val="0029227D"/>
    <w:rsid w:val="002929DC"/>
    <w:rsid w:val="002A23A7"/>
    <w:rsid w:val="002B1C09"/>
    <w:rsid w:val="002B7B82"/>
    <w:rsid w:val="002C3DC5"/>
    <w:rsid w:val="002C7879"/>
    <w:rsid w:val="002D71C7"/>
    <w:rsid w:val="002E2CDE"/>
    <w:rsid w:val="003346E6"/>
    <w:rsid w:val="00334BDB"/>
    <w:rsid w:val="00336C31"/>
    <w:rsid w:val="00345F96"/>
    <w:rsid w:val="0034608A"/>
    <w:rsid w:val="00354F7A"/>
    <w:rsid w:val="00357F91"/>
    <w:rsid w:val="003661C2"/>
    <w:rsid w:val="003673CA"/>
    <w:rsid w:val="00373E4A"/>
    <w:rsid w:val="00375DE4"/>
    <w:rsid w:val="003956A3"/>
    <w:rsid w:val="00397301"/>
    <w:rsid w:val="003A0634"/>
    <w:rsid w:val="003B4312"/>
    <w:rsid w:val="003B57C7"/>
    <w:rsid w:val="003C7EFA"/>
    <w:rsid w:val="003D12F1"/>
    <w:rsid w:val="003D54AD"/>
    <w:rsid w:val="003D693A"/>
    <w:rsid w:val="00415E6D"/>
    <w:rsid w:val="00416EA3"/>
    <w:rsid w:val="00421355"/>
    <w:rsid w:val="00425784"/>
    <w:rsid w:val="004604CD"/>
    <w:rsid w:val="00462CFB"/>
    <w:rsid w:val="00486681"/>
    <w:rsid w:val="004948FB"/>
    <w:rsid w:val="00497200"/>
    <w:rsid w:val="004A2477"/>
    <w:rsid w:val="004B1D62"/>
    <w:rsid w:val="004C0C4E"/>
    <w:rsid w:val="004C25A2"/>
    <w:rsid w:val="004C3178"/>
    <w:rsid w:val="004D378A"/>
    <w:rsid w:val="004D4267"/>
    <w:rsid w:val="004E1472"/>
    <w:rsid w:val="00504AE4"/>
    <w:rsid w:val="00505829"/>
    <w:rsid w:val="0052232F"/>
    <w:rsid w:val="0055542F"/>
    <w:rsid w:val="00567F21"/>
    <w:rsid w:val="00571959"/>
    <w:rsid w:val="00571B80"/>
    <w:rsid w:val="0058238F"/>
    <w:rsid w:val="00592C00"/>
    <w:rsid w:val="00597694"/>
    <w:rsid w:val="005B0B35"/>
    <w:rsid w:val="005B5967"/>
    <w:rsid w:val="005B7AE1"/>
    <w:rsid w:val="005C301C"/>
    <w:rsid w:val="005F5040"/>
    <w:rsid w:val="006032E2"/>
    <w:rsid w:val="00614E48"/>
    <w:rsid w:val="00615BAF"/>
    <w:rsid w:val="0061609B"/>
    <w:rsid w:val="00623E07"/>
    <w:rsid w:val="00632A0C"/>
    <w:rsid w:val="006379E9"/>
    <w:rsid w:val="006425E0"/>
    <w:rsid w:val="00666247"/>
    <w:rsid w:val="00681454"/>
    <w:rsid w:val="00687BAF"/>
    <w:rsid w:val="006945EE"/>
    <w:rsid w:val="006A512D"/>
    <w:rsid w:val="006C5CF7"/>
    <w:rsid w:val="006D77AF"/>
    <w:rsid w:val="006E6768"/>
    <w:rsid w:val="006F4F5A"/>
    <w:rsid w:val="00710CF1"/>
    <w:rsid w:val="0072369E"/>
    <w:rsid w:val="0073468F"/>
    <w:rsid w:val="007749F5"/>
    <w:rsid w:val="0077527A"/>
    <w:rsid w:val="00795189"/>
    <w:rsid w:val="007A0E53"/>
    <w:rsid w:val="007A6FEA"/>
    <w:rsid w:val="007C2D06"/>
    <w:rsid w:val="007D20DA"/>
    <w:rsid w:val="007D4E26"/>
    <w:rsid w:val="007F1F00"/>
    <w:rsid w:val="007F20FF"/>
    <w:rsid w:val="00804031"/>
    <w:rsid w:val="00845CB7"/>
    <w:rsid w:val="00867646"/>
    <w:rsid w:val="00886A96"/>
    <w:rsid w:val="008927A6"/>
    <w:rsid w:val="008A2062"/>
    <w:rsid w:val="008A6797"/>
    <w:rsid w:val="008C2627"/>
    <w:rsid w:val="008D0DF7"/>
    <w:rsid w:val="008E44CB"/>
    <w:rsid w:val="00943A32"/>
    <w:rsid w:val="009547F5"/>
    <w:rsid w:val="00983036"/>
    <w:rsid w:val="0098745D"/>
    <w:rsid w:val="009A131B"/>
    <w:rsid w:val="009B2B45"/>
    <w:rsid w:val="009E40DB"/>
    <w:rsid w:val="009E4E0D"/>
    <w:rsid w:val="00A0127D"/>
    <w:rsid w:val="00A0283C"/>
    <w:rsid w:val="00A17F81"/>
    <w:rsid w:val="00A20C98"/>
    <w:rsid w:val="00A24CF9"/>
    <w:rsid w:val="00A25B9A"/>
    <w:rsid w:val="00A32E87"/>
    <w:rsid w:val="00A4586F"/>
    <w:rsid w:val="00A46623"/>
    <w:rsid w:val="00A52EE5"/>
    <w:rsid w:val="00A6527C"/>
    <w:rsid w:val="00A745A4"/>
    <w:rsid w:val="00A74F1C"/>
    <w:rsid w:val="00A925C9"/>
    <w:rsid w:val="00AA3CC7"/>
    <w:rsid w:val="00AA47BF"/>
    <w:rsid w:val="00AA6249"/>
    <w:rsid w:val="00AC7C81"/>
    <w:rsid w:val="00AD2604"/>
    <w:rsid w:val="00AD3E46"/>
    <w:rsid w:val="00AD7C20"/>
    <w:rsid w:val="00B034C3"/>
    <w:rsid w:val="00B1293F"/>
    <w:rsid w:val="00B33946"/>
    <w:rsid w:val="00B63506"/>
    <w:rsid w:val="00B71250"/>
    <w:rsid w:val="00B7328E"/>
    <w:rsid w:val="00B76F3D"/>
    <w:rsid w:val="00B848A9"/>
    <w:rsid w:val="00B86D15"/>
    <w:rsid w:val="00BA244C"/>
    <w:rsid w:val="00BA2E85"/>
    <w:rsid w:val="00BB55ED"/>
    <w:rsid w:val="00BD0463"/>
    <w:rsid w:val="00BD0BEA"/>
    <w:rsid w:val="00BD36DF"/>
    <w:rsid w:val="00BE3604"/>
    <w:rsid w:val="00C00E76"/>
    <w:rsid w:val="00C042A6"/>
    <w:rsid w:val="00C07057"/>
    <w:rsid w:val="00C1112F"/>
    <w:rsid w:val="00C16636"/>
    <w:rsid w:val="00C20549"/>
    <w:rsid w:val="00C30D0F"/>
    <w:rsid w:val="00C3572F"/>
    <w:rsid w:val="00C45955"/>
    <w:rsid w:val="00C5501C"/>
    <w:rsid w:val="00C634C1"/>
    <w:rsid w:val="00C71BED"/>
    <w:rsid w:val="00CA67DB"/>
    <w:rsid w:val="00CA70A2"/>
    <w:rsid w:val="00CB54DF"/>
    <w:rsid w:val="00CC12D4"/>
    <w:rsid w:val="00CD3537"/>
    <w:rsid w:val="00CE2A8A"/>
    <w:rsid w:val="00CE2D49"/>
    <w:rsid w:val="00CE5249"/>
    <w:rsid w:val="00CF6387"/>
    <w:rsid w:val="00D057CB"/>
    <w:rsid w:val="00D12A76"/>
    <w:rsid w:val="00D20D88"/>
    <w:rsid w:val="00D24A4E"/>
    <w:rsid w:val="00D63A60"/>
    <w:rsid w:val="00D63ABD"/>
    <w:rsid w:val="00D67248"/>
    <w:rsid w:val="00D70F22"/>
    <w:rsid w:val="00D8097B"/>
    <w:rsid w:val="00DA4EAA"/>
    <w:rsid w:val="00DB1844"/>
    <w:rsid w:val="00DC50AF"/>
    <w:rsid w:val="00DE03AC"/>
    <w:rsid w:val="00E04762"/>
    <w:rsid w:val="00E05E21"/>
    <w:rsid w:val="00E24542"/>
    <w:rsid w:val="00E4133D"/>
    <w:rsid w:val="00E55458"/>
    <w:rsid w:val="00E56153"/>
    <w:rsid w:val="00E61BC2"/>
    <w:rsid w:val="00E702BD"/>
    <w:rsid w:val="00E71C53"/>
    <w:rsid w:val="00E944F8"/>
    <w:rsid w:val="00EC5ECD"/>
    <w:rsid w:val="00ED307F"/>
    <w:rsid w:val="00ED57FF"/>
    <w:rsid w:val="00EE4477"/>
    <w:rsid w:val="00EF1574"/>
    <w:rsid w:val="00EF5D20"/>
    <w:rsid w:val="00F51CB4"/>
    <w:rsid w:val="00F67838"/>
    <w:rsid w:val="00F863C2"/>
    <w:rsid w:val="00F9053B"/>
    <w:rsid w:val="00FB0EA3"/>
    <w:rsid w:val="00FB2D9C"/>
    <w:rsid w:val="00FC3948"/>
    <w:rsid w:val="00FC5391"/>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B1075"/>
  <w15:docId w15:val="{E0833392-777C-452B-8D6F-C88E092A3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A17F81"/>
    <w:pPr>
      <w:autoSpaceDE w:val="0"/>
      <w:autoSpaceDN w:val="0"/>
      <w:adjustRightInd w:val="0"/>
      <w:spacing w:before="240" w:after="0" w:line="240" w:lineRule="auto"/>
      <w:jc w:val="center"/>
      <w:outlineLvl w:val="0"/>
    </w:pPr>
    <w:rPr>
      <w:rFonts w:ascii="Times New Roman" w:hAnsi="Times New Roman" w:cs="Times New Roman"/>
      <w:color w:val="000000"/>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17F81"/>
    <w:rPr>
      <w:rFonts w:ascii="Times New Roman" w:hAnsi="Times New Roman" w:cs="Times New Roman"/>
      <w:color w:val="000000"/>
      <w:sz w:val="24"/>
      <w:szCs w:val="24"/>
      <w:lang w:val="sq-AL"/>
    </w:rPr>
  </w:style>
  <w:style w:type="paragraph" w:styleId="ListParagraph">
    <w:name w:val="List Paragraph"/>
    <w:aliases w:val="List Paragraph2"/>
    <w:basedOn w:val="Normal"/>
    <w:uiPriority w:val="34"/>
    <w:qFormat/>
    <w:rsid w:val="00A17F81"/>
    <w:pPr>
      <w:autoSpaceDE w:val="0"/>
      <w:autoSpaceDN w:val="0"/>
      <w:adjustRightInd w:val="0"/>
      <w:spacing w:after="200" w:line="302" w:lineRule="atLeast"/>
      <w:ind w:left="720"/>
    </w:pPr>
    <w:rPr>
      <w:rFonts w:ascii="Times New Roman" w:hAnsi="Times New Roman" w:cs="Times New Roman"/>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Nr_x002e__x0020_akti>
    <Data_x0020_e_x0020_Krijimit xmlns="0e656187-b300-4fb0-8bf4-3a50f872073c">2023-04-26T13:39:00Z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2023-04-24T22:00:00Z</Date_x0020_protokolli>
    <Titulli xmlns="0e656187-b300-4fb0-8bf4-3a50f872073c">Për miratimin e rregullores "Për përcaktimin e rregullave dhe arsyeve të lejimit të kandidatit për magjistrat për t'u emëruar në vitin pasardhës"</Titulli>
    <Modifikuesi xmlns="0e656187-b300-4fb0-8bf4-3a50f872073c">alma.lisaku</Modifikuesi>
    <Nr_x002e__x0020_prot_x0020_QBZ xmlns="0e656187-b300-4fb0-8bf4-3a50f872073c">632/1</Nr_x002e__x0020_prot_x0020_QBZ>
    <Data_x0020_e_x0020_Modifikimit xmlns="0e656187-b300-4fb0-8bf4-3a50f872073c">2023-04-27T10:13:19Z</Data_x0020_e_x0020_Modifikimit>
    <Dekretuar xmlns="0e656187-b300-4fb0-8bf4-3a50f872073c">false</Dekretuar>
    <Data xmlns="0e656187-b300-4fb0-8bf4-3a50f872073c">2023-03-29T22:00:00Z</Data>
    <Nr_x002e__x0020_protokolli_x0020_i_x0020_aktit xmlns="0e656187-b300-4fb0-8bf4-3a50f872073c">770/1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82376CDCE024EBC99E7B23DE4F616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82376CDCE024EBC99E7B23DE4F616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20D078-D491-455D-9EC6-480397974E20}">
  <ds:schemaRefs>
    <ds:schemaRef ds:uri="http://schemas.openxmlformats.org/package/2006/metadata/core-properties"/>
    <ds:schemaRef ds:uri="http://www.w3.org/XML/1998/namespace"/>
    <ds:schemaRef ds:uri="http://schemas.microsoft.com/office/2006/documentManagement/types"/>
    <ds:schemaRef ds:uri="http://schemas.microsoft.com/office/2006/metadata/properties"/>
    <ds:schemaRef ds:uri="http://purl.org/dc/elements/1.1/"/>
    <ds:schemaRef ds:uri="0e656187-b300-4fb0-8bf4-3a50f872073c"/>
    <ds:schemaRef ds:uri="http://purl.org/dc/dcmitype/"/>
    <ds:schemaRef ds:uri="http://purl.org/dc/terms/"/>
  </ds:schemaRefs>
</ds:datastoreItem>
</file>

<file path=customXml/itemProps2.xml><?xml version="1.0" encoding="utf-8"?>
<ds:datastoreItem xmlns:ds="http://schemas.openxmlformats.org/officeDocument/2006/customXml" ds:itemID="{D9A0DABE-1FD2-46E0-9A0A-029930C2C907}">
  <ds:schemaRefs>
    <ds:schemaRef ds:uri="http://schemas.microsoft.com/sharepoint/v3/contenttype/forms"/>
  </ds:schemaRefs>
</ds:datastoreItem>
</file>

<file path=customXml/itemProps3.xml><?xml version="1.0" encoding="utf-8"?>
<ds:datastoreItem xmlns:ds="http://schemas.openxmlformats.org/officeDocument/2006/customXml" ds:itemID="{5F987E7F-E50C-4516-A514-707A138CA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98C60DF-2C0D-4E9D-9E22-7C68CDFC0BFE}">
  <ds:schemaRefs>
    <ds:schemaRef ds:uri="http://schemas.microsoft.com/sharepoint/v3/contenttype/forms"/>
  </ds:schemaRefs>
</ds:datastoreItem>
</file>

<file path=customXml/itemProps5.xml><?xml version="1.0" encoding="utf-8"?>
<ds:datastoreItem xmlns:ds="http://schemas.openxmlformats.org/officeDocument/2006/customXml" ds:itemID="{188FDF92-72C5-4D3F-B4CC-92BB3F6A54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00018E7-D727-4AB0-A1BD-BE08263C0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1056</Words>
  <Characters>6024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Për miratimin e rregullores "Për përcaktimin e rregullave dhe arsyeve të lejimit të kandidatit për magjistrat për t'u emëruar në vitin pasardhës"</vt:lpstr>
    </vt:vector>
  </TitlesOfParts>
  <Company/>
  <LinksUpToDate>false</LinksUpToDate>
  <CharactersWithSpaces>7066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përcaktimin e rregullave dhe arsyeve të lejimit të kandidatit për magjistrat për t'u emëruar në vitin pasardhës"</dc:title>
  <dc:creator>Entela Suli</dc:creator>
  <cp:lastModifiedBy>Sara Mborja</cp:lastModifiedBy>
  <cp:revision>24</cp:revision>
  <dcterms:created xsi:type="dcterms:W3CDTF">2023-04-26T13:37:00Z</dcterms:created>
  <dcterms:modified xsi:type="dcterms:W3CDTF">2023-04-28T09:32:00Z</dcterms:modified>
</cp:coreProperties>
</file>