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16A" w:rsidRPr="00446CCE" w:rsidRDefault="0029116A" w:rsidP="0029116A">
      <w:pPr>
        <w:pStyle w:val="Akti"/>
      </w:pPr>
      <w:bookmarkStart w:id="0" w:name="_GoBack"/>
      <w:bookmarkEnd w:id="0"/>
      <w:r w:rsidRPr="00446CCE">
        <w:t>V E N D I M</w:t>
      </w:r>
    </w:p>
    <w:p w:rsidR="0029116A" w:rsidRPr="00446CCE" w:rsidRDefault="0029116A" w:rsidP="0029116A">
      <w:pPr>
        <w:pStyle w:val="NumriData"/>
      </w:pPr>
      <w:r w:rsidRPr="00446CCE">
        <w:t>Nr. 446, datë 25.12.1990</w:t>
      </w:r>
    </w:p>
    <w:p w:rsidR="0029116A" w:rsidRPr="00446CCE" w:rsidRDefault="0029116A" w:rsidP="0029116A">
      <w:pPr>
        <w:pStyle w:val="Paragrafi"/>
      </w:pPr>
    </w:p>
    <w:p w:rsidR="0029116A" w:rsidRPr="00446CCE" w:rsidRDefault="0029116A" w:rsidP="0029116A">
      <w:pPr>
        <w:pStyle w:val="Titulli"/>
      </w:pPr>
      <w:r w:rsidRPr="00446CCE">
        <w:t>PËR KRITERET</w:t>
      </w:r>
      <w:r w:rsidR="00A85F44">
        <w:t xml:space="preserve"> E VLERËSIMIT TË TOKËS QË U JEPe</w:t>
      </w:r>
      <w:r w:rsidRPr="00446CCE">
        <w:t>T NË PËRDORIM ME QIRA PERSONAVE TË HUAJ JURIDIKË E FIZIKË QË USHTROJNË VEPRIMTARI EKONOMIKE TË PËRBASHKËT NË TERRITORIN E RPSSH</w:t>
      </w:r>
    </w:p>
    <w:p w:rsidR="0029116A" w:rsidRPr="00446CCE" w:rsidRDefault="0029116A" w:rsidP="0029116A">
      <w:pPr>
        <w:pStyle w:val="Paragrafi"/>
      </w:pPr>
    </w:p>
    <w:p w:rsidR="0029116A" w:rsidRPr="00446CCE" w:rsidRDefault="00A85F44" w:rsidP="0029116A">
      <w:pPr>
        <w:pStyle w:val="BazLigjPropozues"/>
      </w:pPr>
      <w:r>
        <w:t xml:space="preserve">Në mbështetje të dekretit nr.7437, datë </w:t>
      </w:r>
      <w:r w:rsidR="0029116A" w:rsidRPr="00446CCE">
        <w:t>1.12.1990, me propozimin e Ministrisë së Financave, Këshilli i Ministrave</w:t>
      </w:r>
    </w:p>
    <w:p w:rsidR="0029116A" w:rsidRPr="00446CCE" w:rsidRDefault="0029116A" w:rsidP="0029116A">
      <w:pPr>
        <w:pStyle w:val="Paragrafi"/>
      </w:pPr>
    </w:p>
    <w:p w:rsidR="0029116A" w:rsidRPr="00446CCE" w:rsidRDefault="0029116A" w:rsidP="0029116A">
      <w:pPr>
        <w:pStyle w:val="VENDOSI"/>
      </w:pPr>
      <w:r w:rsidRPr="00446CCE">
        <w:t>V E N D O S I:</w:t>
      </w:r>
    </w:p>
    <w:p w:rsidR="0029116A" w:rsidRPr="00446CCE" w:rsidRDefault="0029116A" w:rsidP="0029116A">
      <w:pPr>
        <w:pStyle w:val="Paragrafi"/>
      </w:pPr>
    </w:p>
    <w:p w:rsidR="0029116A" w:rsidRPr="00446CCE" w:rsidRDefault="0029116A" w:rsidP="0029116A">
      <w:pPr>
        <w:pStyle w:val="Paragrafi"/>
      </w:pPr>
      <w:r>
        <w:t xml:space="preserve">1. </w:t>
      </w:r>
      <w:r w:rsidRPr="00446CCE">
        <w:t>Tarifat mesatare për 1 m</w:t>
      </w:r>
      <w:r w:rsidRPr="00A85F44">
        <w:rPr>
          <w:vertAlign w:val="superscript"/>
        </w:rPr>
        <w:t>2</w:t>
      </w:r>
      <w:r w:rsidRPr="00446CCE">
        <w:t xml:space="preserve"> tokë që u jepet në përdori</w:t>
      </w:r>
      <w:r w:rsidR="00A85F44">
        <w:t>m me qira personave të huaj juri</w:t>
      </w:r>
      <w:r w:rsidRPr="00446CCE">
        <w:t>dik</w:t>
      </w:r>
      <w:r w:rsidR="00A85F44">
        <w:t>ë</w:t>
      </w:r>
      <w:r w:rsidRPr="00446CCE">
        <w:t xml:space="preserve"> e fizik</w:t>
      </w:r>
      <w:r w:rsidR="00A85F44">
        <w:t>ë ose shqip</w:t>
      </w:r>
      <w:r w:rsidRPr="00446CCE">
        <w:t>tarë me seli jashtë territorit të RPSSH, që ushtrojnë vepimtari ekonomike të përbashkët me ndërmarrjet, kooperativat  dhe institucionet tona në territorin e Republikës Popullore Socialiste të Shqipërisë, të jetë 20 dollarë në vit.</w:t>
      </w:r>
    </w:p>
    <w:p w:rsidR="0029116A" w:rsidRPr="00446CCE" w:rsidRDefault="0029116A" w:rsidP="0029116A">
      <w:pPr>
        <w:pStyle w:val="Paragrafi"/>
      </w:pPr>
      <w:r>
        <w:t xml:space="preserve">2. </w:t>
      </w:r>
      <w:r w:rsidRPr="00446CCE">
        <w:t>Tarifa për qiranë e tokës caktohet për çdo rast konkret, duke u mbështetur në këto kritere;</w:t>
      </w:r>
    </w:p>
    <w:p w:rsidR="0029116A" w:rsidRPr="00446CCE" w:rsidRDefault="0029116A" w:rsidP="0029116A">
      <w:pPr>
        <w:pStyle w:val="Paragrafi"/>
      </w:pPr>
      <w:r>
        <w:t xml:space="preserve">a) </w:t>
      </w:r>
      <w:r w:rsidRPr="00446CCE">
        <w:t>pjelloria e tokës dhe vlera e nëntokës;</w:t>
      </w:r>
    </w:p>
    <w:p w:rsidR="0029116A" w:rsidRPr="00446CCE" w:rsidRDefault="0029116A" w:rsidP="0029116A">
      <w:pPr>
        <w:pStyle w:val="Paragrafi"/>
      </w:pPr>
      <w:r>
        <w:t xml:space="preserve">b) </w:t>
      </w:r>
      <w:r w:rsidRPr="00446CCE">
        <w:t>vendodhja dhe qëllimi i përdorimit të saj;</w:t>
      </w:r>
    </w:p>
    <w:p w:rsidR="0029116A" w:rsidRPr="00446CCE" w:rsidRDefault="0029116A" w:rsidP="0029116A">
      <w:pPr>
        <w:pStyle w:val="Paragrafi"/>
      </w:pPr>
      <w:r>
        <w:t xml:space="preserve">c) </w:t>
      </w:r>
      <w:r w:rsidRPr="00446CCE">
        <w:t>kushtet klimatike të zonës ku ndodhet;</w:t>
      </w:r>
    </w:p>
    <w:p w:rsidR="0029116A" w:rsidRPr="00446CCE" w:rsidRDefault="0029116A" w:rsidP="0029116A">
      <w:pPr>
        <w:pStyle w:val="Paragrafi"/>
      </w:pPr>
      <w:r w:rsidRPr="00446CCE">
        <w:t>ç) kohëzgjatja e shf</w:t>
      </w:r>
      <w:r w:rsidR="00A85F44">
        <w:t>r</w:t>
      </w:r>
      <w:r w:rsidRPr="00446CCE">
        <w:t>ytëzimi dhe jetëgjatësia e objektit që ndërtohet.</w:t>
      </w:r>
    </w:p>
    <w:p w:rsidR="0029116A" w:rsidRPr="00446CCE" w:rsidRDefault="0029116A" w:rsidP="0029116A">
      <w:pPr>
        <w:pStyle w:val="Paragrafi"/>
      </w:pPr>
      <w:r>
        <w:t xml:space="preserve">3. </w:t>
      </w:r>
      <w:r w:rsidRPr="00446CCE">
        <w:t>Tarifat konkrete për qiranë e tokës nuk mund të jenë më të ulta se 50 për qind e tarifës mesatare sipas pikës 1 të këtij vendimi.</w:t>
      </w:r>
    </w:p>
    <w:p w:rsidR="0029116A" w:rsidRPr="00446CCE" w:rsidRDefault="0029116A" w:rsidP="0029116A">
      <w:pPr>
        <w:pStyle w:val="Paragrafi"/>
      </w:pPr>
      <w:r>
        <w:t xml:space="preserve">4. </w:t>
      </w:r>
      <w:r w:rsidRPr="00446CCE">
        <w:t>Tarifat konkrete për qiranë e tokës caktohen nga Ministria e Finacave dhe Ministria e Bujqësisë, mbi bazën e propozimit të organit epror të ndërmarrjes, kooperativës ose institucionit që ushtrojnë veprimtarinë e përbashkët.</w:t>
      </w:r>
    </w:p>
    <w:p w:rsidR="0029116A" w:rsidRPr="00446CCE" w:rsidRDefault="0029116A" w:rsidP="0029116A">
      <w:pPr>
        <w:pStyle w:val="Paragrafi"/>
      </w:pPr>
      <w:r>
        <w:t xml:space="preserve">5. </w:t>
      </w:r>
      <w:r w:rsidRPr="00446CCE">
        <w:t>Qiraja derdhet në buxhetin e shtetit me këste të barabarta për çdo 3-mujor, sipas afateve që përcaktojnë seksionet e financës të komiteteve ekzekutive të këshillave popullorë të rretheve ku ndodhet qen</w:t>
      </w:r>
      <w:r w:rsidR="002C0BB8">
        <w:t>dra e ndërmarrjes, kooperativës</w:t>
      </w:r>
      <w:r w:rsidRPr="00446CCE">
        <w:t xml:space="preserve"> ose institucionit, që ushtron veprimtari të përbashkët.</w:t>
      </w:r>
    </w:p>
    <w:p w:rsidR="0029116A" w:rsidRPr="00446CCE" w:rsidRDefault="0029116A" w:rsidP="0029116A">
      <w:pPr>
        <w:pStyle w:val="Paragrafi"/>
      </w:pPr>
      <w:r w:rsidRPr="00446CCE">
        <w:t xml:space="preserve">Ky vendim hyn në fuqin menjëherë. </w:t>
      </w:r>
    </w:p>
    <w:p w:rsidR="0029116A" w:rsidRPr="00446CCE" w:rsidRDefault="0029116A" w:rsidP="0029116A">
      <w:pPr>
        <w:pStyle w:val="Paragrafi"/>
      </w:pPr>
    </w:p>
    <w:p w:rsidR="0029116A" w:rsidRPr="00446CCE" w:rsidRDefault="0029116A" w:rsidP="0029116A">
      <w:pPr>
        <w:pStyle w:val="Autoriteti"/>
      </w:pPr>
      <w:r w:rsidRPr="00446CCE">
        <w:t>KRYETARI I KËSHILLIT TË MINISTRAVE</w:t>
      </w:r>
    </w:p>
    <w:p w:rsidR="0029116A" w:rsidRPr="00446CCE" w:rsidRDefault="0029116A" w:rsidP="0029116A">
      <w:pPr>
        <w:pStyle w:val="AutoritetiEmer"/>
      </w:pPr>
      <w:r w:rsidRPr="00446CCE">
        <w:t>ADIL  ÇARÇANI</w:t>
      </w:r>
    </w:p>
    <w:p w:rsidR="00A0784B" w:rsidRPr="003941D1" w:rsidRDefault="00A0784B" w:rsidP="0029116A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9116A"/>
    <w:rsid w:val="002C0BB8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85F4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B793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F7293D-28AE-4357-9E17-FD124977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16A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