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F27" w:rsidRPr="004C168A" w:rsidRDefault="00347F27" w:rsidP="00347F27">
      <w:pPr>
        <w:pStyle w:val="Akti"/>
      </w:pPr>
      <w:bookmarkStart w:id="0" w:name="_GoBack"/>
      <w:bookmarkEnd w:id="0"/>
      <w:r w:rsidRPr="004C168A">
        <w:t>V E N D I M</w:t>
      </w:r>
    </w:p>
    <w:p w:rsidR="00347F27" w:rsidRPr="004C168A" w:rsidRDefault="00347F27" w:rsidP="00347F27">
      <w:pPr>
        <w:pStyle w:val="NumriData"/>
      </w:pPr>
      <w:r>
        <w:t>Nr.144, datë 3.</w:t>
      </w:r>
      <w:r w:rsidRPr="004C168A">
        <w:t>4.1991</w:t>
      </w:r>
    </w:p>
    <w:p w:rsidR="00347F27" w:rsidRPr="004C168A" w:rsidRDefault="00347F27" w:rsidP="00347F27">
      <w:pPr>
        <w:pStyle w:val="Paragrafi"/>
      </w:pPr>
    </w:p>
    <w:p w:rsidR="00347F27" w:rsidRPr="004C168A" w:rsidRDefault="00347F27" w:rsidP="00347F27">
      <w:pPr>
        <w:pStyle w:val="Titulli"/>
      </w:pPr>
      <w:r w:rsidRPr="004C168A">
        <w:t>PËR DETYRAT DHE FUNKSIONIMIN E "KOMITETIT TË RIOGANIZIMIT TË EKONOMISË".</w:t>
      </w:r>
    </w:p>
    <w:p w:rsidR="00347F27" w:rsidRPr="004C168A" w:rsidRDefault="00347F27" w:rsidP="00347F27">
      <w:pPr>
        <w:pStyle w:val="Paragrafi"/>
      </w:pPr>
    </w:p>
    <w:p w:rsidR="00347F27" w:rsidRPr="004C168A" w:rsidRDefault="00347F27" w:rsidP="00347F27">
      <w:pPr>
        <w:pStyle w:val="BazLigjPropozues"/>
      </w:pPr>
      <w:r w:rsidRPr="004C168A">
        <w:t>Në zbatim të dekretit të Presi</w:t>
      </w:r>
      <w:r w:rsidR="009458CF">
        <w:t>diumit të Kuvendit Popullor nr.7476, datë 12.</w:t>
      </w:r>
      <w:r w:rsidRPr="004C168A">
        <w:t>3.1991 "Për lejimin dhe mbrojtjen e pronës e të veprimtarive private", Këshilli i Ministrave</w:t>
      </w:r>
    </w:p>
    <w:p w:rsidR="00347F27" w:rsidRPr="004C168A" w:rsidRDefault="00347F27" w:rsidP="00347F27">
      <w:pPr>
        <w:pStyle w:val="Paragrafi"/>
      </w:pPr>
    </w:p>
    <w:p w:rsidR="00347F27" w:rsidRPr="004C168A" w:rsidRDefault="00347F27" w:rsidP="00347F27">
      <w:pPr>
        <w:pStyle w:val="VENDOSI"/>
      </w:pPr>
      <w:r w:rsidRPr="004C168A">
        <w:t>V E N D O S I :</w:t>
      </w:r>
    </w:p>
    <w:p w:rsidR="00347F27" w:rsidRPr="004C168A" w:rsidRDefault="00347F27" w:rsidP="00347F27">
      <w:pPr>
        <w:pStyle w:val="Paragrafi"/>
      </w:pPr>
    </w:p>
    <w:p w:rsidR="00347F27" w:rsidRPr="004C168A" w:rsidRDefault="00347F27" w:rsidP="00347F27">
      <w:pPr>
        <w:pStyle w:val="Paragrafi"/>
      </w:pPr>
      <w:r w:rsidRPr="004C168A">
        <w:t>1. Komiteti i Riorganizimit të Ekonomisë ka këto detyra dhe të drejta kryesore:</w:t>
      </w:r>
    </w:p>
    <w:p w:rsidR="00347F27" w:rsidRPr="004C168A" w:rsidRDefault="009458CF" w:rsidP="00347F27">
      <w:pPr>
        <w:pStyle w:val="Paragrafi"/>
      </w:pPr>
      <w:r>
        <w:t xml:space="preserve">- </w:t>
      </w:r>
      <w:r w:rsidR="00347F27" w:rsidRPr="004C168A">
        <w:t>Organizon, drejton dhe bashkërendon proceset e kalimit të pronës shtetërore në pronë private, të krijimit të sektorit të ri privat, si dhe të marrëdhënieve të tjera që lindin nga  riorganizimi i ekonomisë.</w:t>
      </w:r>
    </w:p>
    <w:p w:rsidR="00347F27" w:rsidRPr="004C168A" w:rsidRDefault="009458CF" w:rsidP="00347F27">
      <w:pPr>
        <w:pStyle w:val="Paragrafi"/>
      </w:pPr>
      <w:r>
        <w:t xml:space="preserve">- </w:t>
      </w:r>
      <w:r w:rsidR="00347F27" w:rsidRPr="004C168A">
        <w:t>Në bashkëpunim me ministritë dhe institucionet e tjera qendrore, cakton kohën dhe afatin e kalimit të ndërmarrjeve e njësive shtetërore në pronë private dhe rregullat përkatëse të këtij kalimi.</w:t>
      </w:r>
    </w:p>
    <w:p w:rsidR="00347F27" w:rsidRPr="004C168A" w:rsidRDefault="009458CF" w:rsidP="00347F27">
      <w:pPr>
        <w:pStyle w:val="Paragrafi"/>
      </w:pPr>
      <w:r>
        <w:t xml:space="preserve">- </w:t>
      </w:r>
      <w:r w:rsidR="00347F27" w:rsidRPr="004C168A">
        <w:t>Ndihmon dhe</w:t>
      </w:r>
      <w:r>
        <w:t xml:space="preserve"> kontrollon organet shtetërore </w:t>
      </w:r>
      <w:r w:rsidR="00347F27" w:rsidRPr="004C168A">
        <w:t xml:space="preserve"> të ekonomisë, në qëndër e në bazë, për zbatimin e plotë të rregulloreve dhe të kritereve të caktuara në dispozita të veçanta që lidhen me krijimin, veprimtarinë dhe mbrojtjen e pronës private.</w:t>
      </w:r>
    </w:p>
    <w:p w:rsidR="00347F27" w:rsidRPr="004C168A" w:rsidRDefault="009458CF" w:rsidP="00347F27">
      <w:pPr>
        <w:pStyle w:val="Paragrafi"/>
      </w:pPr>
      <w:r>
        <w:t xml:space="preserve">- </w:t>
      </w:r>
      <w:r w:rsidR="00347F27" w:rsidRPr="004C168A">
        <w:t>Në bashkëpunim me ministritë dhe institucionet e tjera qendrore, bashkërendon, studion, përpunon dhe përgatit aktet e nevojshme ligjore e nënligjore që lidhen me gjithë proçesin e riorganizimit të ekonomisë.</w:t>
      </w:r>
    </w:p>
    <w:p w:rsidR="00347F27" w:rsidRPr="004C168A" w:rsidRDefault="009458CF" w:rsidP="00347F27">
      <w:pPr>
        <w:pStyle w:val="Paragrafi"/>
      </w:pPr>
      <w:r>
        <w:t xml:space="preserve">- </w:t>
      </w:r>
      <w:r w:rsidR="00347F27" w:rsidRPr="004C168A">
        <w:t>Bën zbërthimin dhe konkretizimi  e akteve ligjore e nënligjore që rregullojnë marrëdhëniet, të cilat lindin nga kalimi i pronës shtetërore në pronë private.</w:t>
      </w:r>
    </w:p>
    <w:p w:rsidR="00347F27" w:rsidRPr="004C168A" w:rsidRDefault="009458CF" w:rsidP="00347F27">
      <w:pPr>
        <w:pStyle w:val="Paragrafi"/>
      </w:pPr>
      <w:r>
        <w:t xml:space="preserve">- </w:t>
      </w:r>
      <w:r w:rsidR="00347F27" w:rsidRPr="004C168A">
        <w:t>Bën vërejtje d</w:t>
      </w:r>
      <w:r>
        <w:t xml:space="preserve">he jep mendime për projektet e </w:t>
      </w:r>
      <w:r w:rsidR="00347F27" w:rsidRPr="004C168A">
        <w:t xml:space="preserve"> akteve ligjore e nënligjore që përgatiten nga ministritë e institucionet e tjera qendrore për problemet që i përkasin fushës së veprimtarisë private.</w:t>
      </w:r>
    </w:p>
    <w:p w:rsidR="00347F27" w:rsidRPr="004C168A" w:rsidRDefault="000C7CDA" w:rsidP="00347F27">
      <w:pPr>
        <w:pStyle w:val="Paragrafi"/>
      </w:pPr>
      <w:r>
        <w:t xml:space="preserve">- </w:t>
      </w:r>
      <w:r w:rsidR="00347F27" w:rsidRPr="004C168A">
        <w:t>Bashkëpunon me organet financiare për zbatimin e legjislacionit fiskal, të veprimtarive aks</w:t>
      </w:r>
      <w:r>
        <w:t>ionare, të çmimeve e të standard</w:t>
      </w:r>
      <w:r w:rsidR="00347F27" w:rsidRPr="004C168A">
        <w:t>eve nga personat juridikë e fizikë privatë.</w:t>
      </w:r>
    </w:p>
    <w:p w:rsidR="00347F27" w:rsidRPr="004C168A" w:rsidRDefault="000C7CDA" w:rsidP="00347F27">
      <w:pPr>
        <w:pStyle w:val="Paragrafi"/>
      </w:pPr>
      <w:r>
        <w:t xml:space="preserve">- </w:t>
      </w:r>
      <w:r w:rsidR="00347F27" w:rsidRPr="004C168A">
        <w:t>Bashkërendon punën me ministritë e institucionet e tjera qëndrore për problemet që lindin nga bashkëpun</w:t>
      </w:r>
      <w:r>
        <w:t>imi i personave privatë fizikë e</w:t>
      </w:r>
      <w:r w:rsidR="00347F27" w:rsidRPr="004C168A">
        <w:t xml:space="preserve"> juridi</w:t>
      </w:r>
      <w:r>
        <w:t>kë shqiptarë me persona fizikë e</w:t>
      </w:r>
      <w:r w:rsidR="00347F27" w:rsidRPr="004C168A">
        <w:t xml:space="preserve"> juridikë të huaj në fushën e investimeve, të sh</w:t>
      </w:r>
      <w:r>
        <w:t>trir</w:t>
      </w:r>
      <w:r w:rsidR="00347F27" w:rsidRPr="004C168A">
        <w:t>jes dhe zgjerimit të këtyre veprimtarive etj.</w:t>
      </w:r>
    </w:p>
    <w:p w:rsidR="00347F27" w:rsidRPr="004C168A" w:rsidRDefault="000C7CDA" w:rsidP="00347F27">
      <w:pPr>
        <w:pStyle w:val="Paragrafi"/>
      </w:pPr>
      <w:r>
        <w:t xml:space="preserve">- </w:t>
      </w:r>
      <w:r w:rsidR="00347F27" w:rsidRPr="004C168A">
        <w:t>Jep pëlqimin për dhënien e autorizimit nga ministritë dhe institucionet e tjera qendrore për shitjen ose dh</w:t>
      </w:r>
      <w:r>
        <w:t>ënien me qira personave fizikë e</w:t>
      </w:r>
      <w:r w:rsidR="00347F27" w:rsidRPr="004C168A">
        <w:t xml:space="preserve"> juridikë të huaj, të ndërmarrjeve, njësive ose objekteve të veçantë dhe për investimet e reja që do të kryhen prej tyre.</w:t>
      </w:r>
    </w:p>
    <w:p w:rsidR="00347F27" w:rsidRPr="004C168A" w:rsidRDefault="00801A10" w:rsidP="00347F27">
      <w:pPr>
        <w:pStyle w:val="Paragrafi"/>
      </w:pPr>
      <w:r>
        <w:t xml:space="preserve">- </w:t>
      </w:r>
      <w:r w:rsidR="00347F27" w:rsidRPr="004C168A">
        <w:t>Jep pëlqimin për dhënien e autorizimit nga ministritë dhe institucionet e tjera qendrore për kalimin në pronësi ose dh</w:t>
      </w:r>
      <w:r>
        <w:t>ënien me qira personave fizikë e</w:t>
      </w:r>
      <w:r w:rsidR="00347F27" w:rsidRPr="004C168A">
        <w:t xml:space="preserve"> juridikë të huaj të ndërmarrjeve njësive ose objekteve të veçan</w:t>
      </w:r>
      <w:r>
        <w:t>ta nga personat privatë fizikë e</w:t>
      </w:r>
      <w:r w:rsidR="00347F27" w:rsidRPr="004C168A">
        <w:t xml:space="preserve"> juridikë shqiptarë.</w:t>
      </w:r>
    </w:p>
    <w:p w:rsidR="00347F27" w:rsidRPr="004C168A" w:rsidRDefault="00801A10" w:rsidP="00347F27">
      <w:pPr>
        <w:pStyle w:val="Paragrafi"/>
      </w:pPr>
      <w:r>
        <w:t xml:space="preserve">- </w:t>
      </w:r>
      <w:r w:rsidR="00347F27" w:rsidRPr="004C168A">
        <w:t>Pezullon zbatimin e akteve nënligjore të nxjerra nga ministritë, institucionet e tjera qendrore dhe nga komitetet  ekzekutive të këshillave popullorë të rretheve e rajoneve që bien në kundërshtim me aktet ligjore për problemet e riorganizimit të ekonomisë, deri në shfuqizimin e tyre nga organet kompetente.</w:t>
      </w:r>
    </w:p>
    <w:p w:rsidR="00347F27" w:rsidRPr="004C168A" w:rsidRDefault="00801A10" w:rsidP="00347F27">
      <w:pPr>
        <w:pStyle w:val="Paragrafi"/>
      </w:pPr>
      <w:r>
        <w:t xml:space="preserve">- </w:t>
      </w:r>
      <w:r w:rsidR="00347F27" w:rsidRPr="004C168A">
        <w:t>Kërkon të dhëna të ndryshme me karakter  ekonomik nga ministritë dhe institucionet e tjera qendrore, nga komitetet  ekzekutive të këshillave popullorë të rretheve e rajoneve, si dhe nga personat juridikë e fizikë privatë.</w:t>
      </w:r>
    </w:p>
    <w:p w:rsidR="00347F27" w:rsidRPr="004C168A" w:rsidRDefault="00347F27" w:rsidP="00347F27">
      <w:pPr>
        <w:pStyle w:val="Paragrafi"/>
      </w:pPr>
      <w:r w:rsidRPr="004C168A">
        <w:t>2. Komiteti i Riorganizimit të Ekonomisë është organ kolegjial e vendimor dhe përbëhet nga kryetari, zëvendëskryetari dhe 9-11 anëtarë, kuadro e specialistë me përvojë në këtë fushë. Përbërja e tij miratohet nga Kryesia e Këshillit të Ministrave.</w:t>
      </w:r>
    </w:p>
    <w:p w:rsidR="00347F27" w:rsidRPr="004C168A" w:rsidRDefault="00347F27" w:rsidP="00347F27">
      <w:pPr>
        <w:pStyle w:val="Paragrafi"/>
      </w:pPr>
      <w:r w:rsidRPr="004C168A">
        <w:t xml:space="preserve">Komiteti i Riorganizimit të Ekonomisë merr vendim me shumicë votash. Kur kryetari ka </w:t>
      </w:r>
      <w:r w:rsidRPr="004C168A">
        <w:lastRenderedPageBreak/>
        <w:t xml:space="preserve">mendime të kundërta me shumicën e </w:t>
      </w:r>
      <w:r w:rsidR="00801A10">
        <w:t>a</w:t>
      </w:r>
      <w:r w:rsidRPr="004C168A">
        <w:t>nëtarëve të Komitetit, çështja i paraqitet Kryesisë së Këshillit të Ministrave.</w:t>
      </w:r>
    </w:p>
    <w:p w:rsidR="00347F27" w:rsidRPr="004C168A" w:rsidRDefault="00347F27" w:rsidP="00347F27">
      <w:pPr>
        <w:pStyle w:val="Paragrafi"/>
      </w:pPr>
      <w:r w:rsidRPr="004C168A">
        <w:t xml:space="preserve">Komiteti i Riorganizimit të Ekonomisë ka aparatin e tij, i cili vepron sipas rregullores së brendshme të miratuar nga kryetari i këtij Komiteti. </w:t>
      </w:r>
    </w:p>
    <w:p w:rsidR="00347F27" w:rsidRPr="004C168A" w:rsidRDefault="00801A10" w:rsidP="00347F27">
      <w:pPr>
        <w:pStyle w:val="Paragrafi"/>
      </w:pPr>
      <w:r>
        <w:t>Në planin e e vitit 1991  shtohen</w:t>
      </w:r>
      <w:r w:rsidR="00347F27" w:rsidRPr="004C168A">
        <w:t xml:space="preserve"> 130 mijë lekë për Komitetin e Riorganizimit të Ekonomisë, kurse struktura organizative dhe numri i punonjësve në organikë caktohen nga kryetari i këtij Komiteti.</w:t>
      </w:r>
    </w:p>
    <w:p w:rsidR="00347F27" w:rsidRPr="004C168A" w:rsidRDefault="00347F27" w:rsidP="00347F27">
      <w:pPr>
        <w:pStyle w:val="Paragrafi"/>
      </w:pPr>
      <w:r w:rsidRPr="004C168A">
        <w:t>3. Pagat e punonjësve të Komitetit të Riorganizimit të Ekonomisë të jet</w:t>
      </w:r>
      <w:r w:rsidR="00801A10">
        <w:t>n</w:t>
      </w:r>
      <w:r w:rsidRPr="004C168A">
        <w:t>ë;</w:t>
      </w:r>
    </w:p>
    <w:p w:rsidR="00347F27" w:rsidRPr="004C168A" w:rsidRDefault="00347F27" w:rsidP="00347F27">
      <w:pPr>
        <w:pStyle w:val="Paragrafi"/>
      </w:pPr>
    </w:p>
    <w:p w:rsidR="00347F27" w:rsidRDefault="00347F27" w:rsidP="00347F27">
      <w:pPr>
        <w:pStyle w:val="Paragrafi"/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00"/>
        <w:gridCol w:w="3240"/>
      </w:tblGrid>
      <w:tr w:rsidR="00347F27">
        <w:tc>
          <w:tcPr>
            <w:tcW w:w="3600" w:type="dxa"/>
          </w:tcPr>
          <w:p w:rsidR="00347F27" w:rsidRDefault="00347F27" w:rsidP="00347F27">
            <w:pPr>
              <w:pStyle w:val="Tabele"/>
            </w:pPr>
          </w:p>
        </w:tc>
        <w:tc>
          <w:tcPr>
            <w:tcW w:w="3240" w:type="dxa"/>
          </w:tcPr>
          <w:p w:rsidR="00347F27" w:rsidRDefault="00347F27" w:rsidP="00347F27">
            <w:pPr>
              <w:pStyle w:val="Tabele"/>
            </w:pPr>
            <w:r w:rsidRPr="004C168A">
              <w:t>Paga mujore në lekë</w:t>
            </w:r>
          </w:p>
        </w:tc>
      </w:tr>
      <w:tr w:rsidR="00347F27">
        <w:tc>
          <w:tcPr>
            <w:tcW w:w="3600" w:type="dxa"/>
          </w:tcPr>
          <w:p w:rsidR="00347F27" w:rsidRDefault="00347F27" w:rsidP="00347F27">
            <w:pPr>
              <w:pStyle w:val="Tabele"/>
            </w:pPr>
            <w:r w:rsidRPr="004C168A">
              <w:t>Kryetari</w:t>
            </w:r>
          </w:p>
        </w:tc>
        <w:tc>
          <w:tcPr>
            <w:tcW w:w="3240" w:type="dxa"/>
          </w:tcPr>
          <w:p w:rsidR="00347F27" w:rsidRDefault="00347F27" w:rsidP="00347F27">
            <w:pPr>
              <w:pStyle w:val="Tabele"/>
            </w:pPr>
            <w:r w:rsidRPr="004C168A">
              <w:t>1400</w:t>
            </w:r>
          </w:p>
        </w:tc>
      </w:tr>
      <w:tr w:rsidR="00347F27">
        <w:tc>
          <w:tcPr>
            <w:tcW w:w="3600" w:type="dxa"/>
          </w:tcPr>
          <w:p w:rsidR="00347F27" w:rsidRDefault="00347F27" w:rsidP="00347F27">
            <w:pPr>
              <w:pStyle w:val="Tabele"/>
            </w:pPr>
            <w:r w:rsidRPr="004C168A">
              <w:t>Zëvendëskryetari</w:t>
            </w:r>
          </w:p>
        </w:tc>
        <w:tc>
          <w:tcPr>
            <w:tcW w:w="3240" w:type="dxa"/>
          </w:tcPr>
          <w:p w:rsidR="00347F27" w:rsidRDefault="00347F27" w:rsidP="00347F27">
            <w:pPr>
              <w:pStyle w:val="Tabele"/>
            </w:pPr>
            <w:r w:rsidRPr="004C168A">
              <w:t>1100-1200</w:t>
            </w:r>
          </w:p>
        </w:tc>
      </w:tr>
      <w:tr w:rsidR="00347F27">
        <w:tc>
          <w:tcPr>
            <w:tcW w:w="3600" w:type="dxa"/>
          </w:tcPr>
          <w:p w:rsidR="00347F27" w:rsidRPr="004C168A" w:rsidRDefault="00347F27" w:rsidP="00347F27">
            <w:pPr>
              <w:pStyle w:val="Tabele"/>
            </w:pPr>
            <w:r w:rsidRPr="004C168A">
              <w:t>Përgjegjës sektori</w:t>
            </w:r>
          </w:p>
        </w:tc>
        <w:tc>
          <w:tcPr>
            <w:tcW w:w="3240" w:type="dxa"/>
          </w:tcPr>
          <w:p w:rsidR="00347F27" w:rsidRDefault="00347F27" w:rsidP="00347F27">
            <w:pPr>
              <w:pStyle w:val="Tabele"/>
            </w:pPr>
            <w:r w:rsidRPr="004C168A">
              <w:t>1000-1100</w:t>
            </w:r>
          </w:p>
        </w:tc>
      </w:tr>
    </w:tbl>
    <w:p w:rsidR="00347F27" w:rsidRDefault="00347F27" w:rsidP="00347F27">
      <w:pPr>
        <w:pStyle w:val="Paragrafi"/>
      </w:pPr>
    </w:p>
    <w:p w:rsidR="00347F27" w:rsidRPr="004C168A" w:rsidRDefault="00347F27" w:rsidP="00347F27">
      <w:pPr>
        <w:pStyle w:val="Paragrafi"/>
      </w:pPr>
    </w:p>
    <w:p w:rsidR="00347F27" w:rsidRPr="004C168A" w:rsidRDefault="009A32BE" w:rsidP="00347F27">
      <w:pPr>
        <w:pStyle w:val="Paragrafi"/>
      </w:pPr>
      <w:r>
        <w:t xml:space="preserve">- </w:t>
      </w:r>
      <w:r w:rsidR="00347F27" w:rsidRPr="004C168A">
        <w:t>Pagat për institucione të tjera të aparatit të jenë sipas vendimit</w:t>
      </w:r>
      <w:r>
        <w:t xml:space="preserve"> të Këshillit të Ministrave nr.88, datë 24.6.1967, lidhja I-1 nr.</w:t>
      </w:r>
      <w:r w:rsidR="00347F27" w:rsidRPr="004C168A">
        <w:t>2 "Pagat e punonjësve të ministrive dhe institucioneve të tjera qendrore".</w:t>
      </w:r>
    </w:p>
    <w:p w:rsidR="00347F27" w:rsidRPr="004C168A" w:rsidRDefault="00347F27" w:rsidP="00347F27">
      <w:pPr>
        <w:pStyle w:val="Paragrafi"/>
      </w:pPr>
    </w:p>
    <w:p w:rsidR="00347F27" w:rsidRPr="004C168A" w:rsidRDefault="00347F27" w:rsidP="00347F27">
      <w:pPr>
        <w:pStyle w:val="Paragrafi"/>
      </w:pPr>
      <w:r w:rsidRPr="004C168A">
        <w:t>Ky vendim hyn në fuqi menjëherë.</w:t>
      </w:r>
    </w:p>
    <w:p w:rsidR="00347F27" w:rsidRPr="004C168A" w:rsidRDefault="00347F27" w:rsidP="00347F27">
      <w:pPr>
        <w:pStyle w:val="Paragrafi"/>
      </w:pPr>
    </w:p>
    <w:p w:rsidR="00347F27" w:rsidRPr="004C168A" w:rsidRDefault="00347F27" w:rsidP="00347F27">
      <w:pPr>
        <w:pStyle w:val="Autoriteti"/>
      </w:pPr>
      <w:r w:rsidRPr="004C168A">
        <w:t>KRYETARI I KËSHILLIT TË MINISTRAVE</w:t>
      </w:r>
    </w:p>
    <w:p w:rsidR="00347F27" w:rsidRPr="004C168A" w:rsidRDefault="00347F27" w:rsidP="00347F27">
      <w:pPr>
        <w:pStyle w:val="AutoritetiEmer"/>
      </w:pPr>
      <w:r w:rsidRPr="004C168A">
        <w:t>FATOS NANO</w:t>
      </w:r>
    </w:p>
    <w:p w:rsidR="00A0784B" w:rsidRPr="003941D1" w:rsidRDefault="00A0784B" w:rsidP="00347F27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0C7CDA"/>
    <w:rsid w:val="00116978"/>
    <w:rsid w:val="00134ADF"/>
    <w:rsid w:val="00187855"/>
    <w:rsid w:val="001A58B2"/>
    <w:rsid w:val="001C4637"/>
    <w:rsid w:val="001C7978"/>
    <w:rsid w:val="001E3F0B"/>
    <w:rsid w:val="0022170D"/>
    <w:rsid w:val="002C6BAB"/>
    <w:rsid w:val="00304413"/>
    <w:rsid w:val="00347F27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1A10"/>
    <w:rsid w:val="0080475E"/>
    <w:rsid w:val="008072B9"/>
    <w:rsid w:val="00841EC5"/>
    <w:rsid w:val="008521B4"/>
    <w:rsid w:val="008656D4"/>
    <w:rsid w:val="00872000"/>
    <w:rsid w:val="00881600"/>
    <w:rsid w:val="009458CF"/>
    <w:rsid w:val="009A32B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EFF4E7-E315-46D1-9B90-C6AEE4B7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F2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347F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