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8CB" w:rsidRPr="00804F0A" w:rsidRDefault="00E248CB" w:rsidP="00E248CB">
      <w:pPr>
        <w:pStyle w:val="Akti"/>
      </w:pPr>
      <w:bookmarkStart w:id="0" w:name="_GoBack"/>
      <w:bookmarkEnd w:id="0"/>
      <w:r w:rsidRPr="00804F0A">
        <w:t>VENDIM</w:t>
      </w:r>
    </w:p>
    <w:p w:rsidR="00E248CB" w:rsidRPr="00804F0A" w:rsidRDefault="00E248CB" w:rsidP="00E248CB">
      <w:pPr>
        <w:pStyle w:val="NumriData"/>
      </w:pPr>
      <w:r w:rsidRPr="00804F0A">
        <w:t>Nr.228</w:t>
      </w:r>
      <w:r>
        <w:t>, d</w:t>
      </w:r>
      <w:r w:rsidRPr="00804F0A">
        <w:t>atë 27.5.1992</w:t>
      </w:r>
    </w:p>
    <w:p w:rsidR="00E248CB" w:rsidRPr="00804F0A" w:rsidRDefault="00E248CB" w:rsidP="00E248CB">
      <w:pPr>
        <w:pStyle w:val="Paragrafi"/>
      </w:pPr>
    </w:p>
    <w:p w:rsidR="00E248CB" w:rsidRPr="00804F0A" w:rsidRDefault="00E248CB" w:rsidP="00E248CB">
      <w:pPr>
        <w:pStyle w:val="Titulli"/>
      </w:pPr>
      <w:r w:rsidRPr="00804F0A">
        <w:t>PËR</w:t>
      </w:r>
      <w:r>
        <w:t xml:space="preserve"> </w:t>
      </w:r>
      <w:r w:rsidRPr="00804F0A">
        <w:t>RUAJTJEN E MJEDISEVE URBANE NGA NDOTJET DHE DËMTIMET</w:t>
      </w:r>
    </w:p>
    <w:p w:rsidR="00E248CB" w:rsidRPr="00804F0A" w:rsidRDefault="00E248CB" w:rsidP="00E248CB">
      <w:pPr>
        <w:pStyle w:val="Paragrafi"/>
      </w:pPr>
    </w:p>
    <w:p w:rsidR="00E248CB" w:rsidRPr="00804F0A" w:rsidRDefault="00E248CB" w:rsidP="00E248CB">
      <w:pPr>
        <w:pStyle w:val="BazLigjPropozues"/>
      </w:pPr>
      <w:r w:rsidRPr="00804F0A">
        <w:t>Me propozimin e Ministrisë së Ndërtimit, Strehimit dhe Rregullimit të Territorit, Këshilli i Ministrave</w:t>
      </w:r>
    </w:p>
    <w:p w:rsidR="00E248CB" w:rsidRPr="00804F0A" w:rsidRDefault="00E248CB" w:rsidP="00E248CB">
      <w:pPr>
        <w:pStyle w:val="Paragrafi"/>
      </w:pPr>
    </w:p>
    <w:p w:rsidR="00E248CB" w:rsidRPr="00804F0A" w:rsidRDefault="000355C6" w:rsidP="00E248CB">
      <w:pPr>
        <w:pStyle w:val="VENDOSI"/>
      </w:pPr>
      <w:r>
        <w:t>V E N D O S I</w:t>
      </w:r>
      <w:r w:rsidR="00E248CB" w:rsidRPr="00804F0A">
        <w:t>:</w:t>
      </w:r>
    </w:p>
    <w:p w:rsidR="00E248CB" w:rsidRPr="00804F0A" w:rsidRDefault="00E248CB" w:rsidP="00E248CB">
      <w:pPr>
        <w:pStyle w:val="Paragrafi"/>
      </w:pPr>
    </w:p>
    <w:p w:rsidR="00E248CB" w:rsidRPr="00804F0A" w:rsidRDefault="00E248CB" w:rsidP="00E248CB">
      <w:pPr>
        <w:pStyle w:val="Paragrafi"/>
      </w:pPr>
      <w:r w:rsidRPr="00804F0A">
        <w:t>1. Ruajtja e mjediseve urbane dhe e</w:t>
      </w:r>
      <w:r w:rsidR="000355C6">
        <w:t xml:space="preserve"> peiz</w:t>
      </w:r>
      <w:r w:rsidRPr="00804F0A">
        <w:t xml:space="preserve">azhit natyror brenda, në periferi e ndërmjet qyteteve e qendrave të tjera të banuara, si në rrugët  trotuarët, mjediset e përbashkëta në lagjet e banimit, mjediset e gjelbëruara, parqet periferike, parqet kombëtare, anash rrugëve kombëtare, qendrat e </w:t>
      </w:r>
      <w:r w:rsidR="000355C6">
        <w:t>pushimit jas</w:t>
      </w:r>
      <w:r w:rsidRPr="00804F0A">
        <w:t>htë qyteteve, plazhet,</w:t>
      </w:r>
      <w:r w:rsidR="000355C6">
        <w:t xml:space="preserve"> </w:t>
      </w:r>
      <w:r w:rsidRPr="00804F0A">
        <w:t xml:space="preserve">varrezat e në mjedise të tjera të kësaj natyre nga ndotësit (e ngurtë, të lëngët e të gaztë) dhe dëmtimet e ndërtimet pa leje të subjekteve të ndryshme, industriale, ndërtimore, komunale bujqëosore, sociale, ushtarake, mjete transporti etj. është e detyrueshme për të gjitha personat juridikë e fizikë, </w:t>
      </w:r>
      <w:smartTag w:uri="urn:schemas-microsoft-com:office:smarttags" w:element="country-region">
        <w:smartTag w:uri="urn:schemas-microsoft-com:office:smarttags" w:element="place">
          <w:r w:rsidRPr="00804F0A">
            <w:t>vendas</w:t>
          </w:r>
        </w:smartTag>
      </w:smartTag>
      <w:r w:rsidRPr="00804F0A">
        <w:t xml:space="preserve"> e të h</w:t>
      </w:r>
      <w:r w:rsidR="000355C6">
        <w:t>uaj, që ushtrojnë veprimtari në</w:t>
      </w:r>
      <w:r w:rsidRPr="00804F0A">
        <w:t xml:space="preserve"> territorin e Republikës së Shqipërisë.</w:t>
      </w:r>
    </w:p>
    <w:p w:rsidR="00E248CB" w:rsidRPr="00804F0A" w:rsidRDefault="00E248CB" w:rsidP="00E248CB">
      <w:pPr>
        <w:pStyle w:val="Paragrafi"/>
      </w:pPr>
      <w:r w:rsidRPr="00804F0A">
        <w:t>2. Mbeturinat organike të qyteteve të depozitohen në kushte stacionare, kurse të gjitha ndotjet e ngurta, të lëngëta e të gazta të depozi</w:t>
      </w:r>
      <w:r w:rsidR="000355C6">
        <w:t>tohen larg mjedisit urban e peiz</w:t>
      </w:r>
      <w:r w:rsidRPr="00804F0A">
        <w:t>azhit estetik natyror, kryesisht jashtë qyteteve e qendrave të tjera të banuara në vende definitive të miratuara nga komitetet ekzekutive të rretheve përkatëse, mbi bazën e studimit paraprak të problemit nga sektoret dhe institucionet studimore, laboratorike e projektuese që kanë rrethet, Ministria e Ndërtimit, Strehimit dhe Rregullimit të Territorit, Ministria e Shëndetësisë, Ministria e Industrisë, Burimeve Minerare dhe energjetike dhe Ministria e Transporteve dhe e Komunikacioneve.</w:t>
      </w:r>
    </w:p>
    <w:p w:rsidR="00E248CB" w:rsidRPr="00804F0A" w:rsidRDefault="00E248CB" w:rsidP="00E248CB">
      <w:pPr>
        <w:pStyle w:val="Paragrafi"/>
      </w:pPr>
      <w:r w:rsidRPr="00804F0A">
        <w:t>3. Personat juridikë a fizikë që krijojnë vend depozitime të ndotjeve të ngurta, të lëngëta e të gazta, detyrohen të marrin masat e nevojshme për dezinfektimin, dezaktivizimin ose përpunimin e materialeve ndotëse dhe kthimin e tyre në lëndë të dobishme a të padëmshme për mjedisit urban dhe pejsazhin natyror.</w:t>
      </w:r>
    </w:p>
    <w:p w:rsidR="00E248CB" w:rsidRPr="00804F0A" w:rsidRDefault="00E248CB" w:rsidP="00E248CB">
      <w:pPr>
        <w:pStyle w:val="Paragrafi"/>
      </w:pPr>
      <w:r w:rsidRPr="00804F0A">
        <w:t>4. Për të kontrolluar dhe parandaluar ndotjet dhe dëmtimet në të gj</w:t>
      </w:r>
      <w:r w:rsidR="000355C6">
        <w:t>itha mjediset urbane dhe në peiz</w:t>
      </w:r>
      <w:r w:rsidRPr="00804F0A">
        <w:t>azhin natyror të shprehura në pikën 1 të këtij vendimi, në komitetet ekzekutive të rretheve a rajoneve të organizohet e të funksionojnë inspektorati i ruajtjes së mjedisit urban e peizazhit natyror, si organ kontrollues e parandalues i ndotjes së këty</w:t>
      </w:r>
      <w:r w:rsidR="000355C6">
        <w:t>re mjediseve, sipas lidhjes që i</w:t>
      </w:r>
      <w:r w:rsidRPr="00804F0A">
        <w:t xml:space="preserve"> bashkëngjitet këtij vendimi. Me miratimin e kryetarit të komitetit ekzekutiv, në ndërmarrjet përkatëse caktohet një deri  në dy inspektorë.</w:t>
      </w:r>
    </w:p>
    <w:p w:rsidR="00E248CB" w:rsidRPr="00804F0A" w:rsidRDefault="00E248CB" w:rsidP="00E248CB">
      <w:pPr>
        <w:pStyle w:val="Paragrafi"/>
      </w:pPr>
      <w:r w:rsidRPr="00804F0A">
        <w:t>5. Shkelja e dispozitave të këtij vendimi, kur nuk formon vepër penale, dënohet si kundërvajtje administrative nga inspektorët e ruajtjes së mjedisit urban e të peizazhit natyror mr gjobë nga 500-1000 lekë, me detyrimin për eliminimin e ndotjes brenda një afati të caktuar dhe zëvendësimin e dëmtimit të shkaktuar.</w:t>
      </w:r>
    </w:p>
    <w:p w:rsidR="00E248CB" w:rsidRPr="00804F0A" w:rsidRDefault="00E248CB" w:rsidP="00E248CB">
      <w:pPr>
        <w:pStyle w:val="Paragrafi"/>
      </w:pPr>
      <w:r w:rsidRPr="00804F0A">
        <w:t>Përsëritja e kësaj kundërvajtje dënohet me 3--5-fishin e gjobës fillestare.</w:t>
      </w:r>
    </w:p>
    <w:p w:rsidR="00E248CB" w:rsidRPr="00804F0A" w:rsidRDefault="00E248CB" w:rsidP="00E248CB">
      <w:pPr>
        <w:pStyle w:val="Paragrafi"/>
      </w:pPr>
      <w:r w:rsidRPr="00804F0A">
        <w:t>Kur shkelja përbën vepër penale, inspektorimi ruajtjes së mjedisit urban bën denoncimin për fillimin e ndjekjes penale.</w:t>
      </w:r>
    </w:p>
    <w:p w:rsidR="00E248CB" w:rsidRPr="00804F0A" w:rsidRDefault="00E248CB" w:rsidP="00E248CB">
      <w:pPr>
        <w:pStyle w:val="Paragrafi"/>
      </w:pPr>
      <w:r w:rsidRPr="00804F0A">
        <w:t>Kundër vendimit të dënimit me gjobë mund të bëhet ankim, brenda 5 ditëve nga data e njoftimit të dënimit, të kryetari i komitetit ekzekutiv të rrethit a rajonit, akti i të cilit është i formës së prerë.</w:t>
      </w:r>
    </w:p>
    <w:p w:rsidR="00E248CB" w:rsidRPr="00804F0A" w:rsidRDefault="00E248CB" w:rsidP="00E248CB">
      <w:pPr>
        <w:pStyle w:val="Paragrafi"/>
      </w:pPr>
      <w:r w:rsidRPr="00804F0A">
        <w:t>6. Ministria e Ndërtimit, Strehimit dhe Rregullimit të Territorit, ne bashkëpunim me Ministrinë e Shëndetësisë dhe të Mbrojtjes së Mjedisit, të hartojë rregulloren përkatëse për zbatimin e këtij vendimi.</w:t>
      </w:r>
    </w:p>
    <w:p w:rsidR="00E248CB" w:rsidRPr="00804F0A" w:rsidRDefault="00E248CB" w:rsidP="00E248CB">
      <w:pPr>
        <w:pStyle w:val="Paragrafi"/>
      </w:pPr>
      <w:r w:rsidRPr="00804F0A">
        <w:t>Ky vendim hyn në fuqi menjëherë.</w:t>
      </w:r>
    </w:p>
    <w:p w:rsidR="00E248CB" w:rsidRPr="00804F0A" w:rsidRDefault="00E248CB" w:rsidP="00E248CB">
      <w:pPr>
        <w:pStyle w:val="Paragrafi"/>
      </w:pPr>
    </w:p>
    <w:p w:rsidR="00E248CB" w:rsidRPr="00804F0A" w:rsidRDefault="00E248CB" w:rsidP="00E248CB">
      <w:pPr>
        <w:pStyle w:val="Autoriteti"/>
      </w:pPr>
      <w:r w:rsidRPr="00804F0A">
        <w:t>KRYETARI I KËSHILLIT TË MINISTRAVE</w:t>
      </w:r>
    </w:p>
    <w:p w:rsidR="00E248CB" w:rsidRPr="00804F0A" w:rsidRDefault="00E248CB" w:rsidP="00E248CB">
      <w:pPr>
        <w:pStyle w:val="AutoritetiEmer"/>
      </w:pPr>
      <w:r w:rsidRPr="00804F0A">
        <w:t xml:space="preserve">Aleksandër Meksi     </w:t>
      </w:r>
    </w:p>
    <w:p w:rsidR="00E248CB" w:rsidRPr="00804F0A" w:rsidRDefault="00E248CB" w:rsidP="00E248CB">
      <w:pPr>
        <w:pStyle w:val="Paragrafi"/>
      </w:pPr>
      <w:r w:rsidRPr="00804F0A">
        <w:t xml:space="preserve">      </w:t>
      </w:r>
    </w:p>
    <w:p w:rsidR="00E248CB" w:rsidRPr="00804F0A" w:rsidRDefault="00E248CB" w:rsidP="00E248C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55C6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71D50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248CB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EB2F8EC-88E4-4D44-82D0-6376A23C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2019-03-27T08:33:00Z</dcterms:created>
  <dcterms:modified xsi:type="dcterms:W3CDTF">2019-03-27T08:33:00Z</dcterms:modified>
</cp:coreProperties>
</file>