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F0F" w:rsidRPr="00804F0A" w:rsidRDefault="00B86F0F" w:rsidP="00B86F0F">
      <w:pPr>
        <w:pStyle w:val="Akti"/>
      </w:pPr>
      <w:bookmarkStart w:id="0" w:name="_GoBack"/>
      <w:bookmarkEnd w:id="0"/>
      <w:r w:rsidRPr="00804F0A">
        <w:t>VENDIM</w:t>
      </w:r>
    </w:p>
    <w:p w:rsidR="00B86F0F" w:rsidRPr="00011DE1" w:rsidRDefault="00B86F0F" w:rsidP="00B86F0F">
      <w:pPr>
        <w:pStyle w:val="NumriData"/>
      </w:pPr>
      <w:r w:rsidRPr="00011DE1">
        <w:t>Nr.284, datë 25.6.1992</w:t>
      </w:r>
    </w:p>
    <w:p w:rsidR="00B86F0F" w:rsidRPr="00804F0A" w:rsidRDefault="00B86F0F" w:rsidP="00B86F0F">
      <w:pPr>
        <w:pStyle w:val="Paragrafi"/>
      </w:pPr>
    </w:p>
    <w:p w:rsidR="00B86F0F" w:rsidRPr="00804F0A" w:rsidRDefault="00B86F0F" w:rsidP="00B86F0F">
      <w:pPr>
        <w:pStyle w:val="Titulli"/>
      </w:pPr>
      <w:r w:rsidRPr="00804F0A">
        <w:t>PËR RIFILLIMIN E PROCESIT TË PRIVATIZIMIT</w:t>
      </w:r>
    </w:p>
    <w:p w:rsidR="00B86F0F" w:rsidRPr="00804F0A" w:rsidRDefault="00B86F0F" w:rsidP="00B86F0F">
      <w:pPr>
        <w:pStyle w:val="Paragrafi"/>
      </w:pPr>
    </w:p>
    <w:p w:rsidR="00B86F0F" w:rsidRPr="00804F0A" w:rsidRDefault="00B86F0F" w:rsidP="00B86F0F">
      <w:pPr>
        <w:pStyle w:val="BazLigjPropozues"/>
      </w:pPr>
      <w:r w:rsidRPr="00804F0A">
        <w:t>Me propozim të Ministrisë së Financave dhe Ekonomisë, Këshilli i Ministrave</w:t>
      </w:r>
    </w:p>
    <w:p w:rsidR="00B86F0F" w:rsidRPr="00804F0A" w:rsidRDefault="00B86F0F" w:rsidP="00B86F0F">
      <w:pPr>
        <w:pStyle w:val="Paragrafi"/>
      </w:pPr>
    </w:p>
    <w:p w:rsidR="00B86F0F" w:rsidRPr="00804F0A" w:rsidRDefault="00B86F0F" w:rsidP="00B86F0F">
      <w:pPr>
        <w:pStyle w:val="VENDOSI"/>
      </w:pPr>
      <w:r>
        <w:t>VEndOSI</w:t>
      </w:r>
      <w:r w:rsidRPr="00804F0A">
        <w:t>:</w:t>
      </w:r>
    </w:p>
    <w:p w:rsidR="00B86F0F" w:rsidRPr="00804F0A" w:rsidRDefault="00B86F0F" w:rsidP="00B86F0F">
      <w:pPr>
        <w:pStyle w:val="Paragrafi"/>
      </w:pPr>
    </w:p>
    <w:p w:rsidR="00B86F0F" w:rsidRPr="00804F0A" w:rsidRDefault="00B86F0F" w:rsidP="00B86F0F">
      <w:pPr>
        <w:pStyle w:val="Paragrafi"/>
      </w:pPr>
      <w:r w:rsidRPr="00804F0A">
        <w:t>1. Të rifillojë procesi i kalimit të pronës shtetërore në pronësi private në të gjithë sektorët e ekonomisë duke zbatuar kriteret e përcaktuara në vendimet e reja të Këshillit të</w:t>
      </w:r>
      <w:r w:rsidR="007F5D8F">
        <w:t xml:space="preserve"> </w:t>
      </w:r>
      <w:r w:rsidRPr="00804F0A">
        <w:t>Ministrave për këtë qëllim.</w:t>
      </w:r>
    </w:p>
    <w:p w:rsidR="00B86F0F" w:rsidRPr="00804F0A" w:rsidRDefault="00B86F0F" w:rsidP="00B86F0F">
      <w:pPr>
        <w:pStyle w:val="Paragrafi"/>
      </w:pPr>
      <w:r w:rsidRPr="00804F0A">
        <w:t>2. Kalimi i pronës shtetërore në private dhe dhënia me qira e saj të bëhet nëpërmjet ankandit.</w:t>
      </w:r>
    </w:p>
    <w:p w:rsidR="00B86F0F" w:rsidRPr="00804F0A" w:rsidRDefault="00B86F0F" w:rsidP="00B86F0F">
      <w:pPr>
        <w:pStyle w:val="Paragrafi"/>
      </w:pPr>
      <w:r w:rsidRPr="00804F0A">
        <w:t>3. Me zbatimin  këtij vendimi ngarkohet Ministria e Financave dhe e Ekonomisë dhe Agjencia Kombëtare e Privatizimit.</w:t>
      </w:r>
    </w:p>
    <w:p w:rsidR="00B86F0F" w:rsidRPr="00804F0A" w:rsidRDefault="007F5D8F" w:rsidP="00B86F0F">
      <w:pPr>
        <w:pStyle w:val="Paragrafi"/>
      </w:pPr>
      <w:r>
        <w:t>4</w:t>
      </w:r>
      <w:r w:rsidR="00B86F0F" w:rsidRPr="00804F0A">
        <w:t xml:space="preserve">. Të shfuqizohet </w:t>
      </w:r>
      <w:r>
        <w:t>vendimi i Këshillit të Ministrave</w:t>
      </w:r>
      <w:r w:rsidR="00B86F0F" w:rsidRPr="00804F0A">
        <w:t xml:space="preserve"> nr.134 datë 25.4.1992 "Për ndërprerjen e procesit të privatizimit".</w:t>
      </w:r>
    </w:p>
    <w:p w:rsidR="00B86F0F" w:rsidRPr="00804F0A" w:rsidRDefault="00B86F0F" w:rsidP="00B86F0F">
      <w:pPr>
        <w:pStyle w:val="Paragrafi"/>
      </w:pPr>
      <w:r w:rsidRPr="00804F0A">
        <w:t>Ky vendim hyn në fuqi menjëherë.</w:t>
      </w:r>
    </w:p>
    <w:p w:rsidR="00B86F0F" w:rsidRPr="00804F0A" w:rsidRDefault="00B86F0F" w:rsidP="00B86F0F">
      <w:pPr>
        <w:pStyle w:val="Paragrafi"/>
      </w:pPr>
    </w:p>
    <w:p w:rsidR="00B86F0F" w:rsidRPr="00804F0A" w:rsidRDefault="00B86F0F" w:rsidP="00B86F0F">
      <w:pPr>
        <w:pStyle w:val="Autoriteti"/>
      </w:pPr>
      <w:r w:rsidRPr="00804F0A">
        <w:t>KRYETARI I KËSHILLIT TË MINISTRAVE</w:t>
      </w:r>
    </w:p>
    <w:p w:rsidR="00B86F0F" w:rsidRPr="00804F0A" w:rsidRDefault="00B86F0F" w:rsidP="00B86F0F">
      <w:pPr>
        <w:pStyle w:val="AutoritetiEmer"/>
      </w:pPr>
      <w:r w:rsidRPr="00804F0A">
        <w:t xml:space="preserve">Aleksandër Meksi     </w:t>
      </w:r>
    </w:p>
    <w:p w:rsidR="00B86F0F" w:rsidRPr="00804F0A" w:rsidRDefault="00B86F0F" w:rsidP="00B86F0F">
      <w:pPr>
        <w:pStyle w:val="Paragrafi"/>
      </w:pPr>
      <w:r w:rsidRPr="00804F0A">
        <w:t xml:space="preserve">      </w:t>
      </w:r>
    </w:p>
    <w:p w:rsidR="00B86F0F" w:rsidRPr="00804F0A" w:rsidRDefault="00B86F0F" w:rsidP="00B86F0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5D8F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12CC"/>
    <w:rsid w:val="00A923BE"/>
    <w:rsid w:val="00AA3124"/>
    <w:rsid w:val="00AA4D4B"/>
    <w:rsid w:val="00AF7A6F"/>
    <w:rsid w:val="00B673CE"/>
    <w:rsid w:val="00B86F0F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3C2397-20C1-47F2-81AE-1878A659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