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59C" w:rsidRPr="00B9459C" w:rsidRDefault="00B9459C" w:rsidP="00B9459C">
      <w:pPr>
        <w:pStyle w:val="Akti"/>
        <w:rPr>
          <w:lang w:val="it-IT"/>
        </w:rPr>
      </w:pPr>
      <w:bookmarkStart w:id="0" w:name="_GoBack"/>
      <w:bookmarkEnd w:id="0"/>
      <w:r w:rsidRPr="00B9459C">
        <w:rPr>
          <w:lang w:val="it-IT"/>
        </w:rPr>
        <w:t>V E N D I M</w:t>
      </w:r>
    </w:p>
    <w:p w:rsidR="00B9459C" w:rsidRPr="00B9459C" w:rsidRDefault="00B9459C" w:rsidP="00B9459C">
      <w:pPr>
        <w:pStyle w:val="NumriData"/>
        <w:rPr>
          <w:lang w:val="it-IT"/>
        </w:rPr>
      </w:pPr>
      <w:r w:rsidRPr="00B9459C">
        <w:rPr>
          <w:lang w:val="it-IT"/>
        </w:rPr>
        <w:t>Nr.6, datë 29.12.1992</w:t>
      </w:r>
    </w:p>
    <w:p w:rsidR="00B9459C" w:rsidRPr="00BF000A" w:rsidRDefault="00B9459C" w:rsidP="00B9459C">
      <w:pPr>
        <w:pStyle w:val="Paragrafi"/>
        <w:rPr>
          <w:lang w:val="it-IT"/>
        </w:rPr>
      </w:pPr>
    </w:p>
    <w:p w:rsidR="00B9459C" w:rsidRPr="00B9459C" w:rsidRDefault="00B9459C" w:rsidP="00B9459C">
      <w:pPr>
        <w:pStyle w:val="Titulli"/>
        <w:rPr>
          <w:lang w:val="it-IT"/>
        </w:rPr>
      </w:pPr>
      <w:r w:rsidRPr="00B9459C">
        <w:rPr>
          <w:lang w:val="it-IT"/>
        </w:rPr>
        <w:t>PëR LIKUIDIMIN E PAAFTëSISë PAGUESE Të NDëRMARRJEVE</w:t>
      </w:r>
      <w:r w:rsidR="00A6604C">
        <w:rPr>
          <w:lang w:val="it-IT"/>
        </w:rPr>
        <w:t xml:space="preserve"> SHTET</w:t>
      </w:r>
      <w:r w:rsidR="00A6604C" w:rsidRPr="00B9459C">
        <w:rPr>
          <w:lang w:val="it-IT"/>
        </w:rPr>
        <w:t>ë</w:t>
      </w:r>
      <w:r w:rsidR="00A6604C">
        <w:rPr>
          <w:lang w:val="it-IT"/>
        </w:rPr>
        <w:t>RORE</w:t>
      </w:r>
    </w:p>
    <w:p w:rsidR="00B9459C" w:rsidRPr="00BF000A" w:rsidRDefault="00B9459C" w:rsidP="00B9459C">
      <w:pPr>
        <w:pStyle w:val="Paragrafi"/>
        <w:rPr>
          <w:lang w:val="it-IT"/>
        </w:rPr>
      </w:pPr>
    </w:p>
    <w:p w:rsidR="00B9459C" w:rsidRPr="00B9459C" w:rsidRDefault="00B9459C" w:rsidP="00B9459C">
      <w:pPr>
        <w:pStyle w:val="BazLigjPropozues"/>
        <w:rPr>
          <w:lang w:val="it-IT"/>
        </w:rPr>
      </w:pPr>
      <w:r w:rsidRPr="00B9459C">
        <w:rPr>
          <w:lang w:val="it-IT"/>
        </w:rPr>
        <w:t>Për të përmirësuar gjendjen e vështirë financiare të ndërmar</w:t>
      </w:r>
      <w:r w:rsidR="003369C7">
        <w:rPr>
          <w:lang w:val="it-IT"/>
        </w:rPr>
        <w:t>r</w:t>
      </w:r>
      <w:r w:rsidRPr="00B9459C">
        <w:rPr>
          <w:lang w:val="it-IT"/>
        </w:rPr>
        <w:t xml:space="preserve">jeve shtetërore, në mbështetje të marrëveshjes ndërmjet Ministrisë së Financave dhe të Ekonomisë, Bankës së </w:t>
      </w:r>
      <w:r w:rsidR="003369C7">
        <w:rPr>
          <w:lang w:val="it-IT"/>
        </w:rPr>
        <w:t>Shqipërisë, Bankës Kombë</w:t>
      </w:r>
      <w:r w:rsidRPr="00B9459C">
        <w:rPr>
          <w:lang w:val="it-IT"/>
        </w:rPr>
        <w:t>tare dhe Bankës së Bujqësisë dhe të Zhvillimit, me propozimin e Ministrisë së Financave dhe të Ekonomisë, Këshilli i Ministrave,</w:t>
      </w:r>
    </w:p>
    <w:p w:rsidR="00B9459C" w:rsidRPr="00BF000A" w:rsidRDefault="00B9459C" w:rsidP="00B9459C">
      <w:pPr>
        <w:pStyle w:val="Paragrafi"/>
        <w:rPr>
          <w:lang w:val="it-IT"/>
        </w:rPr>
      </w:pPr>
    </w:p>
    <w:p w:rsidR="00B9459C" w:rsidRPr="00B9459C" w:rsidRDefault="00B9459C" w:rsidP="00B9459C">
      <w:pPr>
        <w:pStyle w:val="VENDOSI"/>
        <w:rPr>
          <w:lang w:val="it-IT"/>
        </w:rPr>
      </w:pPr>
      <w:r w:rsidRPr="00B9459C">
        <w:rPr>
          <w:lang w:val="it-IT"/>
        </w:rPr>
        <w:t>V E N D O S I:</w:t>
      </w:r>
    </w:p>
    <w:p w:rsidR="00B9459C" w:rsidRPr="00BF000A" w:rsidRDefault="00B9459C" w:rsidP="00B9459C">
      <w:pPr>
        <w:pStyle w:val="Paragrafi"/>
        <w:rPr>
          <w:lang w:val="it-IT"/>
        </w:rPr>
      </w:pPr>
    </w:p>
    <w:p w:rsidR="00B9459C" w:rsidRPr="00BF000A" w:rsidRDefault="00B9459C" w:rsidP="00B9459C">
      <w:pPr>
        <w:pStyle w:val="Paragrafi"/>
        <w:rPr>
          <w:lang w:val="it-IT"/>
        </w:rPr>
      </w:pPr>
      <w:r w:rsidRPr="00BF000A">
        <w:rPr>
          <w:lang w:val="it-IT"/>
        </w:rPr>
        <w:t>1. Banka Kombëtare dhe Banka e Bujqësisë dhe e Zhvillimit të bëjnë në datën 10 janar 1993 likuidimin e gjithë detyrimeve të papaguara në lekë të nd</w:t>
      </w:r>
      <w:r w:rsidR="003369C7">
        <w:rPr>
          <w:lang w:val="it-IT"/>
        </w:rPr>
        <w:t xml:space="preserve">ërmarrjeve shtetërore që janë </w:t>
      </w:r>
      <w:r w:rsidRPr="00BF000A">
        <w:rPr>
          <w:lang w:val="it-IT"/>
        </w:rPr>
        <w:t>gjendje pranë tyre në këtë datë, nëpërmjet një llogarie speciale në emër e për llogari të Buxhetit të Shtetit.</w:t>
      </w:r>
    </w:p>
    <w:p w:rsidR="00B9459C" w:rsidRPr="00BF000A" w:rsidRDefault="00B9459C" w:rsidP="00B9459C">
      <w:pPr>
        <w:pStyle w:val="Paragrafi"/>
        <w:rPr>
          <w:lang w:val="it-IT"/>
        </w:rPr>
      </w:pPr>
      <w:r w:rsidRPr="00BF000A">
        <w:rPr>
          <w:lang w:val="it-IT"/>
        </w:rPr>
        <w:t>2. Arkëtimet e realizuara si pasojë e këtij likuidimi, të kalojnë në llogari speciale të hapura për këtë qëllim për çdo subjekt të veçantë shtetëror, duke përfshirë edhe buxhetin e shteti</w:t>
      </w:r>
      <w:r w:rsidR="003369C7">
        <w:rPr>
          <w:lang w:val="it-IT"/>
        </w:rPr>
        <w:t>t, Drejtorine e Sigurimeve Shoqërore dhe Institutin e Sigu</w:t>
      </w:r>
      <w:r w:rsidRPr="00BF000A">
        <w:rPr>
          <w:lang w:val="it-IT"/>
        </w:rPr>
        <w:t>rimeve Shtetërore, dhe të mbahen të bllokuara.</w:t>
      </w:r>
    </w:p>
    <w:p w:rsidR="00B9459C" w:rsidRPr="00BF000A" w:rsidRDefault="00B9459C" w:rsidP="00B9459C">
      <w:pPr>
        <w:pStyle w:val="Paragrafi"/>
        <w:rPr>
          <w:lang w:val="it-IT"/>
        </w:rPr>
      </w:pPr>
      <w:r w:rsidRPr="00BF000A">
        <w:rPr>
          <w:lang w:val="it-IT"/>
        </w:rPr>
        <w:t>3. Brenda datës 20 janar 1993, Banka Kombëtare e Shqipërisë dhe Banka e Bujqësi</w:t>
      </w:r>
      <w:r w:rsidR="003369C7">
        <w:rPr>
          <w:lang w:val="it-IT"/>
        </w:rPr>
        <w:t>së dhe e Zhvillimit të raportoj</w:t>
      </w:r>
      <w:r w:rsidRPr="00BF000A">
        <w:rPr>
          <w:lang w:val="it-IT"/>
        </w:rPr>
        <w:t>ë në Ministrinë e Financave dhe të Ekonomisë për të dhënat që dalin nga ky operacion.</w:t>
      </w:r>
    </w:p>
    <w:p w:rsidR="00B9459C" w:rsidRPr="00BF000A" w:rsidRDefault="00B9459C" w:rsidP="00B9459C">
      <w:pPr>
        <w:pStyle w:val="Paragrafi"/>
        <w:rPr>
          <w:lang w:val="it-IT"/>
        </w:rPr>
      </w:pPr>
      <w:r w:rsidRPr="00BF000A">
        <w:rPr>
          <w:lang w:val="it-IT"/>
        </w:rPr>
        <w:t>4. Duke u mbështetur në të dhënat e raportuara nga Banka Kombëtare dhe Banka e Bujqës</w:t>
      </w:r>
      <w:r w:rsidR="003369C7">
        <w:rPr>
          <w:lang w:val="it-IT"/>
        </w:rPr>
        <w:t>isë dhe e Zhvillimit, sipas pikë</w:t>
      </w:r>
      <w:r w:rsidRPr="00BF000A">
        <w:rPr>
          <w:lang w:val="it-IT"/>
        </w:rPr>
        <w:t>s 3, ministritë dhe institucionet e tjera qëndrore të paraqesin brenda datës 10 shkurt 1993 në Ministrinë e Financave dhe të Ekonomisë një analizë të gjendjes debitore e kreditore të ndërmarrjeve të sistemit të tyre</w:t>
      </w:r>
      <w:r w:rsidR="003369C7">
        <w:rPr>
          <w:lang w:val="it-IT"/>
        </w:rPr>
        <w:t>, së bashku me mendimin e tyre</w:t>
      </w:r>
      <w:r w:rsidRPr="00BF000A">
        <w:rPr>
          <w:lang w:val="it-IT"/>
        </w:rPr>
        <w:t xml:space="preserve"> për mbylljen e llogarive debitore e kreditore të çdo ndërmarrjeje të veçantë, si dhe ristrukturimin e ndërmarrjeve që rezultojnë me detyrime neto debitore.</w:t>
      </w:r>
    </w:p>
    <w:p w:rsidR="00B9459C" w:rsidRPr="00BF000A" w:rsidRDefault="00B9459C" w:rsidP="00B9459C">
      <w:pPr>
        <w:pStyle w:val="Paragrafi"/>
        <w:rPr>
          <w:lang w:val="it-IT"/>
        </w:rPr>
      </w:pPr>
      <w:r w:rsidRPr="00BF000A">
        <w:rPr>
          <w:lang w:val="it-IT"/>
        </w:rPr>
        <w:t>5. Detyrimet debitore neto që rezultojnë në fund të kësaj ndërhyrjeje, do të vazhdojnë të mbeten detyrime të ndërmarrjeve.</w:t>
      </w:r>
    </w:p>
    <w:p w:rsidR="00B9459C" w:rsidRPr="00BF000A" w:rsidRDefault="00B9459C" w:rsidP="00B9459C">
      <w:pPr>
        <w:pStyle w:val="Paragrafi"/>
        <w:rPr>
          <w:lang w:val="it-IT"/>
        </w:rPr>
      </w:pPr>
      <w:r w:rsidRPr="00BF000A">
        <w:rPr>
          <w:lang w:val="it-IT"/>
        </w:rPr>
        <w:t>Mënyra e trajtimit përfundimtar të tyre do të vendoset nga Këshilli i Ministrave brenda datës 28 shkurt 1993.</w:t>
      </w:r>
    </w:p>
    <w:p w:rsidR="00B9459C" w:rsidRPr="00BF000A" w:rsidRDefault="00B9459C" w:rsidP="00B9459C">
      <w:pPr>
        <w:pStyle w:val="Paragrafi"/>
        <w:rPr>
          <w:lang w:val="it-IT"/>
        </w:rPr>
      </w:pPr>
      <w:r w:rsidRPr="00BF000A">
        <w:rPr>
          <w:lang w:val="it-IT"/>
        </w:rPr>
        <w:t>6. Ministria e Financave dhe e Ekonomisë, Banka e Shqipërisë, Banka Kombëtare dhe Banka e Bujqësisë dhe e Zhvillimit ngarkohen për nxjerrjen e udhëzimeve përkatëse dhe zbatimin e këtij vendimi.</w:t>
      </w:r>
    </w:p>
    <w:p w:rsidR="00B9459C" w:rsidRPr="00BF000A" w:rsidRDefault="00B9459C" w:rsidP="00B9459C">
      <w:pPr>
        <w:pStyle w:val="Paragrafi"/>
        <w:rPr>
          <w:lang w:val="it-IT"/>
        </w:rPr>
      </w:pPr>
    </w:p>
    <w:p w:rsidR="00B9459C" w:rsidRPr="00BF000A" w:rsidRDefault="00B9459C" w:rsidP="00B9459C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B9459C" w:rsidRPr="00BF000A" w:rsidRDefault="00B9459C" w:rsidP="00B9459C">
      <w:pPr>
        <w:pStyle w:val="Paragrafi"/>
        <w:rPr>
          <w:lang w:val="it-IT"/>
        </w:rPr>
      </w:pPr>
    </w:p>
    <w:p w:rsidR="00B9459C" w:rsidRPr="00BF000A" w:rsidRDefault="00B9459C" w:rsidP="00B9459C">
      <w:pPr>
        <w:pStyle w:val="Autoriteti"/>
      </w:pPr>
      <w:r w:rsidRPr="00BF000A">
        <w:t>KRYETARI I KëSHILLIT Të MINISTRAVE</w:t>
      </w:r>
    </w:p>
    <w:p w:rsidR="00B9459C" w:rsidRPr="00BF000A" w:rsidRDefault="00B9459C" w:rsidP="00B9459C">
      <w:pPr>
        <w:pStyle w:val="AutoritetiEmer"/>
      </w:pPr>
      <w:r w:rsidRPr="00BF000A">
        <w:t>Aleksandër Meksi</w:t>
      </w:r>
    </w:p>
    <w:p w:rsidR="00B9459C" w:rsidRPr="00BF000A" w:rsidRDefault="00B9459C" w:rsidP="00B9459C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369C7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11C76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6604C"/>
    <w:rsid w:val="00A923BE"/>
    <w:rsid w:val="00AA3124"/>
    <w:rsid w:val="00AA4D4B"/>
    <w:rsid w:val="00AA5B50"/>
    <w:rsid w:val="00B533E4"/>
    <w:rsid w:val="00B9459C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08A448-4D81-487B-92DB-63EDFD40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B9459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9459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9459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