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7A4" w:rsidRPr="00BF000A" w:rsidRDefault="004577A4" w:rsidP="004577A4">
      <w:pPr>
        <w:pStyle w:val="Paragrafi"/>
        <w:rPr>
          <w:lang w:val="it-IT"/>
        </w:rPr>
      </w:pPr>
      <w:bookmarkStart w:id="0" w:name="_GoBack"/>
      <w:bookmarkEnd w:id="0"/>
    </w:p>
    <w:p w:rsidR="004577A4" w:rsidRPr="004577A4" w:rsidRDefault="004577A4" w:rsidP="004577A4">
      <w:pPr>
        <w:pStyle w:val="Akti"/>
        <w:rPr>
          <w:lang w:val="it-IT"/>
        </w:rPr>
      </w:pPr>
      <w:r w:rsidRPr="004577A4">
        <w:rPr>
          <w:lang w:val="it-IT"/>
        </w:rPr>
        <w:t>V E N D I M</w:t>
      </w:r>
    </w:p>
    <w:p w:rsidR="004577A4" w:rsidRPr="004577A4" w:rsidRDefault="004577A4" w:rsidP="004577A4">
      <w:pPr>
        <w:pStyle w:val="NumriData"/>
        <w:rPr>
          <w:lang w:val="it-IT"/>
        </w:rPr>
      </w:pPr>
      <w:r w:rsidRPr="004577A4">
        <w:rPr>
          <w:lang w:val="it-IT"/>
        </w:rPr>
        <w:t>Nr.81</w:t>
      </w:r>
      <w:r>
        <w:rPr>
          <w:lang w:val="it-IT"/>
        </w:rPr>
        <w:t>,</w:t>
      </w:r>
      <w:r w:rsidRPr="004577A4">
        <w:rPr>
          <w:lang w:val="it-IT"/>
        </w:rPr>
        <w:t xml:space="preserve"> datë 26.2.1993</w:t>
      </w:r>
    </w:p>
    <w:p w:rsidR="004577A4" w:rsidRPr="00BF000A" w:rsidRDefault="004577A4" w:rsidP="004577A4">
      <w:pPr>
        <w:pStyle w:val="Paragrafi"/>
        <w:rPr>
          <w:lang w:val="it-IT"/>
        </w:rPr>
      </w:pPr>
    </w:p>
    <w:p w:rsidR="004577A4" w:rsidRPr="004577A4" w:rsidRDefault="004577A4" w:rsidP="004577A4">
      <w:pPr>
        <w:pStyle w:val="Titulli"/>
        <w:rPr>
          <w:lang w:val="it-IT"/>
        </w:rPr>
      </w:pPr>
      <w:r w:rsidRPr="004577A4">
        <w:rPr>
          <w:lang w:val="it-IT"/>
        </w:rPr>
        <w:t>PëR KRIJIMIN E GRUPIT BASHKëRENDUES Të PUNëS PëR SISTEMIN E REGJISTRIMIT Të PRONëS Së TOKëS</w:t>
      </w:r>
    </w:p>
    <w:p w:rsidR="004577A4" w:rsidRPr="00BF000A" w:rsidRDefault="004577A4" w:rsidP="004577A4">
      <w:pPr>
        <w:pStyle w:val="Paragrafi"/>
        <w:rPr>
          <w:lang w:val="it-IT"/>
        </w:rPr>
      </w:pPr>
    </w:p>
    <w:p w:rsidR="004577A4" w:rsidRPr="004577A4" w:rsidRDefault="004577A4" w:rsidP="004577A4">
      <w:pPr>
        <w:pStyle w:val="BazLigjPropozues"/>
        <w:rPr>
          <w:lang w:val="it-IT"/>
        </w:rPr>
      </w:pPr>
      <w:r w:rsidRPr="004577A4">
        <w:rPr>
          <w:lang w:val="it-IT"/>
        </w:rPr>
        <w:t>Me propozimin e Ministrisë së Bujqësisë dhe të Ushqimit, Këshilli i Ministrave,</w:t>
      </w:r>
    </w:p>
    <w:p w:rsidR="004577A4" w:rsidRPr="00BF000A" w:rsidRDefault="004577A4" w:rsidP="004577A4">
      <w:pPr>
        <w:pStyle w:val="Paragrafi"/>
        <w:rPr>
          <w:lang w:val="it-IT"/>
        </w:rPr>
      </w:pPr>
    </w:p>
    <w:p w:rsidR="004577A4" w:rsidRPr="004577A4" w:rsidRDefault="004577A4" w:rsidP="004577A4">
      <w:pPr>
        <w:pStyle w:val="VENDOSI"/>
        <w:rPr>
          <w:lang w:val="it-IT"/>
        </w:rPr>
      </w:pPr>
      <w:r w:rsidRPr="004577A4">
        <w:rPr>
          <w:lang w:val="it-IT"/>
        </w:rPr>
        <w:t>V E N D O S I:</w:t>
      </w:r>
    </w:p>
    <w:p w:rsidR="004577A4" w:rsidRPr="00BF000A" w:rsidRDefault="004577A4" w:rsidP="004577A4">
      <w:pPr>
        <w:pStyle w:val="Paragrafi"/>
        <w:rPr>
          <w:lang w:val="it-IT"/>
        </w:rPr>
      </w:pP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1. Krijimin e grupit bashkërendues të punës për sistemin e regjistrimit të pronësisë së tokës prej 11 vetash me specialistë nga Ministria e Bujqësisë dhe e Ushqimit, Ministria e Ndërtimit, Strehimit dhe Rregullimit të Territorit, Ministria e Financave dhe e Ekonomisë, Ministria e Drejtësisë, Instituti i Studimit të Tokave dhe Instituti Topografik i Ushtrisë.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2. Grupi ka për qëllim të bashkërendojë krijimin e një sistemi të regjistrimit të pronësisë së tokës, i cili do të sanksionojë dhe do të mbrojë pasurinë shtetërore e private të tokës.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3. Detyrat e këtij grupi janë: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a) Të përgatitë kërkesat për legjislacionin dhe rregullime të nevojshme për regjistrimin, paraqitjen dhe mbrojtjen e të drejtave mbi pasurinë shtetërore e private mbi tokën, si dhe pasurinë e paluajtshme të ngritur mbi të.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b) Të bashkërendojë veprimtarinë e agjencive të ndryshme, të nevojshme për krijimin dhe mirëmbajtjen e sistemit të regjistrimit të pronësisë së tokës.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c) Të përcaktojë strukturën organizative dhe procedurat e regjistrimit në secilin rreth, formatin e përdorur për regjistrimin e të drejtave mbi tokën, ndërtesat, kullotat dhe pyjet, si dhe personelin, mjediset e zyrave dhe pajisjet e nevojshme për çdo regjistër.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ç) Të përgatitë planin e veprimit pë</w:t>
      </w:r>
      <w:r w:rsidR="00CA3A7A">
        <w:rPr>
          <w:lang w:val="it-IT"/>
        </w:rPr>
        <w:t>r krijimin e regjistrave përkatë</w:t>
      </w:r>
      <w:r w:rsidRPr="00BF000A">
        <w:rPr>
          <w:lang w:val="it-IT"/>
        </w:rPr>
        <w:t>s n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secilin rreth. N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k</w:t>
      </w:r>
      <w:r w:rsidR="00CA3A7A">
        <w:rPr>
          <w:lang w:val="it-IT"/>
        </w:rPr>
        <w:t>ë</w:t>
      </w:r>
      <w:r w:rsidRPr="00BF000A">
        <w:rPr>
          <w:lang w:val="it-IT"/>
        </w:rPr>
        <w:t>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plan do 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p</w:t>
      </w:r>
      <w:r w:rsidR="00CA3A7A">
        <w:rPr>
          <w:lang w:val="it-IT"/>
        </w:rPr>
        <w:t>ë</w:t>
      </w:r>
      <w:r w:rsidRPr="00BF000A">
        <w:rPr>
          <w:lang w:val="it-IT"/>
        </w:rPr>
        <w:t>rfshihen pajisjet, personeli, kualifikimi, transporti dhe materialet q</w:t>
      </w:r>
      <w:r w:rsidR="00CA3A7A">
        <w:rPr>
          <w:lang w:val="it-IT"/>
        </w:rPr>
        <w:t xml:space="preserve">ë </w:t>
      </w:r>
      <w:r w:rsidRPr="00BF000A">
        <w:rPr>
          <w:lang w:val="it-IT"/>
        </w:rPr>
        <w:t>duhet 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p</w:t>
      </w:r>
      <w:r w:rsidR="00CA3A7A">
        <w:rPr>
          <w:lang w:val="it-IT"/>
        </w:rPr>
        <w:t>ë</w:t>
      </w:r>
      <w:r w:rsidRPr="00BF000A">
        <w:rPr>
          <w:lang w:val="it-IT"/>
        </w:rPr>
        <w:t>rdoren p</w:t>
      </w:r>
      <w:r w:rsidR="00CA3A7A">
        <w:rPr>
          <w:lang w:val="it-IT"/>
        </w:rPr>
        <w:t>ë</w:t>
      </w:r>
      <w:r w:rsidRPr="00BF000A">
        <w:rPr>
          <w:lang w:val="it-IT"/>
        </w:rPr>
        <w:t>r nj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koh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caktuar, p</w:t>
      </w:r>
      <w:r w:rsidR="00CA3A7A">
        <w:rPr>
          <w:lang w:val="it-IT"/>
        </w:rPr>
        <w:t>ë</w:t>
      </w:r>
      <w:r w:rsidRPr="00BF000A">
        <w:rPr>
          <w:lang w:val="it-IT"/>
        </w:rPr>
        <w:t>r krijimin e hartave 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pasuris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s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tok</w:t>
      </w:r>
      <w:r w:rsidR="00CA3A7A">
        <w:rPr>
          <w:lang w:val="it-IT"/>
        </w:rPr>
        <w:t>ë</w:t>
      </w:r>
      <w:r w:rsidRPr="00BF000A">
        <w:rPr>
          <w:lang w:val="it-IT"/>
        </w:rPr>
        <w:t>s, p</w:t>
      </w:r>
      <w:r w:rsidR="00CA3A7A">
        <w:rPr>
          <w:lang w:val="it-IT"/>
        </w:rPr>
        <w:t>ë</w:t>
      </w:r>
      <w:r w:rsidRPr="00BF000A">
        <w:rPr>
          <w:lang w:val="it-IT"/>
        </w:rPr>
        <w:t>r regjistrimin e 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drejtave mbi pasurin</w:t>
      </w:r>
      <w:r w:rsidR="00CA3A7A">
        <w:rPr>
          <w:lang w:val="it-IT"/>
        </w:rPr>
        <w:t>ë në</w:t>
      </w:r>
      <w:r w:rsidRPr="00BF000A">
        <w:rPr>
          <w:lang w:val="it-IT"/>
        </w:rPr>
        <w:t xml:space="preserve"> secilin rreth dhe p</w:t>
      </w:r>
      <w:r w:rsidR="00CA3A7A">
        <w:rPr>
          <w:lang w:val="it-IT"/>
        </w:rPr>
        <w:t>ë</w:t>
      </w:r>
      <w:r w:rsidRPr="00BF000A">
        <w:rPr>
          <w:lang w:val="it-IT"/>
        </w:rPr>
        <w:t>r mir</w:t>
      </w:r>
      <w:r w:rsidR="00CA3A7A">
        <w:rPr>
          <w:lang w:val="it-IT"/>
        </w:rPr>
        <w:t>ë</w:t>
      </w:r>
      <w:r w:rsidRPr="00BF000A">
        <w:rPr>
          <w:lang w:val="it-IT"/>
        </w:rPr>
        <w:t>mbajtjen e sistemit 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regjistrimit 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pron</w:t>
      </w:r>
      <w:r w:rsidR="00CA3A7A">
        <w:rPr>
          <w:lang w:val="it-IT"/>
        </w:rPr>
        <w:t>ë</w:t>
      </w:r>
      <w:r w:rsidRPr="00BF000A">
        <w:rPr>
          <w:lang w:val="it-IT"/>
        </w:rPr>
        <w:t>sis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s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tok</w:t>
      </w:r>
      <w:r w:rsidR="00CA3A7A">
        <w:rPr>
          <w:lang w:val="it-IT"/>
        </w:rPr>
        <w:t>ë</w:t>
      </w:r>
      <w:r w:rsidRPr="00BF000A">
        <w:rPr>
          <w:lang w:val="it-IT"/>
        </w:rPr>
        <w:t>s si nj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pasqyrim i sakt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i t</w:t>
      </w:r>
      <w:r w:rsidR="00CA3A7A">
        <w:rPr>
          <w:lang w:val="it-IT"/>
        </w:rPr>
        <w:t>ë</w:t>
      </w:r>
      <w:r w:rsidRPr="00BF000A">
        <w:rPr>
          <w:lang w:val="it-IT"/>
        </w:rPr>
        <w:t xml:space="preserve"> drejtave aktuale mbi pasurin</w:t>
      </w:r>
      <w:r w:rsidR="00CA3A7A">
        <w:rPr>
          <w:lang w:val="it-IT"/>
        </w:rPr>
        <w:t>ë</w:t>
      </w:r>
      <w:r w:rsidRPr="00BF000A">
        <w:rPr>
          <w:lang w:val="it-IT"/>
        </w:rPr>
        <w:t>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d)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p</w:t>
      </w:r>
      <w:r w:rsidR="00DF2726">
        <w:rPr>
          <w:lang w:val="it-IT"/>
        </w:rPr>
        <w:t>ë</w:t>
      </w:r>
      <w:r w:rsidRPr="00BF000A">
        <w:rPr>
          <w:lang w:val="it-IT"/>
        </w:rPr>
        <w:t>rcaktoj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standardet p</w:t>
      </w:r>
      <w:r w:rsidR="00DF2726">
        <w:rPr>
          <w:lang w:val="it-IT"/>
        </w:rPr>
        <w:t>ë</w:t>
      </w:r>
      <w:r w:rsidRPr="00BF000A">
        <w:rPr>
          <w:lang w:val="it-IT"/>
        </w:rPr>
        <w:t>r prodhimin dhe mir</w:t>
      </w:r>
      <w:r w:rsidR="00DF2726">
        <w:rPr>
          <w:lang w:val="it-IT"/>
        </w:rPr>
        <w:t>ë</w:t>
      </w:r>
      <w:r w:rsidRPr="00BF000A">
        <w:rPr>
          <w:lang w:val="it-IT"/>
        </w:rPr>
        <w:t>mbajtjen e hartave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parcelave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tok</w:t>
      </w:r>
      <w:r w:rsidR="00DF2726">
        <w:rPr>
          <w:lang w:val="it-IT"/>
        </w:rPr>
        <w:t>ë</w:t>
      </w:r>
      <w:r w:rsidRPr="00BF000A">
        <w:rPr>
          <w:lang w:val="it-IT"/>
        </w:rPr>
        <w:t>s, q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jan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pron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e nj</w:t>
      </w:r>
      <w:r w:rsidR="00DF2726">
        <w:rPr>
          <w:lang w:val="it-IT"/>
        </w:rPr>
        <w:t>ë</w:t>
      </w:r>
      <w:r w:rsidRPr="00BF000A">
        <w:rPr>
          <w:lang w:val="it-IT"/>
        </w:rPr>
        <w:t>sive shtet</w:t>
      </w:r>
      <w:r w:rsidR="00DF2726">
        <w:rPr>
          <w:lang w:val="it-IT"/>
        </w:rPr>
        <w:t>ë</w:t>
      </w:r>
      <w:r w:rsidRPr="00BF000A">
        <w:rPr>
          <w:lang w:val="it-IT"/>
        </w:rPr>
        <w:t>rore dhe private. Nje parcel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toke p</w:t>
      </w:r>
      <w:r w:rsidR="00DF2726">
        <w:rPr>
          <w:lang w:val="it-IT"/>
        </w:rPr>
        <w:t>ë</w:t>
      </w:r>
      <w:r w:rsidRPr="00BF000A">
        <w:rPr>
          <w:lang w:val="it-IT"/>
        </w:rPr>
        <w:t>rcaktohet si nj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cop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toke e kufizuar q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ka nj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pronar i caktuar.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dh)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p</w:t>
      </w:r>
      <w:r w:rsidR="00DF2726">
        <w:rPr>
          <w:lang w:val="it-IT"/>
        </w:rPr>
        <w:t>ë</w:t>
      </w:r>
      <w:r w:rsidRPr="00BF000A">
        <w:rPr>
          <w:lang w:val="it-IT"/>
        </w:rPr>
        <w:t>rcaktoj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kalen</w:t>
      </w:r>
      <w:r w:rsidR="00DF2726">
        <w:rPr>
          <w:lang w:val="it-IT"/>
        </w:rPr>
        <w:t>darin e takimeve dhe detyrat e ç</w:t>
      </w:r>
      <w:r w:rsidRPr="00BF000A">
        <w:rPr>
          <w:lang w:val="it-IT"/>
        </w:rPr>
        <w:t>do autori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grupit.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4. P</w:t>
      </w:r>
      <w:r w:rsidR="00DF2726">
        <w:rPr>
          <w:lang w:val="it-IT"/>
        </w:rPr>
        <w:t>ë</w:t>
      </w:r>
      <w:r w:rsidRPr="00BF000A">
        <w:rPr>
          <w:lang w:val="it-IT"/>
        </w:rPr>
        <w:t>r zgjidhjen e problemeve teknike grupi ka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drejt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krijoj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n</w:t>
      </w:r>
      <w:r w:rsidR="00DF2726">
        <w:rPr>
          <w:lang w:val="it-IT"/>
        </w:rPr>
        <w:t>ë</w:t>
      </w:r>
      <w:r w:rsidRPr="00BF000A">
        <w:rPr>
          <w:lang w:val="it-IT"/>
        </w:rPr>
        <w:t>ngrupe t</w:t>
      </w:r>
      <w:r w:rsidR="00DF2726">
        <w:rPr>
          <w:lang w:val="it-IT"/>
        </w:rPr>
        <w:t>ë veç</w:t>
      </w:r>
      <w:r w:rsidRPr="00BF000A">
        <w:rPr>
          <w:lang w:val="it-IT"/>
        </w:rPr>
        <w:t>anta ekspert</w:t>
      </w:r>
      <w:r w:rsidR="00DF2726">
        <w:rPr>
          <w:lang w:val="it-IT"/>
        </w:rPr>
        <w:t>ë</w:t>
      </w:r>
      <w:r w:rsidRPr="00BF000A">
        <w:rPr>
          <w:lang w:val="it-IT"/>
        </w:rPr>
        <w:t>sh.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5. Deri n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institucionalizimin e sistemit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regjistrimit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pron</w:t>
      </w:r>
      <w:r w:rsidR="00DF2726">
        <w:rPr>
          <w:lang w:val="it-IT"/>
        </w:rPr>
        <w:t>ë</w:t>
      </w:r>
      <w:r w:rsidRPr="00BF000A">
        <w:rPr>
          <w:lang w:val="it-IT"/>
        </w:rPr>
        <w:t>sis</w:t>
      </w:r>
      <w:r w:rsidR="00DF2726">
        <w:rPr>
          <w:lang w:val="it-IT"/>
        </w:rPr>
        <w:t>ë</w:t>
      </w:r>
      <w:r w:rsidRPr="00BF000A">
        <w:rPr>
          <w:lang w:val="it-IT"/>
        </w:rPr>
        <w:t>, grupi drejtohet nga z</w:t>
      </w:r>
      <w:r w:rsidR="00DF2726">
        <w:rPr>
          <w:lang w:val="it-IT"/>
        </w:rPr>
        <w:t>ë</w:t>
      </w:r>
      <w:r w:rsidRPr="00BF000A">
        <w:rPr>
          <w:lang w:val="it-IT"/>
        </w:rPr>
        <w:t>vend</w:t>
      </w:r>
      <w:r w:rsidR="00DF2726">
        <w:rPr>
          <w:lang w:val="it-IT"/>
        </w:rPr>
        <w:t>ë</w:t>
      </w:r>
      <w:r w:rsidRPr="00BF000A">
        <w:rPr>
          <w:lang w:val="it-IT"/>
        </w:rPr>
        <w:t>sministri i Bujq</w:t>
      </w:r>
      <w:r w:rsidR="00DF2726">
        <w:rPr>
          <w:lang w:val="it-IT"/>
        </w:rPr>
        <w:t>ë</w:t>
      </w:r>
      <w:r w:rsidRPr="00BF000A">
        <w:rPr>
          <w:lang w:val="it-IT"/>
        </w:rPr>
        <w:t>sis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dhe i Ushqimit, i cili miraton p</w:t>
      </w:r>
      <w:r w:rsidR="00DF2726">
        <w:rPr>
          <w:lang w:val="it-IT"/>
        </w:rPr>
        <w:t>ë</w:t>
      </w:r>
      <w:r w:rsidRPr="00BF000A">
        <w:rPr>
          <w:lang w:val="it-IT"/>
        </w:rPr>
        <w:t>rb</w:t>
      </w:r>
      <w:r w:rsidR="00DF2726">
        <w:rPr>
          <w:lang w:val="it-IT"/>
        </w:rPr>
        <w:t>ë</w:t>
      </w:r>
      <w:r w:rsidRPr="00BF000A">
        <w:rPr>
          <w:lang w:val="it-IT"/>
        </w:rPr>
        <w:t>rjen e tij.</w:t>
      </w:r>
    </w:p>
    <w:p w:rsidR="004577A4" w:rsidRPr="00BF000A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6. P</w:t>
      </w:r>
      <w:r w:rsidR="00DF2726">
        <w:rPr>
          <w:lang w:val="it-IT"/>
        </w:rPr>
        <w:t>ë</w:t>
      </w:r>
      <w:r w:rsidRPr="00BF000A">
        <w:rPr>
          <w:lang w:val="it-IT"/>
        </w:rPr>
        <w:t>r zbatimin e k</w:t>
      </w:r>
      <w:r w:rsidR="00DF2726">
        <w:rPr>
          <w:lang w:val="it-IT"/>
        </w:rPr>
        <w:t>ë</w:t>
      </w:r>
      <w:r w:rsidRPr="00BF000A">
        <w:rPr>
          <w:lang w:val="it-IT"/>
        </w:rPr>
        <w:t>tij vendimi ngarkohen Ministria e Bujq</w:t>
      </w:r>
      <w:r w:rsidR="00DF2726">
        <w:rPr>
          <w:lang w:val="it-IT"/>
        </w:rPr>
        <w:t>ë</w:t>
      </w:r>
      <w:r w:rsidRPr="00BF000A">
        <w:rPr>
          <w:lang w:val="it-IT"/>
        </w:rPr>
        <w:t>sis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dhe e Ushqimit. Ministria e Nd</w:t>
      </w:r>
      <w:r w:rsidR="00DF2726">
        <w:rPr>
          <w:lang w:val="it-IT"/>
        </w:rPr>
        <w:t>ë</w:t>
      </w:r>
      <w:r w:rsidRPr="00BF000A">
        <w:rPr>
          <w:lang w:val="it-IT"/>
        </w:rPr>
        <w:t>rtimit, Strehimit dhe Rregullimit t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Territorit, Ministria e Financave dhe e Ekonomis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dhe Ministria e Drejt</w:t>
      </w:r>
      <w:r w:rsidR="00DF2726">
        <w:rPr>
          <w:lang w:val="it-IT"/>
        </w:rPr>
        <w:t>ë</w:t>
      </w:r>
      <w:r w:rsidRPr="00BF000A">
        <w:rPr>
          <w:lang w:val="it-IT"/>
        </w:rPr>
        <w:t>sis</w:t>
      </w:r>
      <w:r w:rsidR="00DF2726">
        <w:rPr>
          <w:lang w:val="it-IT"/>
        </w:rPr>
        <w:t>ë</w:t>
      </w:r>
      <w:r w:rsidRPr="00BF000A">
        <w:rPr>
          <w:lang w:val="it-IT"/>
        </w:rPr>
        <w:t>.</w:t>
      </w:r>
    </w:p>
    <w:p w:rsidR="004577A4" w:rsidRPr="00BF000A" w:rsidRDefault="004577A4" w:rsidP="004577A4">
      <w:pPr>
        <w:pStyle w:val="Paragrafi"/>
        <w:rPr>
          <w:lang w:val="it-IT"/>
        </w:rPr>
      </w:pPr>
    </w:p>
    <w:p w:rsidR="004577A4" w:rsidRDefault="004577A4" w:rsidP="004577A4">
      <w:pPr>
        <w:pStyle w:val="Paragrafi"/>
        <w:rPr>
          <w:lang w:val="it-IT"/>
        </w:rPr>
      </w:pPr>
      <w:r w:rsidRPr="00BF000A">
        <w:rPr>
          <w:lang w:val="it-IT"/>
        </w:rPr>
        <w:t>Ky vendim hyn n</w:t>
      </w:r>
      <w:r w:rsidR="00DF2726">
        <w:rPr>
          <w:lang w:val="it-IT"/>
        </w:rPr>
        <w:t>ë</w:t>
      </w:r>
      <w:r w:rsidRPr="00BF000A">
        <w:rPr>
          <w:lang w:val="it-IT"/>
        </w:rPr>
        <w:t xml:space="preserve"> fuqi menj</w:t>
      </w:r>
      <w:r w:rsidR="00DF2726">
        <w:rPr>
          <w:lang w:val="it-IT"/>
        </w:rPr>
        <w:t>ë</w:t>
      </w:r>
      <w:r w:rsidRPr="00BF000A">
        <w:rPr>
          <w:lang w:val="it-IT"/>
        </w:rPr>
        <w:t>her</w:t>
      </w:r>
      <w:r w:rsidR="00DF2726">
        <w:rPr>
          <w:lang w:val="it-IT"/>
        </w:rPr>
        <w:t>ë</w:t>
      </w:r>
      <w:r w:rsidRPr="00BF000A">
        <w:rPr>
          <w:lang w:val="it-IT"/>
        </w:rPr>
        <w:t>.</w:t>
      </w:r>
    </w:p>
    <w:p w:rsidR="004577A4" w:rsidRPr="00BF000A" w:rsidRDefault="004577A4" w:rsidP="004577A4">
      <w:pPr>
        <w:pStyle w:val="Paragrafi"/>
        <w:rPr>
          <w:lang w:val="it-IT"/>
        </w:rPr>
      </w:pPr>
    </w:p>
    <w:p w:rsidR="004577A4" w:rsidRPr="00BF000A" w:rsidRDefault="004577A4" w:rsidP="004577A4">
      <w:pPr>
        <w:pStyle w:val="Autoriteti"/>
      </w:pPr>
      <w:r w:rsidRPr="00BF000A">
        <w:t>KRYETARI I KëSHILLIT Të MINISTRAVE</w:t>
      </w:r>
    </w:p>
    <w:p w:rsidR="00A0784B" w:rsidRPr="00DF2726" w:rsidRDefault="004577A4" w:rsidP="00DF2726">
      <w:pPr>
        <w:pStyle w:val="Paragrafi"/>
        <w:jc w:val="right"/>
        <w:rPr>
          <w:b/>
        </w:rPr>
      </w:pPr>
      <w:r w:rsidRPr="00DF2726">
        <w:rPr>
          <w:b/>
        </w:rPr>
        <w:t>Aleksandër Meksi</w:t>
      </w:r>
    </w:p>
    <w:sectPr w:rsidR="00A0784B" w:rsidRPr="00DF272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577A4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1EBB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CA3A7A"/>
    <w:rsid w:val="00D1319A"/>
    <w:rsid w:val="00D92AC6"/>
    <w:rsid w:val="00DC64E5"/>
    <w:rsid w:val="00DF2726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C21626-D333-4673-AC6E-10DB0A16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4577A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577A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577A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