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E23" w:rsidRPr="008D376B" w:rsidRDefault="00DE5E23" w:rsidP="00DE5E23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DE5E23" w:rsidRPr="008D376B" w:rsidRDefault="00DE5E23" w:rsidP="00DE5E23">
      <w:pPr>
        <w:pStyle w:val="NumriData"/>
        <w:rPr>
          <w:lang w:val="it-IT"/>
        </w:rPr>
      </w:pPr>
      <w:r w:rsidRPr="008D376B">
        <w:rPr>
          <w:lang w:val="it-IT"/>
        </w:rPr>
        <w:t>Nr.150, datë 3.4.1993</w:t>
      </w: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8D376B" w:rsidRDefault="00DE5E23" w:rsidP="00DE5E23">
      <w:pPr>
        <w:pStyle w:val="Titulli"/>
        <w:rPr>
          <w:lang w:val="it-IT"/>
        </w:rPr>
      </w:pPr>
      <w:r w:rsidRPr="008D376B">
        <w:rPr>
          <w:lang w:val="it-IT"/>
        </w:rPr>
        <w:t>PëR FINANCIMIN E PROJEKTEVE KULTURORE-ARTISTIKE Të PERSONAVE FIZIKë E JURIDIKë PRIVATë VENDAS E Të HUAJ</w:t>
      </w: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8D376B" w:rsidRDefault="00DE5E23" w:rsidP="00DE5E23">
      <w:pPr>
        <w:pStyle w:val="BazLigjPropozues"/>
        <w:rPr>
          <w:lang w:val="it-IT"/>
        </w:rPr>
      </w:pPr>
      <w:r w:rsidRPr="008D376B">
        <w:rPr>
          <w:lang w:val="it-IT"/>
        </w:rPr>
        <w:t>Në mbështetje të nenit 4 të ligjit nr.7512, datë 10.8.1991 "Për sanksionimin dhe mbrojtjen e pronës private, të nismës së lirë, të veprimtarive private të pavarura dhe privatizimit", me propozimin e Ministrisë së Kulturës, të Rinisë dhe Sporteve, Këshilli i Ministrave</w:t>
      </w: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8D376B" w:rsidRDefault="00DE5E23" w:rsidP="00DE5E23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040026" w:rsidRDefault="00DE5E23" w:rsidP="00DE5E23">
      <w:pPr>
        <w:pStyle w:val="Paragrafi"/>
        <w:rPr>
          <w:lang w:val="it-IT"/>
        </w:rPr>
      </w:pPr>
      <w:r w:rsidRPr="00040026">
        <w:rPr>
          <w:lang w:val="it-IT"/>
        </w:rPr>
        <w:t>1. Ministria e Kulturës, Rinisë dhe Sporteve ka të drejtë të financojë në mjete pune e financiare persona fizikë e juridikë privatë, vendas e të huaj, për realizimin e projekteve kulturore artistike që i shërbejnë zhvillimit të kulturës dhe artit kombëtar.</w:t>
      </w:r>
    </w:p>
    <w:p w:rsidR="00DE5E23" w:rsidRPr="00040026" w:rsidRDefault="00DE5E23" w:rsidP="00DE5E23">
      <w:pPr>
        <w:pStyle w:val="Paragrafi"/>
        <w:rPr>
          <w:lang w:val="it-IT"/>
        </w:rPr>
      </w:pPr>
      <w:r w:rsidRPr="00040026">
        <w:rPr>
          <w:lang w:val="it-IT"/>
        </w:rPr>
        <w:t>2. Përballimi i shpenzimeve do të bëhet nga fondet e buxhetit të miratuara për Ministrinë e Kulturës, të Rinisë dhe Sporteve.</w:t>
      </w:r>
    </w:p>
    <w:p w:rsidR="00DE5E23" w:rsidRPr="00040026" w:rsidRDefault="00DE5E23" w:rsidP="00DE5E23">
      <w:pPr>
        <w:pStyle w:val="Paragrafi"/>
        <w:rPr>
          <w:lang w:val="it-IT"/>
        </w:rPr>
      </w:pPr>
      <w:r w:rsidRPr="00040026">
        <w:rPr>
          <w:lang w:val="it-IT"/>
        </w:rPr>
        <w:t>3. Ngarkohen Ministria e Kulturës, Rinisë e Sporteve dhe Ministria e Financave dhe e Ekonomisë të nxjerrin udhëzim për zbatimin e këtij vendimi.</w:t>
      </w: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040026" w:rsidRDefault="00DE5E23" w:rsidP="00DE5E23">
      <w:pPr>
        <w:pStyle w:val="Paragrafi"/>
        <w:rPr>
          <w:lang w:val="it-IT"/>
        </w:rPr>
      </w:pPr>
      <w:r w:rsidRPr="00040026">
        <w:rPr>
          <w:lang w:val="it-IT"/>
        </w:rPr>
        <w:t>Ky vendim hyn në fuqi menjëherë.</w:t>
      </w: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040026" w:rsidRDefault="00DE5E23" w:rsidP="00DE5E23">
      <w:pPr>
        <w:pStyle w:val="Paragrafi"/>
        <w:rPr>
          <w:lang w:val="it-IT"/>
        </w:rPr>
      </w:pPr>
    </w:p>
    <w:p w:rsidR="00DE5E23" w:rsidRPr="008D376B" w:rsidRDefault="00DE5E23" w:rsidP="00DE5E23">
      <w:pPr>
        <w:pStyle w:val="Autoriteti"/>
        <w:rPr>
          <w:lang w:val="it-IT"/>
        </w:rPr>
      </w:pPr>
      <w:r w:rsidRPr="008D376B">
        <w:rPr>
          <w:lang w:val="it-IT"/>
        </w:rPr>
        <w:t>KRYETARI I KëSHILLLIT Të MINISTRAVE</w:t>
      </w:r>
    </w:p>
    <w:p w:rsidR="00DE5E23" w:rsidRPr="008D376B" w:rsidRDefault="00DE5E23" w:rsidP="00DE5E23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FF1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5E23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1AD22-6724-4540-98B3-FF155639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E5E2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E5E2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5E2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