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E5D" w:rsidRPr="008D376B" w:rsidRDefault="00252E5D" w:rsidP="00252E5D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252E5D" w:rsidRPr="008D376B" w:rsidRDefault="00252E5D" w:rsidP="00252E5D">
      <w:pPr>
        <w:pStyle w:val="NumriData"/>
        <w:rPr>
          <w:lang w:val="it-IT"/>
        </w:rPr>
      </w:pPr>
      <w:r w:rsidRPr="008D376B">
        <w:rPr>
          <w:lang w:val="it-IT"/>
        </w:rPr>
        <w:t>Nr.160, datë 8.4.1993</w:t>
      </w:r>
    </w:p>
    <w:p w:rsidR="00252E5D" w:rsidRPr="005A434D" w:rsidRDefault="00252E5D" w:rsidP="00252E5D">
      <w:pPr>
        <w:pStyle w:val="Paragrafi"/>
        <w:rPr>
          <w:lang w:val="it-IT"/>
        </w:rPr>
      </w:pPr>
    </w:p>
    <w:p w:rsidR="00252E5D" w:rsidRPr="008D376B" w:rsidRDefault="00252E5D" w:rsidP="00252E5D">
      <w:pPr>
        <w:pStyle w:val="Titulli"/>
        <w:rPr>
          <w:lang w:val="it-IT"/>
        </w:rPr>
      </w:pPr>
      <w:r w:rsidRPr="008D376B">
        <w:rPr>
          <w:lang w:val="it-IT"/>
        </w:rPr>
        <w:t>PëR REALIZIMIN E INVESTIMEVE SHTETëRORE ME SIPëRMARRJE</w:t>
      </w:r>
    </w:p>
    <w:p w:rsidR="00252E5D" w:rsidRPr="005A434D" w:rsidRDefault="00252E5D" w:rsidP="00252E5D">
      <w:pPr>
        <w:pStyle w:val="Paragrafi"/>
        <w:rPr>
          <w:lang w:val="it-IT"/>
        </w:rPr>
      </w:pPr>
    </w:p>
    <w:p w:rsidR="00252E5D" w:rsidRPr="008D376B" w:rsidRDefault="00252E5D" w:rsidP="00252E5D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Ndërtimit, të Strehimit dhe të Rregullimit të Territorit, Këshilli i Ministrave</w:t>
      </w:r>
    </w:p>
    <w:p w:rsidR="00252E5D" w:rsidRPr="005A434D" w:rsidRDefault="00252E5D" w:rsidP="00252E5D">
      <w:pPr>
        <w:pStyle w:val="Paragrafi"/>
        <w:rPr>
          <w:lang w:val="it-IT"/>
        </w:rPr>
      </w:pPr>
    </w:p>
    <w:p w:rsidR="00252E5D" w:rsidRPr="008D376B" w:rsidRDefault="00E10295" w:rsidP="00252E5D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252E5D" w:rsidRPr="008D376B">
        <w:rPr>
          <w:lang w:val="it-IT"/>
        </w:rPr>
        <w:t>:</w:t>
      </w:r>
    </w:p>
    <w:p w:rsidR="00252E5D" w:rsidRPr="005A434D" w:rsidRDefault="00252E5D" w:rsidP="00252E5D">
      <w:pPr>
        <w:pStyle w:val="Paragrafi"/>
        <w:rPr>
          <w:lang w:val="it-IT"/>
        </w:rPr>
      </w:pPr>
    </w:p>
    <w:p w:rsidR="00252E5D" w:rsidRPr="005A434D" w:rsidRDefault="00252E5D" w:rsidP="00252E5D">
      <w:pPr>
        <w:pStyle w:val="Paragrafi"/>
        <w:rPr>
          <w:lang w:val="it-IT"/>
        </w:rPr>
      </w:pPr>
      <w:r w:rsidRPr="005A434D">
        <w:rPr>
          <w:lang w:val="it-IT"/>
        </w:rPr>
        <w:t>1. Realizimi i të gjitha investimeve shtetërore të çdo forme të bëhet nëpërmjet konkurrimit të ofertave për sipërmarrjen.</w:t>
      </w:r>
    </w:p>
    <w:p w:rsidR="00252E5D" w:rsidRPr="005A434D" w:rsidRDefault="00252E5D" w:rsidP="00252E5D">
      <w:pPr>
        <w:pStyle w:val="Paragrafi"/>
        <w:rPr>
          <w:lang w:val="it-IT"/>
        </w:rPr>
      </w:pPr>
      <w:r w:rsidRPr="005A434D">
        <w:rPr>
          <w:lang w:val="it-IT"/>
        </w:rPr>
        <w:t>2. Ministritë dhe institucionet e tjera qendrore, organet e pushtetit lokal dhe ndërmarrjet shtetërore që financojnë këto investime, të organizojnë punën për hartimin e kërkesave kryesore tekniko-ekonomike për realizimin e investimeve.</w:t>
      </w:r>
    </w:p>
    <w:p w:rsidR="00252E5D" w:rsidRPr="005A434D" w:rsidRDefault="00252E5D" w:rsidP="00252E5D">
      <w:pPr>
        <w:pStyle w:val="Paragrafi"/>
        <w:rPr>
          <w:lang w:val="it-IT"/>
        </w:rPr>
      </w:pPr>
      <w:r w:rsidRPr="005A434D">
        <w:rPr>
          <w:lang w:val="it-IT"/>
        </w:rPr>
        <w:t>3. Subjektet investitore shpallin me mjete të komunikimit masiv kërkesat tekniko-ekonomike, kushtet dhe afatet e konkurrimit.</w:t>
      </w:r>
    </w:p>
    <w:p w:rsidR="00252E5D" w:rsidRPr="005A434D" w:rsidRDefault="00252E5D" w:rsidP="00252E5D">
      <w:pPr>
        <w:pStyle w:val="Paragrafi"/>
        <w:rPr>
          <w:lang w:val="it-IT"/>
        </w:rPr>
      </w:pPr>
      <w:r w:rsidRPr="005A434D">
        <w:rPr>
          <w:lang w:val="it-IT"/>
        </w:rPr>
        <w:t>4. Në konkurrim mund të marrin pjesë të gjithë personat juridikë, vendas a të huaj, që plotësojnë kushtet për pjesmarrje në konkurrim.</w:t>
      </w:r>
    </w:p>
    <w:p w:rsidR="00252E5D" w:rsidRPr="005A434D" w:rsidRDefault="00252E5D" w:rsidP="00252E5D">
      <w:pPr>
        <w:pStyle w:val="Paragrafi"/>
        <w:rPr>
          <w:lang w:val="it-IT"/>
        </w:rPr>
      </w:pPr>
      <w:r w:rsidRPr="005A434D">
        <w:rPr>
          <w:lang w:val="it-IT"/>
        </w:rPr>
        <w:t>5. Subjektet investitore të ngrenë komisionet përkatëse për shqyrtimin dhe përzgjedhjen e ofertave të sipërmarrjes. Këto komisione bëjnë klasifikimin e ofertave sipas leverdishmërisë dhe ia paraqesin për miratim titullarit të subjektit investitor.</w:t>
      </w:r>
    </w:p>
    <w:p w:rsidR="00252E5D" w:rsidRPr="005A434D" w:rsidRDefault="00252E5D" w:rsidP="00252E5D">
      <w:pPr>
        <w:pStyle w:val="Paragrafi"/>
        <w:rPr>
          <w:lang w:val="it-IT"/>
        </w:rPr>
      </w:pPr>
      <w:r w:rsidRPr="005A434D">
        <w:rPr>
          <w:lang w:val="it-IT"/>
        </w:rPr>
        <w:t>6. Ministria e Ndërtimit, Strehimit dhe Rregullimit të Territorit të hartojë, brenda muajit maj të vitit 1993, projektligjin "Për investimet në ndërtim".</w:t>
      </w:r>
    </w:p>
    <w:p w:rsidR="00252E5D" w:rsidRPr="005A434D" w:rsidRDefault="00252E5D" w:rsidP="00252E5D">
      <w:pPr>
        <w:pStyle w:val="Paragrafi"/>
        <w:rPr>
          <w:lang w:val="it-IT"/>
        </w:rPr>
      </w:pPr>
    </w:p>
    <w:p w:rsidR="00252E5D" w:rsidRPr="005A434D" w:rsidRDefault="00252E5D" w:rsidP="00252E5D">
      <w:pPr>
        <w:pStyle w:val="Paragrafi"/>
        <w:rPr>
          <w:lang w:val="it-IT"/>
        </w:rPr>
      </w:pPr>
      <w:r w:rsidRPr="005A434D">
        <w:rPr>
          <w:lang w:val="it-IT"/>
        </w:rPr>
        <w:t>Ky vendim hyn në fuqi menjëherë.</w:t>
      </w:r>
    </w:p>
    <w:p w:rsidR="00252E5D" w:rsidRPr="005A434D" w:rsidRDefault="00252E5D" w:rsidP="00252E5D">
      <w:pPr>
        <w:pStyle w:val="Paragrafi"/>
        <w:ind w:firstLine="0"/>
        <w:rPr>
          <w:lang w:val="it-IT"/>
        </w:rPr>
      </w:pPr>
    </w:p>
    <w:p w:rsidR="00252E5D" w:rsidRPr="008D376B" w:rsidRDefault="00252E5D" w:rsidP="00252E5D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252E5D" w:rsidRPr="008D376B" w:rsidRDefault="00252E5D" w:rsidP="00252E5D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252E5D" w:rsidRPr="005A434D" w:rsidRDefault="00252E5D" w:rsidP="00252E5D">
      <w:pPr>
        <w:pStyle w:val="Paragrafi"/>
        <w:rPr>
          <w:lang w:val="it-IT"/>
        </w:rPr>
      </w:pPr>
    </w:p>
    <w:p w:rsidR="00252E5D" w:rsidRPr="008D376B" w:rsidRDefault="00252E5D" w:rsidP="00252E5D">
      <w:pPr>
        <w:pStyle w:val="Akti"/>
        <w:rPr>
          <w:lang w:val="it-IT"/>
        </w:rPr>
      </w:pPr>
      <w:r w:rsidRPr="008D376B">
        <w:rPr>
          <w:lang w:val="it-IT"/>
        </w:rPr>
        <w:t>V E N D I M</w:t>
      </w:r>
    </w:p>
    <w:p w:rsidR="00A0784B" w:rsidRPr="00252E5D" w:rsidRDefault="00A0784B" w:rsidP="00116978">
      <w:pPr>
        <w:pStyle w:val="Paragrafi"/>
        <w:rPr>
          <w:lang w:val="it-IT"/>
        </w:rPr>
      </w:pPr>
    </w:p>
    <w:sectPr w:rsidR="00A0784B" w:rsidRPr="00252E5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30BD8"/>
    <w:rsid w:val="00252E5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70C0D"/>
    <w:rsid w:val="00D92AC6"/>
    <w:rsid w:val="00DC64E5"/>
    <w:rsid w:val="00E06AA7"/>
    <w:rsid w:val="00E10295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B07144-9321-4F14-BE1F-C7F198E8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52E5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52E5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52E5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