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3AA" w:rsidRPr="008D376B" w:rsidRDefault="002A03AA" w:rsidP="002A03AA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 xml:space="preserve">V E N D I M </w:t>
      </w:r>
    </w:p>
    <w:p w:rsidR="002A03AA" w:rsidRPr="008D376B" w:rsidRDefault="002A03AA" w:rsidP="002A03AA">
      <w:pPr>
        <w:pStyle w:val="NumriData"/>
        <w:rPr>
          <w:lang w:val="it-IT"/>
        </w:rPr>
      </w:pPr>
      <w:r w:rsidRPr="008D376B">
        <w:rPr>
          <w:lang w:val="it-IT"/>
        </w:rPr>
        <w:t>Nr.212, datë 4.5.1993</w:t>
      </w:r>
    </w:p>
    <w:p w:rsidR="002A03AA" w:rsidRPr="005A434D" w:rsidRDefault="002A03AA" w:rsidP="002A03AA">
      <w:pPr>
        <w:pStyle w:val="Paragrafi"/>
        <w:rPr>
          <w:lang w:val="it-IT"/>
        </w:rPr>
      </w:pPr>
    </w:p>
    <w:p w:rsidR="002A03AA" w:rsidRPr="008D376B" w:rsidRDefault="002A03AA" w:rsidP="002A03AA">
      <w:pPr>
        <w:pStyle w:val="Titulli"/>
        <w:rPr>
          <w:lang w:val="it-IT"/>
        </w:rPr>
      </w:pPr>
      <w:r w:rsidRPr="008D376B">
        <w:rPr>
          <w:lang w:val="it-IT"/>
        </w:rPr>
        <w:t>PëR METROLOGJINë</w:t>
      </w:r>
    </w:p>
    <w:p w:rsidR="002A03AA" w:rsidRPr="005A434D" w:rsidRDefault="002A03AA" w:rsidP="002A03AA">
      <w:pPr>
        <w:pStyle w:val="Paragrafi"/>
        <w:ind w:firstLine="0"/>
        <w:rPr>
          <w:lang w:val="it-IT"/>
        </w:rPr>
      </w:pPr>
    </w:p>
    <w:p w:rsidR="002A03AA" w:rsidRPr="008D376B" w:rsidRDefault="002A03AA" w:rsidP="002A03AA">
      <w:pPr>
        <w:pStyle w:val="BazLigjPropozues"/>
        <w:rPr>
          <w:lang w:val="it-IT"/>
        </w:rPr>
      </w:pPr>
      <w:r w:rsidRPr="008D376B">
        <w:rPr>
          <w:lang w:val="it-IT"/>
        </w:rPr>
        <w:t>Në zbatim të ligjit nr.7625, datë 20.10.1992 "Për njësitë e matjes dhe kontrollin e mjeteve matëse (metrologjinë)", Këshilli i Ministrave</w:t>
      </w:r>
    </w:p>
    <w:p w:rsidR="002A03AA" w:rsidRPr="005A434D" w:rsidRDefault="002A03AA" w:rsidP="002A03AA">
      <w:pPr>
        <w:pStyle w:val="Paragrafi"/>
        <w:rPr>
          <w:lang w:val="it-IT"/>
        </w:rPr>
      </w:pPr>
    </w:p>
    <w:p w:rsidR="002A03AA" w:rsidRPr="008D376B" w:rsidRDefault="00FD5918" w:rsidP="002A03AA">
      <w:pPr>
        <w:pStyle w:val="VENDOSI"/>
        <w:rPr>
          <w:lang w:val="it-IT"/>
        </w:rPr>
      </w:pPr>
      <w:r>
        <w:rPr>
          <w:lang w:val="it-IT"/>
        </w:rPr>
        <w:t>V E N D O S I</w:t>
      </w:r>
      <w:r w:rsidR="002A03AA" w:rsidRPr="008D376B">
        <w:rPr>
          <w:lang w:val="it-IT"/>
        </w:rPr>
        <w:t>:</w:t>
      </w:r>
    </w:p>
    <w:p w:rsidR="002A03AA" w:rsidRPr="005A434D" w:rsidRDefault="002A03AA" w:rsidP="002A03AA">
      <w:pPr>
        <w:pStyle w:val="Paragrafi"/>
        <w:rPr>
          <w:lang w:val="it-IT"/>
        </w:rPr>
      </w:pP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1. Drejtoria Kombëtare e Metrologjisë dhe e Kalibrimit ka në përbërje të saj edhe laboratorët e ruajtjes së etaloneve kombëtare të kontrollit e të kalibrimit të mjeteve matëse, kurse degët e saj në rrethe kanë në përbërje të tyre edhe laboratorët e kontrollit të kalibrimit të mjeteve matëse.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2. Organet e pushtetit lokal në rrethe të marrin masa për përmirësimin dhe plotësimin me mjedise e kushte të përshtatshme pune të degëve të kontrollit e të kalibrimit të mjeteve matëse në rrethe.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3. Organet doganore kryejnë zhdoganimin ose doganimin e mjeteve matëse dhe të lodrave mekanike, elektromekanike ose elektronike me fitim, pas miratimit të marrë nga Drejtoria Kombëtare e Metrologjisë dhe e Kalibrimit.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Drejtoria Kombëtare e Metroligjisë dhe e Kalibrimit, në bashkëpunim me Ministrinë e Financave dhe të Ekonomisë, të nxjerrin udhëzimin përkatës.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4. Numri i punonjësve në organikë i Drejtorisë Kombëtare të Metrologjisë dhe të Kalibrimit të jetë 90 punonjës, prej të cilëve 27 punonjës merren duke pakësuar 1 punonjës nga organika e këshillave të rretheve dhe Bashkisë së Tiranës, me përjashtim të rretheve Bulqizë, Devoll, Has, Kavajë, Kukës, Laç, Malësi e Madhe, Mat, Mirditë e Pukë, 6 punonjës pakësohen nga organika e Ministrisë së Financave dhe Ekonomisë, si dhe shtohen në organikë 57 punonjës.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Krijimi i degëve të kontrollit e të kalibrimit të mjeteve matëse në rrethe dhe emërimi i punonjësve të Drejtorisë Kombëtare të Metrologjisë dhe të Kalibrimit në qendër e në rrethe bëhet nga drejtori i kësaj drejtorie.</w:t>
      </w:r>
    </w:p>
    <w:p w:rsidR="007A4552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5. Drejtoria Kombëtare e Metrologjisë dhe e Kal</w:t>
      </w:r>
      <w:r w:rsidR="00847962">
        <w:rPr>
          <w:lang w:val="it-IT"/>
        </w:rPr>
        <w:t>i</w:t>
      </w:r>
      <w:r w:rsidRPr="005A434D">
        <w:rPr>
          <w:lang w:val="it-IT"/>
        </w:rPr>
        <w:t>brimit, për efekt të pagave të punonjësve, të barazohet me drejtoritë e përgjithshme. Pagat e punonjësve të jenë sipas vendimit të Këshillit të Ministrave nr.393, datë 3.9.1992, lidhja II-5 "Pagat mujore dhe renditja e detyrave sipas klasave për punonjësit e ministrave dhe institucioneve të tjera qendrore".</w:t>
      </w:r>
      <w:r w:rsidR="007A4552">
        <w:rPr>
          <w:lang w:val="it-IT"/>
        </w:rPr>
        <w:t xml:space="preserve"> 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Paga e kryetarit dhe e punonjësve të degëve të kontrollit e të kalibrit të mjeteve matëse në rrethe barazohet përkatësisht me pagën e shefit e të punonjësve të seksioneve në këshillat e rretheve dhe Bashkisë së Tiranës.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 xml:space="preserve">6. Drejtoria Kombëtare e Metrologjisë dhe </w:t>
      </w:r>
      <w:r w:rsidR="007A4552">
        <w:rPr>
          <w:lang w:val="it-IT"/>
        </w:rPr>
        <w:t>e Kalibrimit të financohet nga Buxheti i S</w:t>
      </w:r>
      <w:r w:rsidRPr="005A434D">
        <w:rPr>
          <w:lang w:val="it-IT"/>
        </w:rPr>
        <w:t>htetit për vitin 1993. Shpenzimet buxhetore të jenë 10.3 milionë lekë, nga të cilët shpenzimet për aparatin administrativ 8.8 milionë lekë dhe investimet 1.5 milionë lekë.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Këto shpenzime të përballohen nga fondi rezerv</w:t>
      </w:r>
      <w:r w:rsidR="007A4552">
        <w:rPr>
          <w:lang w:val="it-IT"/>
        </w:rPr>
        <w:t>ë i Këshillit të Ministrave në B</w:t>
      </w:r>
      <w:r w:rsidRPr="005A434D">
        <w:rPr>
          <w:lang w:val="it-IT"/>
        </w:rPr>
        <w:t xml:space="preserve">uxhetin e </w:t>
      </w:r>
      <w:r w:rsidR="007A4552">
        <w:rPr>
          <w:lang w:val="it-IT"/>
        </w:rPr>
        <w:t>S</w:t>
      </w:r>
      <w:r w:rsidRPr="005A434D">
        <w:rPr>
          <w:lang w:val="it-IT"/>
        </w:rPr>
        <w:t>htetit për vitin 1993.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7. Drejtorisë Kombëtare të Metrologjisë dhe të Kalibrimit i lihen në dispozicion 100 për qind e të ardhurave që realizon nga shërbimet që kryhen. Të ardhurat të përdoren për investime, përmirësimin e kushteve të punës e të laboratorëve, përsosjen e bazës së saj etalonuese, shpërblimin e punonjësve dhe për nevoja të tjera të drejtorisë.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8. Drejtoria Kombëtare e Metrologjisë dhe e Kalibrimit organizon kurse kualifikimi për punonjësit e saj dhe për specialistë të tjerë. Pas kurseve të kualifikimit jepet dëshmia përkatëse.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Punonjësit e kontrollit e të kalibrimit të mjeteve matëse të rretheve dhe specialistët e laboratorëve të akredituar nga kjo drejtori, pajisen me lejet përkatëse të ushtrimit të detyrës.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Nuk lejohet ushtrimi i detyrës pa lejen përkatëse të lëshuar nga kjo drejtori.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9. Mjediset e  zyrave dhe të laboratorëve, pajisjet, aparaturat, inventari fizik e ekonomik i sektorit të kontrollit të mjeteve matëse në Ministrinë e Financave dhe të Ekonomisë, si dhe ai i inspektorëve të kontrollit të mjeteve matëse në këshillat e rretheve, i kalojnë Drejtorisë Kombëtare të Metrologjisë dhe të Kalibrimit.</w:t>
      </w:r>
      <w:r w:rsidR="007A4552">
        <w:rPr>
          <w:lang w:val="it-IT"/>
        </w:rPr>
        <w:t xml:space="preserve"> </w:t>
      </w:r>
      <w:r w:rsidRPr="005A434D">
        <w:rPr>
          <w:lang w:val="it-IT"/>
        </w:rPr>
        <w:t xml:space="preserve">Të ardhurat e krijuara nga inspektorët e kontrollit të mjeteve matëse në këshillat e rretheve me llogari më vete dhe të ardhurat e krijuara që nga 1 janari i vitit 1993 nga </w:t>
      </w:r>
      <w:r w:rsidRPr="005A434D">
        <w:rPr>
          <w:lang w:val="it-IT"/>
        </w:rPr>
        <w:lastRenderedPageBreak/>
        <w:t>inspektorët e kontrollit të mjeteve matëse me llogari të përbashkët me këshillin e rrethit, kalojnë në të ardhurat e Drejtorisë Kombëtare të Metrologjisë dhe të Kalibrimit.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 xml:space="preserve">10. Drejtoria Kombëtare e Metrologjisë dhe e Kalibrimit krijon këshillin e saj prej 11 anëtarësh, në përbërje të të cilit ka edhe anëtarë të jashtëm. Anëtarët e këshillit të metrologjisë miratohen nga drejtori i kësaj drejtorie. Masa e shpërblimit për anëtarët e këshillit, kur janë të jashtëm, të jetë 300 lekë në muaj. 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Këshilli i metrologjisë është organ këshillimor që jep mendime për problemet më themelore të metrologjisë dhe këshilla në fushën teknike e shkencore për drejtimet e zhvillimit të saj. Ai funksionon sipas rregullores së miratuar nga drejtori i Drejtorisë Kombëtare të Metrologjisë dhe të Kalibrimit.</w:t>
      </w: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11. Vendimi i Këshillit të Ministrave nr.43, datë 24.2.1984 dhe aktet e tjera nënligjore që bien në kundërshtim me këtë vendim shfuqizohen.</w:t>
      </w:r>
    </w:p>
    <w:p w:rsidR="002A03AA" w:rsidRPr="005A434D" w:rsidRDefault="002A03AA" w:rsidP="002A03AA">
      <w:pPr>
        <w:pStyle w:val="Paragrafi"/>
        <w:rPr>
          <w:lang w:val="it-IT"/>
        </w:rPr>
      </w:pPr>
    </w:p>
    <w:p w:rsidR="002A03AA" w:rsidRPr="005A434D" w:rsidRDefault="002A03AA" w:rsidP="002A03AA">
      <w:pPr>
        <w:pStyle w:val="Paragrafi"/>
        <w:rPr>
          <w:lang w:val="it-IT"/>
        </w:rPr>
      </w:pPr>
      <w:r w:rsidRPr="005A434D">
        <w:rPr>
          <w:lang w:val="it-IT"/>
        </w:rPr>
        <w:t>Ky vendim hyn në fuqi menjëherë.</w:t>
      </w:r>
    </w:p>
    <w:p w:rsidR="002A03AA" w:rsidRPr="005A434D" w:rsidRDefault="002A03AA" w:rsidP="002A03AA">
      <w:pPr>
        <w:pStyle w:val="Paragrafi"/>
        <w:rPr>
          <w:lang w:val="it-IT"/>
        </w:rPr>
      </w:pPr>
    </w:p>
    <w:p w:rsidR="002A03AA" w:rsidRPr="008D376B" w:rsidRDefault="002A03AA" w:rsidP="002A03AA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2A03AA" w:rsidRPr="008D376B" w:rsidRDefault="002A03AA" w:rsidP="002A03AA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2A03AA" w:rsidRPr="005A434D" w:rsidRDefault="002A03AA" w:rsidP="002A03AA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A03AA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C2555"/>
    <w:rsid w:val="00705463"/>
    <w:rsid w:val="0074183C"/>
    <w:rsid w:val="00767527"/>
    <w:rsid w:val="007A4552"/>
    <w:rsid w:val="007B0B5A"/>
    <w:rsid w:val="0080475E"/>
    <w:rsid w:val="008072B9"/>
    <w:rsid w:val="00841EC5"/>
    <w:rsid w:val="00847962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C6285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D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DAE21B-2066-4843-B085-39CB0265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2A03A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A03A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A03A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