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5F0" w:rsidRPr="008D376B" w:rsidRDefault="003B45F0" w:rsidP="003B45F0">
      <w:pPr>
        <w:pStyle w:val="Akti"/>
        <w:rPr>
          <w:lang w:val="it-IT"/>
        </w:rPr>
      </w:pPr>
      <w:bookmarkStart w:id="0" w:name="_GoBack"/>
      <w:bookmarkEnd w:id="0"/>
      <w:r w:rsidRPr="008D376B">
        <w:rPr>
          <w:lang w:val="it-IT"/>
        </w:rPr>
        <w:t>V E N D I M</w:t>
      </w:r>
    </w:p>
    <w:p w:rsidR="003B45F0" w:rsidRPr="008D376B" w:rsidRDefault="00AE1367" w:rsidP="003B45F0">
      <w:pPr>
        <w:pStyle w:val="NumriData"/>
        <w:rPr>
          <w:lang w:val="it-IT"/>
        </w:rPr>
      </w:pPr>
      <w:r>
        <w:rPr>
          <w:lang w:val="it-IT"/>
        </w:rPr>
        <w:t>Nr.274 datë 12.6.1</w:t>
      </w:r>
      <w:r w:rsidR="003B45F0" w:rsidRPr="008D376B">
        <w:rPr>
          <w:lang w:val="it-IT"/>
        </w:rPr>
        <w:t>993</w:t>
      </w:r>
    </w:p>
    <w:p w:rsidR="003B45F0" w:rsidRPr="00BF000A" w:rsidRDefault="003B45F0" w:rsidP="003B45F0">
      <w:pPr>
        <w:pStyle w:val="Paragrafi"/>
        <w:rPr>
          <w:lang w:val="it-IT"/>
        </w:rPr>
      </w:pPr>
    </w:p>
    <w:p w:rsidR="003B45F0" w:rsidRPr="008D376B" w:rsidRDefault="003B45F0" w:rsidP="003B45F0">
      <w:pPr>
        <w:pStyle w:val="Titulli"/>
        <w:rPr>
          <w:lang w:val="it-IT"/>
        </w:rPr>
      </w:pPr>
      <w:r w:rsidRPr="008D376B">
        <w:rPr>
          <w:lang w:val="it-IT"/>
        </w:rPr>
        <w:t>PëR KOMPENSIMIN PëR FRYMë Të SHPENZIMEVE NGA RRITJA E ÇMIMIT Të BUKëS</w:t>
      </w:r>
    </w:p>
    <w:p w:rsidR="003B45F0" w:rsidRPr="00BF000A" w:rsidRDefault="003B45F0" w:rsidP="003B45F0">
      <w:pPr>
        <w:pStyle w:val="Paragrafi"/>
        <w:rPr>
          <w:lang w:val="it-IT"/>
        </w:rPr>
      </w:pPr>
    </w:p>
    <w:p w:rsidR="003B45F0" w:rsidRPr="008D376B" w:rsidRDefault="003B45F0" w:rsidP="003B45F0">
      <w:pPr>
        <w:pStyle w:val="BazLigjPropozues"/>
        <w:rPr>
          <w:lang w:val="it-IT"/>
        </w:rPr>
      </w:pPr>
      <w:r w:rsidRPr="008D376B">
        <w:rPr>
          <w:lang w:val="it-IT"/>
        </w:rPr>
        <w:t>Me propozimin e Ministrisë së Financave e të Ekonomisë, Ministrisë së Punës, Emigracionit, Përkrahjes socia</w:t>
      </w:r>
      <w:r w:rsidR="006D1497">
        <w:rPr>
          <w:lang w:val="it-IT"/>
        </w:rPr>
        <w:t>le dhe të Përndjekurve Politikë</w:t>
      </w:r>
      <w:r w:rsidRPr="008D376B">
        <w:rPr>
          <w:lang w:val="it-IT"/>
        </w:rPr>
        <w:t>, Ministrisë së Bujqësisë e të Ushqimit, si dhe të Institutit të Sigurimeve Shoqërore, Këshilli i Ministrave</w:t>
      </w:r>
    </w:p>
    <w:p w:rsidR="003B45F0" w:rsidRPr="00BF000A" w:rsidRDefault="003B45F0" w:rsidP="003B45F0">
      <w:pPr>
        <w:pStyle w:val="Paragrafi"/>
        <w:rPr>
          <w:lang w:val="it-IT"/>
        </w:rPr>
      </w:pPr>
    </w:p>
    <w:p w:rsidR="003B45F0" w:rsidRPr="008D376B" w:rsidRDefault="006D1497" w:rsidP="003B45F0">
      <w:pPr>
        <w:pStyle w:val="VENDOSI"/>
        <w:rPr>
          <w:lang w:val="it-IT"/>
        </w:rPr>
      </w:pPr>
      <w:r>
        <w:rPr>
          <w:lang w:val="it-IT"/>
        </w:rPr>
        <w:t>V E N D O S I</w:t>
      </w:r>
      <w:r w:rsidR="003B45F0" w:rsidRPr="008D376B">
        <w:rPr>
          <w:lang w:val="it-IT"/>
        </w:rPr>
        <w:t>:</w:t>
      </w:r>
    </w:p>
    <w:p w:rsidR="003B45F0" w:rsidRPr="00BF000A" w:rsidRDefault="003B45F0" w:rsidP="003B45F0">
      <w:pPr>
        <w:pStyle w:val="Paragrafi"/>
        <w:rPr>
          <w:lang w:val="it-IT"/>
        </w:rPr>
      </w:pPr>
    </w:p>
    <w:p w:rsidR="003B45F0" w:rsidRPr="00BF000A" w:rsidRDefault="003B45F0" w:rsidP="003B45F0">
      <w:pPr>
        <w:pStyle w:val="Paragrafi"/>
        <w:rPr>
          <w:lang w:val="it-IT"/>
        </w:rPr>
      </w:pPr>
      <w:r w:rsidRPr="00BF000A">
        <w:rPr>
          <w:lang w:val="it-IT"/>
        </w:rPr>
        <w:t>I. Për efekt të ndryshimit të çmimit t</w:t>
      </w:r>
      <w:r w:rsidR="006D1497">
        <w:t>ë</w:t>
      </w:r>
      <w:r w:rsidRPr="00BF000A">
        <w:rPr>
          <w:lang w:val="it-IT"/>
        </w:rPr>
        <w:t xml:space="preserve"> bukës, t'u jepet një kompensim mujor për frymë në masën deri 214 lekë:</w:t>
      </w:r>
    </w:p>
    <w:p w:rsidR="003B45F0" w:rsidRPr="00BF000A" w:rsidRDefault="003B45F0" w:rsidP="003B45F0">
      <w:pPr>
        <w:pStyle w:val="Paragrafi"/>
        <w:rPr>
          <w:lang w:val="it-IT"/>
        </w:rPr>
      </w:pPr>
      <w:r w:rsidRPr="00BF000A">
        <w:rPr>
          <w:lang w:val="it-IT"/>
        </w:rPr>
        <w:t>1. Të punësuarve në sektorin shtetëror, në sektorin privat, në organizatat politike e shoqërore dhe në shoqata.</w:t>
      </w:r>
    </w:p>
    <w:p w:rsidR="003B45F0" w:rsidRPr="00BF000A" w:rsidRDefault="003B45F0" w:rsidP="003B45F0">
      <w:pPr>
        <w:pStyle w:val="Paragrafi"/>
        <w:rPr>
          <w:lang w:val="it-IT"/>
        </w:rPr>
      </w:pPr>
      <w:r w:rsidRPr="00BF000A">
        <w:rPr>
          <w:lang w:val="it-IT"/>
        </w:rPr>
        <w:t>2. Personave që marrin përkrahje sociale nga zbatimi i reformës ekonomike,</w:t>
      </w:r>
      <w:r w:rsidR="006D1497">
        <w:rPr>
          <w:lang w:val="it-IT"/>
        </w:rPr>
        <w:t xml:space="preserve"> </w:t>
      </w:r>
      <w:r w:rsidRPr="00BF000A">
        <w:rPr>
          <w:lang w:val="it-IT"/>
        </w:rPr>
        <w:t>si dhe atyre që do të përfitojnë pagesë papunësie sipas ligjit nr,7703, datë ll.5.1993 "Për sigurimet shoqërore".</w:t>
      </w:r>
    </w:p>
    <w:p w:rsidR="003B45F0" w:rsidRPr="00BF000A" w:rsidRDefault="003B45F0" w:rsidP="003B45F0">
      <w:pPr>
        <w:pStyle w:val="Paragrafi"/>
        <w:rPr>
          <w:lang w:val="it-IT"/>
        </w:rPr>
      </w:pPr>
      <w:r w:rsidRPr="00BF000A">
        <w:rPr>
          <w:lang w:val="it-IT"/>
        </w:rPr>
        <w:t>3. Personave që marrin pension sipas ligjit nr.4171, datë 13.9.1966 "Për sigurimet shoqërore", ligjit nr.4976, datë 20.6.1972 "Për pensionet e anëtarëve të kooperativave bujqësore", kur janë me banim të përhershëm në qytet, NB e qendra të banunara të vërtetuara nga bashkia ose komuna, si dhe personave që do të marrin pension nga ligji nr.7703, datë 11.5.l993 "Për sigurimet shoqërore" (me përjashtim të personave që sipas nenit 96 të këtij ligji nuk plotësojnë kushtet e ligjit nr.4171, datë 13.9.1966).</w:t>
      </w:r>
    </w:p>
    <w:p w:rsidR="003B45F0" w:rsidRPr="00BF000A" w:rsidRDefault="003B45F0" w:rsidP="003B45F0">
      <w:pPr>
        <w:pStyle w:val="Paragrafi"/>
        <w:rPr>
          <w:lang w:val="it-IT"/>
        </w:rPr>
      </w:pPr>
      <w:r w:rsidRPr="00BF000A">
        <w:rPr>
          <w:lang w:val="it-IT"/>
        </w:rPr>
        <w:t xml:space="preserve">4. Personave që marrin ndihma ekonomike sipas ligjit nr.7710, datë 18.5.1993 "Për ndihmën dhe përkujdesin shoqëror", vendimit të Këshillit të Ministrave nr.40, datë 29.1.1993 "Për ndihmën ekonomike për ish-të dënuarit dhe të përndjekurit politikë", si dhe sipas pikës 3 të vendimit nr.59, datë 18.3.1983 "Për </w:t>
      </w:r>
      <w:r w:rsidR="006D1497">
        <w:rPr>
          <w:lang w:val="it-IT"/>
        </w:rPr>
        <w:t>trajtimin e të huajve që streho</w:t>
      </w:r>
      <w:r w:rsidRPr="00BF000A">
        <w:rPr>
          <w:lang w:val="it-IT"/>
        </w:rPr>
        <w:t>en në Republikën e Shqipërisë".</w:t>
      </w:r>
    </w:p>
    <w:p w:rsidR="003B45F0" w:rsidRPr="00BF000A" w:rsidRDefault="003B45F0" w:rsidP="003B45F0">
      <w:pPr>
        <w:pStyle w:val="Paragrafi"/>
        <w:rPr>
          <w:lang w:val="it-IT"/>
        </w:rPr>
      </w:pPr>
      <w:r w:rsidRPr="00BF000A">
        <w:rPr>
          <w:lang w:val="it-IT"/>
        </w:rPr>
        <w:t>5. Studentëve dhe nxënësve që përfitojnë bursë.</w:t>
      </w:r>
    </w:p>
    <w:p w:rsidR="003B45F0" w:rsidRPr="00BF000A" w:rsidRDefault="003B45F0" w:rsidP="003B45F0">
      <w:pPr>
        <w:pStyle w:val="Paragrafi"/>
        <w:rPr>
          <w:lang w:val="it-IT"/>
        </w:rPr>
      </w:pPr>
      <w:r w:rsidRPr="00BF000A">
        <w:rPr>
          <w:lang w:val="it-IT"/>
        </w:rPr>
        <w:t>6. Ushtarakëve të shërbimit aktiv të përhershëm dhe atyre që dalin në lirim nga zbatimi i reformës në strukturat e forcave të armatosura të Republikës së Shqipërisë.</w:t>
      </w:r>
    </w:p>
    <w:p w:rsidR="003B45F0" w:rsidRPr="00BF000A" w:rsidRDefault="003B45F0" w:rsidP="003B45F0">
      <w:pPr>
        <w:pStyle w:val="Paragrafi"/>
        <w:rPr>
          <w:lang w:val="it-IT"/>
        </w:rPr>
      </w:pPr>
      <w:r w:rsidRPr="00BF000A">
        <w:rPr>
          <w:lang w:val="it-IT"/>
        </w:rPr>
        <w:t>7. Personat që janë në ngarkim të personave që përmenden në pikat e mësipërme (nga l deri në 6).</w:t>
      </w:r>
    </w:p>
    <w:p w:rsidR="003B45F0" w:rsidRPr="00BF000A" w:rsidRDefault="003B45F0" w:rsidP="003B45F0">
      <w:pPr>
        <w:pStyle w:val="Paragrafi"/>
        <w:rPr>
          <w:lang w:val="it-IT"/>
        </w:rPr>
      </w:pPr>
    </w:p>
    <w:p w:rsidR="003B45F0" w:rsidRPr="00BF000A" w:rsidRDefault="003B45F0" w:rsidP="003B45F0">
      <w:pPr>
        <w:pStyle w:val="Paragrafi"/>
        <w:rPr>
          <w:lang w:val="it-IT"/>
        </w:rPr>
      </w:pPr>
      <w:r w:rsidRPr="00BF000A">
        <w:rPr>
          <w:lang w:val="it-IT"/>
        </w:rPr>
        <w:t>II. Nuk përfitojnë kompensim mujor për frymë:</w:t>
      </w:r>
    </w:p>
    <w:p w:rsidR="003B45F0" w:rsidRPr="00BF000A" w:rsidRDefault="003B45F0" w:rsidP="003B45F0">
      <w:pPr>
        <w:pStyle w:val="Paragrafi"/>
        <w:rPr>
          <w:lang w:val="it-IT"/>
        </w:rPr>
      </w:pPr>
      <w:r w:rsidRPr="00BF000A">
        <w:rPr>
          <w:lang w:val="it-IT"/>
        </w:rPr>
        <w:t>1. Pensionistët që kanë përfituar pension sipas ligjit nr.4976, datë 20.6.1972 "Për pensionet e anëtarëve të kooperativave bujqësore", si dhe pjesëtarët e familjes së tyre, kur janë me banim në fshat.</w:t>
      </w:r>
    </w:p>
    <w:p w:rsidR="003B45F0" w:rsidRPr="00BF000A" w:rsidRDefault="003B45F0" w:rsidP="003B45F0">
      <w:pPr>
        <w:pStyle w:val="Paragrafi"/>
        <w:rPr>
          <w:lang w:val="it-IT"/>
        </w:rPr>
      </w:pPr>
      <w:r w:rsidRPr="00BF000A">
        <w:rPr>
          <w:lang w:val="it-IT"/>
        </w:rPr>
        <w:t>2. Personat në ngarkim të atyre që përfitojnë sipas kreut I të këtij vendimi, kur familja e tyre ka tokë në pronësi ose në përdorim.</w:t>
      </w:r>
    </w:p>
    <w:p w:rsidR="003B45F0" w:rsidRPr="00BF000A" w:rsidRDefault="003B45F0" w:rsidP="003B45F0">
      <w:pPr>
        <w:pStyle w:val="Paragrafi"/>
        <w:rPr>
          <w:lang w:val="it-IT"/>
        </w:rPr>
      </w:pPr>
      <w:r w:rsidRPr="00BF000A">
        <w:rPr>
          <w:lang w:val="it-IT"/>
        </w:rPr>
        <w:t>3. Të vetëpunësuarit në sektorin privat që nga koha e marrjes së lejes të ushtrimit të profesionit.</w:t>
      </w:r>
    </w:p>
    <w:p w:rsidR="003B45F0" w:rsidRPr="00BF000A" w:rsidRDefault="003B45F0" w:rsidP="003B45F0">
      <w:pPr>
        <w:pStyle w:val="Paragrafi"/>
        <w:rPr>
          <w:lang w:val="it-IT"/>
        </w:rPr>
      </w:pPr>
      <w:r w:rsidRPr="00BF000A">
        <w:rPr>
          <w:lang w:val="it-IT"/>
        </w:rPr>
        <w:t>4. Personat që janë në ngarkim të pensionistit ose të të punësuarit, të cilët janë njëkohësisht edhe të vetëpunësuar në sektorin privat që nga koha e marrjes së lejes së ushtrimit të profesionit.</w:t>
      </w:r>
    </w:p>
    <w:p w:rsidR="003B45F0" w:rsidRPr="00BF000A" w:rsidRDefault="003B45F0" w:rsidP="003B45F0">
      <w:pPr>
        <w:pStyle w:val="Paragrafi"/>
        <w:rPr>
          <w:lang w:val="it-IT"/>
        </w:rPr>
      </w:pPr>
      <w:r w:rsidRPr="00BF000A">
        <w:rPr>
          <w:lang w:val="it-IT"/>
        </w:rPr>
        <w:t>5. Ushtarët e shërbimit të detyrueshëm.</w:t>
      </w:r>
    </w:p>
    <w:p w:rsidR="003B45F0" w:rsidRPr="00BF000A" w:rsidRDefault="003B45F0" w:rsidP="003B45F0">
      <w:pPr>
        <w:pStyle w:val="Paragrafi"/>
        <w:rPr>
          <w:lang w:val="it-IT"/>
        </w:rPr>
      </w:pPr>
      <w:r w:rsidRPr="00BF000A">
        <w:rPr>
          <w:lang w:val="it-IT"/>
        </w:rPr>
        <w:t>6. Nxënësit dhe studentët e shkollave ushtarake që marrin pension familjar për periudhën e vitit mësimor.</w:t>
      </w:r>
    </w:p>
    <w:p w:rsidR="003B45F0" w:rsidRPr="00BF000A" w:rsidRDefault="003B45F0" w:rsidP="003B45F0">
      <w:pPr>
        <w:pStyle w:val="Paragrafi"/>
        <w:rPr>
          <w:lang w:val="it-IT"/>
        </w:rPr>
      </w:pPr>
      <w:r w:rsidRPr="00BF000A">
        <w:rPr>
          <w:lang w:val="it-IT"/>
        </w:rPr>
        <w:t>7. Nxënësit dhe studentët që studiojnë jashtë shtetit me bursë të shtetit, të organizatave ndërkombëtare e të shoqërive të ndryshme për kohën që trajtohen me bursë.</w:t>
      </w:r>
    </w:p>
    <w:p w:rsidR="003B45F0" w:rsidRPr="00BF000A" w:rsidRDefault="003B45F0" w:rsidP="003B45F0">
      <w:pPr>
        <w:pStyle w:val="Paragrafi"/>
        <w:rPr>
          <w:lang w:val="it-IT"/>
        </w:rPr>
      </w:pPr>
      <w:r w:rsidRPr="00BF000A">
        <w:rPr>
          <w:lang w:val="it-IT"/>
        </w:rPr>
        <w:t>8. Punonjësi që dërgohet jashtë shtetit për studime, specializime pasuniversitare ose për të ndjekur kurse të ndryshme mbi 3 muaj. Anëtarët e familjes që ata kanë në ngarkim, trajtohen sipas pikës 1.</w:t>
      </w:r>
    </w:p>
    <w:p w:rsidR="003B45F0" w:rsidRPr="00BF000A" w:rsidRDefault="003B45F0" w:rsidP="003B45F0">
      <w:pPr>
        <w:pStyle w:val="Paragrafi"/>
        <w:rPr>
          <w:lang w:val="it-IT"/>
        </w:rPr>
      </w:pPr>
      <w:r w:rsidRPr="00BF000A">
        <w:rPr>
          <w:lang w:val="it-IT"/>
        </w:rPr>
        <w:t>9. Personat që janë refugjatë jashtë shtetit ose emigrantë.</w:t>
      </w:r>
    </w:p>
    <w:p w:rsidR="003B45F0" w:rsidRPr="00BF000A" w:rsidRDefault="003B45F0" w:rsidP="003B45F0">
      <w:pPr>
        <w:pStyle w:val="Paragrafi"/>
        <w:rPr>
          <w:lang w:val="it-IT"/>
        </w:rPr>
      </w:pPr>
      <w:r w:rsidRPr="00BF000A">
        <w:rPr>
          <w:lang w:val="it-IT"/>
        </w:rPr>
        <w:t>10. Personat dhe pjesëtarët e familjes së tyre që kanë në ngarkim, kur refuzojnë marrjen e tokës në pronësi ose në përdorim.</w:t>
      </w:r>
    </w:p>
    <w:p w:rsidR="003B45F0" w:rsidRPr="00BF000A" w:rsidRDefault="003B45F0" w:rsidP="003B45F0">
      <w:pPr>
        <w:pStyle w:val="Paragrafi"/>
        <w:rPr>
          <w:lang w:val="it-IT"/>
        </w:rPr>
      </w:pPr>
    </w:p>
    <w:p w:rsidR="003B45F0" w:rsidRPr="00BF000A" w:rsidRDefault="003B45F0" w:rsidP="003B45F0">
      <w:pPr>
        <w:pStyle w:val="Paragrafi"/>
        <w:rPr>
          <w:lang w:val="it-IT"/>
        </w:rPr>
      </w:pPr>
      <w:r w:rsidRPr="00BF000A">
        <w:rPr>
          <w:lang w:val="it-IT"/>
        </w:rPr>
        <w:lastRenderedPageBreak/>
        <w:t>III. Mënyra e llogaritjes dhe e pagesës së kompensimit për frymë</w:t>
      </w:r>
    </w:p>
    <w:p w:rsidR="003B45F0" w:rsidRPr="00BF000A" w:rsidRDefault="003B45F0" w:rsidP="003B45F0">
      <w:pPr>
        <w:pStyle w:val="Paragrafi"/>
        <w:rPr>
          <w:lang w:val="it-IT"/>
        </w:rPr>
      </w:pPr>
      <w:r w:rsidRPr="00BF000A">
        <w:rPr>
          <w:lang w:val="it-IT"/>
        </w:rPr>
        <w:t>l. Për të përfituar kompensimin për frymë të shpenzimeve nga rritja e çmimit të bukës vlen e njëjta deklaratë që është përdorur sipas vendimit të Këshillit të Ministrave nr.310, datë 24.7.1992 "Për kompensimin për frymë të shpenzimeve nga rritja e çmimeve të disa artikujve ushqimorë".</w:t>
      </w:r>
    </w:p>
    <w:p w:rsidR="003B45F0" w:rsidRPr="00BF000A" w:rsidRDefault="003B45F0" w:rsidP="003B45F0">
      <w:pPr>
        <w:pStyle w:val="Paragrafi"/>
        <w:rPr>
          <w:lang w:val="it-IT"/>
        </w:rPr>
      </w:pPr>
      <w:r w:rsidRPr="00BF000A">
        <w:rPr>
          <w:lang w:val="it-IT"/>
        </w:rPr>
        <w:t>Personi që nuk deklaron të vërtetën ose nuk njofton brenda 15 ditëve, për çdo ndryshim të deklaratës, detyrohet të kthejë 20-fishin e kompensimeve të përfituara padrejtësisht, pavarësisht nga ndjekja penale që mund të bëhet. Urdhri lëshohet nga drejtuesi i ndërmarrjes ose institucionit, ku janë marrë kompensimet dhe është titull ekzekutiv.</w:t>
      </w:r>
    </w:p>
    <w:p w:rsidR="003B45F0" w:rsidRPr="00BF000A" w:rsidRDefault="003B45F0" w:rsidP="003B45F0">
      <w:pPr>
        <w:pStyle w:val="Paragrafi"/>
        <w:rPr>
          <w:lang w:val="it-IT"/>
        </w:rPr>
      </w:pPr>
      <w:r w:rsidRPr="00BF000A">
        <w:rPr>
          <w:lang w:val="it-IT"/>
        </w:rPr>
        <w:t>2. Ky kompensim llogaritet në kolonë të veçantë në deklaratën e përmendur në pikën 1 të këtij kapitulli nga deklaruesi së bashku me punonjësin e ngarkuar përkatësisht nga qendra e punës, zyrat e punës drejtoritë e sigurimeve shoqërore, seksionet ose zyrat e financës në rreth, bashki e komuna dhe shkollat duke e ndarë ngarkesën në raport të barabartë ndërmjet dy mbajtësve të familjes (që si rregull janë burri dhe gruaja).</w:t>
      </w:r>
    </w:p>
    <w:p w:rsidR="003B45F0" w:rsidRPr="00BF000A" w:rsidRDefault="003B45F0" w:rsidP="003B45F0">
      <w:pPr>
        <w:pStyle w:val="Paragrafi"/>
        <w:rPr>
          <w:lang w:val="it-IT"/>
        </w:rPr>
      </w:pPr>
      <w:r w:rsidRPr="00BF000A">
        <w:rPr>
          <w:lang w:val="it-IT"/>
        </w:rPr>
        <w:t>3. Pagesa e kompensimit bëhet një herë në muaj në të njëjtën kohë me kompensimin për frymë të shpenzimeve nga rritja e çmimeve të disa artikujve ushqimorë. Të dy këto kompensime regjistrohen në kolona të veçanta në borderotë e pagesave (paga, pensione, përkrahje sociale, ndihma, bursa etj.) dhe jepen në fillim të muajit.</w:t>
      </w:r>
    </w:p>
    <w:p w:rsidR="003B45F0" w:rsidRPr="00BF000A" w:rsidRDefault="003B45F0" w:rsidP="003B45F0">
      <w:pPr>
        <w:pStyle w:val="Paragrafi"/>
        <w:rPr>
          <w:lang w:val="it-IT"/>
        </w:rPr>
      </w:pPr>
      <w:r w:rsidRPr="00BF000A">
        <w:rPr>
          <w:lang w:val="it-IT"/>
        </w:rPr>
        <w:t>4. Në ndërmarrjet shtetërore, institucionet shtetërore jobuxhetore dhe pjesërisht jobuxhetore ky kompensim nuk përfshihet në pagën mesatare mujore për efekt të kontrollit.</w:t>
      </w:r>
    </w:p>
    <w:p w:rsidR="003B45F0" w:rsidRPr="00BF000A" w:rsidRDefault="003B45F0" w:rsidP="003B45F0">
      <w:pPr>
        <w:pStyle w:val="Paragrafi"/>
        <w:rPr>
          <w:lang w:val="it-IT"/>
        </w:rPr>
      </w:pPr>
      <w:r w:rsidRPr="00BF000A">
        <w:rPr>
          <w:lang w:val="it-IT"/>
        </w:rPr>
        <w:t>5. Fondet për kompensimin për frymë të shpenzimeve nga rritja e çmimit të bukës përballohen si vijon:</w:t>
      </w:r>
    </w:p>
    <w:p w:rsidR="003B45F0" w:rsidRPr="00BF000A" w:rsidRDefault="006D1497" w:rsidP="003B45F0">
      <w:pPr>
        <w:pStyle w:val="Paragrafi"/>
        <w:rPr>
          <w:lang w:val="it-IT"/>
        </w:rPr>
      </w:pPr>
      <w:r>
        <w:rPr>
          <w:lang w:val="it-IT"/>
        </w:rPr>
        <w:t>a) Nga Buxheti i S</w:t>
      </w:r>
      <w:r w:rsidR="003B45F0" w:rsidRPr="00BF000A">
        <w:rPr>
          <w:lang w:val="it-IT"/>
        </w:rPr>
        <w:t>htetit për ndërmarrjet dhe institucionet shtetërore buxhetore dhe jobuxhetore, si dhe për pensionet, përkrahjen sociale e ndihmat ekonomike, duke i dhënë çdo përfituesi (për vete dhe për pjesën e ngarkesës që i takon në familje) 214 lekë në muaj për frymë.</w:t>
      </w:r>
    </w:p>
    <w:p w:rsidR="003B45F0" w:rsidRPr="00BF000A" w:rsidRDefault="003B45F0" w:rsidP="003B45F0">
      <w:pPr>
        <w:pStyle w:val="Paragrafi"/>
        <w:rPr>
          <w:lang w:val="it-IT"/>
        </w:rPr>
      </w:pPr>
      <w:r w:rsidRPr="00BF000A">
        <w:rPr>
          <w:lang w:val="it-IT"/>
        </w:rPr>
        <w:t>b) Nga punëdhënësit privatë, shoqëritë dhe ndërmarrjet e përbashkëta, bankat, instituti i sigurimeve (INSIG), ndërmarrjet e Ministrisë së Turizmit, organizatat shoqërore dhe shoqatat tërësisht me fondet e tyre, duke i dhënë punonjësit dhe pjesës së ngarkesës që i takon në familje deri në 214 lekë në muaj për frymë.</w:t>
      </w:r>
    </w:p>
    <w:p w:rsidR="003B45F0" w:rsidRPr="00A61610" w:rsidRDefault="003B45F0" w:rsidP="003B45F0">
      <w:pPr>
        <w:pStyle w:val="Paragrafi"/>
      </w:pPr>
      <w:r w:rsidRPr="00A61610">
        <w:t>c) Organizatave politike sipas ligjit të partive u jepet ndihmë financiare shtesë.</w:t>
      </w:r>
    </w:p>
    <w:p w:rsidR="003B45F0" w:rsidRPr="00A61610" w:rsidRDefault="003B45F0" w:rsidP="003B45F0">
      <w:pPr>
        <w:pStyle w:val="Paragrafi"/>
      </w:pPr>
      <w:r w:rsidRPr="00A61610">
        <w:t>6. Efektet financiare prej 2,34 mili</w:t>
      </w:r>
      <w:r w:rsidR="00093394">
        <w:t>ardë lekësh që përballohen nga Buxheti i S</w:t>
      </w:r>
      <w:r w:rsidRPr="00A61610">
        <w:t>htetit për vitin l993, të detajohen nga Ministria e Financave dhe e Ekonomisë për çdo ministri e institucion qendror dhe për organet e pushtetit lokal.</w:t>
      </w:r>
    </w:p>
    <w:p w:rsidR="003B45F0" w:rsidRPr="00A61610" w:rsidRDefault="003B45F0" w:rsidP="003B45F0">
      <w:pPr>
        <w:pStyle w:val="Paragrafi"/>
      </w:pPr>
      <w:r w:rsidRPr="00A61610">
        <w:t xml:space="preserve">7. Për përballimin e vëllimit të punës që krijohet nga zbatimi i këtij vendimi, Institutit të Sigurimeve Shoqërore i shtohen për vitin 1993 mesatarisht 80 punonjës dhe 3,9 milionë lekë fond page. </w:t>
      </w:r>
    </w:p>
    <w:p w:rsidR="003B45F0" w:rsidRPr="00BF000A" w:rsidRDefault="003B45F0" w:rsidP="003B45F0">
      <w:pPr>
        <w:pStyle w:val="Paragrafi"/>
        <w:rPr>
          <w:lang w:val="it-IT"/>
        </w:rPr>
      </w:pPr>
      <w:r w:rsidRPr="00BF000A">
        <w:rPr>
          <w:lang w:val="it-IT"/>
        </w:rPr>
        <w:t>8. Ministria e Financave dhe e Ekonomisë lëshon udhëzim për mënyrën e administrimit të fondeve.</w:t>
      </w:r>
    </w:p>
    <w:p w:rsidR="003B45F0" w:rsidRPr="00BF000A" w:rsidRDefault="003B45F0" w:rsidP="003B45F0">
      <w:pPr>
        <w:pStyle w:val="Paragrafi"/>
        <w:rPr>
          <w:lang w:val="it-IT"/>
        </w:rPr>
      </w:pPr>
      <w:r w:rsidRPr="00BF000A">
        <w:rPr>
          <w:lang w:val="it-IT"/>
        </w:rPr>
        <w:t>Në çdo bashki e komunë shtohet nga një llogaritar-arkëtar me shtesë fond page gjithsej 4,6 milionë lekë.</w:t>
      </w:r>
    </w:p>
    <w:p w:rsidR="003B45F0" w:rsidRPr="00BF000A" w:rsidRDefault="003B45F0" w:rsidP="003B45F0">
      <w:pPr>
        <w:pStyle w:val="Paragrafi"/>
        <w:rPr>
          <w:lang w:val="it-IT"/>
        </w:rPr>
      </w:pPr>
      <w:r w:rsidRPr="00BF000A">
        <w:rPr>
          <w:lang w:val="it-IT"/>
        </w:rPr>
        <w:t>Këto fonde përballohen nga buxheti i shtetit për vitin l993.</w:t>
      </w:r>
    </w:p>
    <w:p w:rsidR="003B45F0" w:rsidRPr="00BF000A" w:rsidRDefault="003B45F0" w:rsidP="003B45F0">
      <w:pPr>
        <w:pStyle w:val="Paragrafi"/>
        <w:rPr>
          <w:lang w:val="it-IT"/>
        </w:rPr>
      </w:pPr>
      <w:r w:rsidRPr="00BF000A">
        <w:rPr>
          <w:lang w:val="it-IT"/>
        </w:rPr>
        <w:t>9. Për zbatimin e menjëhershëm të këtij vendimi për pensionistët pagesa e kompensimit për muajin korrik të vitit 1993 të bëhet në fillim të muajit për vete dhe për ngarkesën, sipas të dhënave të deklaruesit.</w:t>
      </w:r>
    </w:p>
    <w:p w:rsidR="003B45F0" w:rsidRPr="00BF000A" w:rsidRDefault="003B45F0" w:rsidP="003B45F0">
      <w:pPr>
        <w:pStyle w:val="Paragrafi"/>
        <w:rPr>
          <w:lang w:val="it-IT"/>
        </w:rPr>
      </w:pPr>
      <w:r w:rsidRPr="00BF000A">
        <w:rPr>
          <w:lang w:val="it-IT"/>
        </w:rPr>
        <w:t>Në muajin gusht të vitit 1993 drejtoritë e sigurimeve shoqërore bëjnë llogaritjen e plotë dhe korrigjimet përkatëse për diferencat që mund të lindin nga pagesa e muajit korrik.</w:t>
      </w:r>
    </w:p>
    <w:p w:rsidR="003B45F0" w:rsidRPr="00BF000A" w:rsidRDefault="003B45F0" w:rsidP="003B45F0">
      <w:pPr>
        <w:pStyle w:val="Paragrafi"/>
        <w:rPr>
          <w:lang w:val="it-IT"/>
        </w:rPr>
      </w:pPr>
      <w:r w:rsidRPr="00BF000A">
        <w:rPr>
          <w:lang w:val="it-IT"/>
        </w:rPr>
        <w:t>IV. Në vendimin nr. 310, datë 24.7.1992 "Për kompensimin për frymë të shpenzimeve nga rritja e çmimeve të disa artikujve ushqimorë", në kreun II pika 10 shfuqizohet.</w:t>
      </w:r>
    </w:p>
    <w:p w:rsidR="003B45F0" w:rsidRPr="00BF000A" w:rsidRDefault="003B45F0" w:rsidP="003B45F0">
      <w:pPr>
        <w:pStyle w:val="Paragrafi"/>
        <w:rPr>
          <w:lang w:val="it-IT"/>
        </w:rPr>
      </w:pPr>
    </w:p>
    <w:p w:rsidR="003B45F0" w:rsidRPr="00BF000A" w:rsidRDefault="003B45F0" w:rsidP="003B45F0">
      <w:pPr>
        <w:pStyle w:val="Paragrafi"/>
        <w:rPr>
          <w:lang w:val="it-IT"/>
        </w:rPr>
      </w:pPr>
      <w:r w:rsidRPr="00BF000A">
        <w:rPr>
          <w:lang w:val="it-IT"/>
        </w:rPr>
        <w:t>Ky vendim hyn në fuqi më 1 korrik 1993.</w:t>
      </w:r>
    </w:p>
    <w:p w:rsidR="003B45F0" w:rsidRPr="00BF000A" w:rsidRDefault="003B45F0" w:rsidP="003B45F0">
      <w:pPr>
        <w:pStyle w:val="Paragrafi"/>
        <w:rPr>
          <w:lang w:val="it-IT"/>
        </w:rPr>
      </w:pPr>
    </w:p>
    <w:p w:rsidR="003B45F0" w:rsidRPr="008D376B" w:rsidRDefault="003B45F0" w:rsidP="003B45F0">
      <w:pPr>
        <w:pStyle w:val="Autoriteti"/>
        <w:rPr>
          <w:lang w:val="it-IT"/>
        </w:rPr>
      </w:pPr>
      <w:r w:rsidRPr="008D376B">
        <w:rPr>
          <w:lang w:val="it-IT"/>
        </w:rPr>
        <w:t>KRYETARI I KëSHILLIT Të MINISTRAVE</w:t>
      </w:r>
    </w:p>
    <w:p w:rsidR="003B45F0" w:rsidRPr="008D376B" w:rsidRDefault="003B45F0" w:rsidP="003B45F0">
      <w:pPr>
        <w:pStyle w:val="AutoritetiEmer"/>
        <w:rPr>
          <w:lang w:val="it-IT"/>
        </w:rPr>
      </w:pPr>
      <w:r w:rsidRPr="008D376B">
        <w:rPr>
          <w:lang w:val="it-IT"/>
        </w:rPr>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3394"/>
    <w:rsid w:val="000B29AB"/>
    <w:rsid w:val="00116978"/>
    <w:rsid w:val="00134ADF"/>
    <w:rsid w:val="00187855"/>
    <w:rsid w:val="001A58B2"/>
    <w:rsid w:val="001C7978"/>
    <w:rsid w:val="0022170D"/>
    <w:rsid w:val="002C6BAB"/>
    <w:rsid w:val="00304413"/>
    <w:rsid w:val="00383FD5"/>
    <w:rsid w:val="003B45F0"/>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D1497"/>
    <w:rsid w:val="00705463"/>
    <w:rsid w:val="0074183C"/>
    <w:rsid w:val="00767527"/>
    <w:rsid w:val="007B0B5A"/>
    <w:rsid w:val="0080475E"/>
    <w:rsid w:val="008072B9"/>
    <w:rsid w:val="00841EC5"/>
    <w:rsid w:val="008521B4"/>
    <w:rsid w:val="00872000"/>
    <w:rsid w:val="00873341"/>
    <w:rsid w:val="00881600"/>
    <w:rsid w:val="00912961"/>
    <w:rsid w:val="009C29DF"/>
    <w:rsid w:val="009F72BC"/>
    <w:rsid w:val="00A0784B"/>
    <w:rsid w:val="00A246D1"/>
    <w:rsid w:val="00A33493"/>
    <w:rsid w:val="00A923BE"/>
    <w:rsid w:val="00AA3124"/>
    <w:rsid w:val="00AA4D4B"/>
    <w:rsid w:val="00AA5B50"/>
    <w:rsid w:val="00AE1367"/>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E0C013-56AE-4D63-9954-F7C68E1F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3B45F0"/>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3B45F0"/>
    <w:rPr>
      <w:rFonts w:ascii="CG Times" w:hAnsi="CG Times"/>
      <w:caps/>
      <w:sz w:val="22"/>
      <w:szCs w:val="22"/>
      <w:lang w:val="en-GB" w:eastAsia="en-US" w:bidi="ar-SA"/>
    </w:rPr>
  </w:style>
  <w:style w:type="character" w:customStyle="1" w:styleId="TitulliChar">
    <w:name w:val="Titulli Char"/>
    <w:basedOn w:val="DefaultParagraphFont"/>
    <w:link w:val="Titulli"/>
    <w:rsid w:val="003B45F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2019-03-27T08:40:00Z</dcterms:created>
  <dcterms:modified xsi:type="dcterms:W3CDTF">2019-03-27T08:40:00Z</dcterms:modified>
</cp:coreProperties>
</file>