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Akt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V E N D I M</w:t>
      </w:r>
    </w:p>
    <w:p w:rsidR="00350AC7" w:rsidRPr="00EC172C" w:rsidRDefault="00350AC7" w:rsidP="00350AC7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Nr.406, datë 17.8.1993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Titull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PËR RIORGANIZIMIN E SHËRBIMIT TË MBROJTJES SË BIMËVE</w:t>
      </w:r>
    </w:p>
    <w:p w:rsidR="00EC172C" w:rsidRPr="00EC172C" w:rsidRDefault="00EC172C" w:rsidP="00EC172C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>(Ndryshuar me VKM nr. 9, datë 12.1.2001</w:t>
      </w:r>
      <w:r w:rsidR="00661681">
        <w:rPr>
          <w:rFonts w:ascii="Garamond" w:hAnsi="Garamond"/>
          <w:i/>
          <w:sz w:val="24"/>
          <w:szCs w:val="24"/>
          <w:lang w:val="it-IT"/>
        </w:rPr>
        <w:t>; nr. 376, datë 23.7.2002</w:t>
      </w:r>
      <w:r w:rsidRPr="00EC172C">
        <w:rPr>
          <w:rFonts w:ascii="Garamond" w:hAnsi="Garamond"/>
          <w:i/>
          <w:sz w:val="24"/>
          <w:szCs w:val="24"/>
          <w:lang w:val="it-IT"/>
        </w:rPr>
        <w:t>)</w:t>
      </w:r>
    </w:p>
    <w:p w:rsidR="00EC172C" w:rsidRPr="00EC172C" w:rsidRDefault="00EC172C" w:rsidP="00EC172C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Në zbatim të ligjit nr. 7662, datë 19.1.1993 "Për shërbimin e mbrojtjes së bimëve", me propozimin e Ministrisë së Bujqësisë dhe  të Ushqimit, Këshilli i Ministrave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VENDOS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V E N D O S I: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1. Në Ministrinë e Bujqësisë dhe të Ushqimit krijohet Drejtoria e shërbimit të mbrojtjes së bimëve,</w:t>
      </w:r>
      <w:r w:rsidR="008F567D" w:rsidRPr="00EC172C">
        <w:rPr>
          <w:rFonts w:ascii="Garamond" w:hAnsi="Garamond"/>
          <w:sz w:val="24"/>
          <w:szCs w:val="24"/>
          <w:lang w:val="it-IT"/>
        </w:rPr>
        <w:t xml:space="preserve"> </w:t>
      </w:r>
      <w:r w:rsidRPr="00EC172C">
        <w:rPr>
          <w:rFonts w:ascii="Garamond" w:hAnsi="Garamond"/>
          <w:sz w:val="24"/>
          <w:szCs w:val="24"/>
          <w:lang w:val="it-IT"/>
        </w:rPr>
        <w:t>brenda së cilës ngrihet dhe funksionon Inspektoriati i mbrojtjes së bimëve dhe karantinës dhe Sekretaria e Komisionit Shtetëror të Pesticideve.</w:t>
      </w:r>
    </w:p>
    <w:p w:rsidR="00EC172C" w:rsidRPr="00EC172C" w:rsidRDefault="00350AC7" w:rsidP="00EC172C">
      <w:pPr>
        <w:pStyle w:val="Paragrafi"/>
        <w:rPr>
          <w:rFonts w:ascii="Garamond" w:hAnsi="Garamond"/>
          <w:i/>
          <w:sz w:val="24"/>
          <w:szCs w:val="24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 xml:space="preserve">2.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Drejtorinë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Bujqësisë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Ushqimit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çdo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rreth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caktohen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inspektorët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numri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përcaktohet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përputhje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aktet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nënligjore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miratimin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organikave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numrit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punonjësve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>.</w:t>
      </w:r>
    </w:p>
    <w:p w:rsidR="00350AC7" w:rsidRPr="00EC172C" w:rsidRDefault="00EC172C" w:rsidP="00EC172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proofErr w:type="spellStart"/>
      <w:r w:rsidRPr="00EC172C">
        <w:rPr>
          <w:rFonts w:ascii="Garamond" w:hAnsi="Garamond"/>
          <w:i/>
          <w:sz w:val="24"/>
          <w:szCs w:val="24"/>
        </w:rPr>
        <w:t>Laboratorët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ngrihen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funksionojnë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mbi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bazë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zonale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EC172C">
        <w:rPr>
          <w:rFonts w:ascii="Garamond" w:hAnsi="Garamond"/>
          <w:i/>
          <w:sz w:val="24"/>
          <w:szCs w:val="24"/>
        </w:rPr>
        <w:t>Numri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i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zonave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vendndodhja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laboratorëve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përcaktohet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C172C">
        <w:rPr>
          <w:rFonts w:ascii="Garamond" w:hAnsi="Garamond"/>
          <w:i/>
          <w:sz w:val="24"/>
          <w:szCs w:val="24"/>
        </w:rPr>
        <w:t>urdhër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ministrit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Bujqësisë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Ushqimit</w:t>
      </w:r>
      <w:proofErr w:type="spellEnd"/>
      <w:r w:rsidRPr="00EC172C">
        <w:rPr>
          <w:rFonts w:ascii="Garamond" w:hAnsi="Garamond"/>
          <w:i/>
          <w:sz w:val="24"/>
          <w:szCs w:val="24"/>
        </w:rPr>
        <w:t>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3. Në pikat doganore kufitare të caktuara për hyrjen e bimëve, të produkteve bimore e pesticideve vendosen inspektorët e karantinës së jashtme, brenda numrit të punonjësve në organikë të miratuar  për sistemin e Ministrisë së Bujqësisë dhe të Ushqimit.</w:t>
      </w:r>
      <w:r w:rsidR="008F567D" w:rsidRPr="00EC172C">
        <w:rPr>
          <w:rFonts w:ascii="Garamond" w:hAnsi="Garamond"/>
          <w:sz w:val="24"/>
          <w:szCs w:val="24"/>
          <w:lang w:val="it-IT"/>
        </w:rPr>
        <w:t xml:space="preserve"> </w:t>
      </w:r>
      <w:r w:rsidRPr="00EC172C">
        <w:rPr>
          <w:rFonts w:ascii="Garamond" w:hAnsi="Garamond"/>
          <w:sz w:val="24"/>
          <w:szCs w:val="24"/>
          <w:lang w:val="it-IT"/>
        </w:rPr>
        <w:t>Në pikat doganore me veprimtari 16-orëshe  shërbimi i karantinës organizohet me dy ndërresa.</w:t>
      </w:r>
    </w:p>
    <w:p w:rsidR="00350AC7" w:rsidRPr="00EC172C" w:rsidRDefault="00EC172C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spellStart"/>
      <w:r w:rsidRPr="00EC172C">
        <w:rPr>
          <w:rFonts w:ascii="Garamond" w:hAnsi="Garamond"/>
          <w:i/>
          <w:sz w:val="24"/>
          <w:szCs w:val="24"/>
        </w:rPr>
        <w:t>Inspektorët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karantinës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jashtme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bimore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ushtrojnë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veprimtarinë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tyre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pikat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doganore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172C">
        <w:rPr>
          <w:rFonts w:ascii="Garamond" w:hAnsi="Garamond"/>
          <w:i/>
          <w:sz w:val="24"/>
          <w:szCs w:val="24"/>
        </w:rPr>
        <w:t>kufitare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. Ata </w:t>
      </w:r>
      <w:proofErr w:type="spellStart"/>
      <w:r w:rsidRPr="00EC172C">
        <w:rPr>
          <w:rFonts w:ascii="Garamond" w:hAnsi="Garamond"/>
          <w:i/>
          <w:sz w:val="24"/>
          <w:szCs w:val="24"/>
        </w:rPr>
        <w:t>janë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pjesëtarë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grupit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pra</w:t>
      </w:r>
      <w:r w:rsidRPr="00EC172C">
        <w:rPr>
          <w:rFonts w:ascii="Garamond" w:hAnsi="Garamond"/>
          <w:i/>
          <w:sz w:val="24"/>
          <w:szCs w:val="24"/>
        </w:rPr>
        <w:t>ktikës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EC172C">
        <w:rPr>
          <w:rFonts w:ascii="Garamond" w:hAnsi="Garamond"/>
          <w:i/>
          <w:sz w:val="24"/>
          <w:szCs w:val="24"/>
        </w:rPr>
        <w:t>që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bën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i/>
          <w:sz w:val="24"/>
          <w:szCs w:val="24"/>
        </w:rPr>
        <w:t>kontaktin</w:t>
      </w:r>
      <w:proofErr w:type="spellEnd"/>
      <w:r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EC172C">
        <w:rPr>
          <w:rFonts w:ascii="Garamond" w:hAnsi="Garamond"/>
          <w:i/>
          <w:sz w:val="24"/>
          <w:szCs w:val="24"/>
        </w:rPr>
        <w:t>parë</w:t>
      </w:r>
      <w:proofErr w:type="spellEnd"/>
      <w:r w:rsidR="00350AC7" w:rsidRPr="00EC172C">
        <w:rPr>
          <w:rFonts w:ascii="Garamond" w:hAnsi="Garamond"/>
          <w:sz w:val="24"/>
          <w:szCs w:val="24"/>
          <w:lang w:val="it-IT"/>
        </w:rPr>
        <w:t>. Ministria e Bujqësisë dhe e Ushqimit të bashkërendojë punën me Ministrinë e Ekonomisë dhe të Financave dhe Ministrinë e Rendit Publik për t'u siguruar atyre kushte normale pune.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4. Ministria e Bujqësisë dhe e Ushqimit përcakton uniformën dhe shenjën dalluese të shërbimit të karantinës bimore të Republikës së Shqipërisë dhe pajis me to inspektorët përkatës.</w:t>
      </w:r>
    </w:p>
    <w:p w:rsidR="00661681" w:rsidRPr="00661681" w:rsidRDefault="00350AC7" w:rsidP="00661681">
      <w:pPr>
        <w:pStyle w:val="Paragrafi"/>
        <w:rPr>
          <w:rFonts w:ascii="Garamond" w:hAnsi="Garamond"/>
          <w:i/>
          <w:sz w:val="24"/>
          <w:szCs w:val="24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>5</w:t>
      </w:r>
      <w:r w:rsidRPr="00661681">
        <w:rPr>
          <w:rFonts w:ascii="Garamond" w:hAnsi="Garamond"/>
          <w:i/>
          <w:sz w:val="24"/>
          <w:szCs w:val="24"/>
          <w:lang w:val="it-IT"/>
        </w:rPr>
        <w:t xml:space="preserve">. </w:t>
      </w:r>
      <w:bookmarkStart w:id="0" w:name="_GoBack"/>
      <w:proofErr w:type="spellStart"/>
      <w:r w:rsidR="00661681" w:rsidRPr="00661681">
        <w:rPr>
          <w:rFonts w:ascii="Garamond" w:hAnsi="Garamond"/>
          <w:i/>
          <w:sz w:val="24"/>
          <w:szCs w:val="24"/>
        </w:rPr>
        <w:t>Pagesat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për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regjistrimin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e PMB-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ve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bëhen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nga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subjektet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interesuara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në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llogarinë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rrjedhëse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Institutit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Mbrojtjes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së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Bimëve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siaps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tarifave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përcaktuara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në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vendimin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nr.72,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datë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15.2.2001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Këshillit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Ministrave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"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Për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miratimin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rregullores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së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produkteve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për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mbrojtjen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61681" w:rsidRPr="00661681">
        <w:rPr>
          <w:rFonts w:ascii="Garamond" w:hAnsi="Garamond"/>
          <w:i/>
          <w:sz w:val="24"/>
          <w:szCs w:val="24"/>
        </w:rPr>
        <w:t>bimëve</w:t>
      </w:r>
      <w:proofErr w:type="spellEnd"/>
      <w:r w:rsidR="00661681" w:rsidRPr="00661681">
        <w:rPr>
          <w:rFonts w:ascii="Garamond" w:hAnsi="Garamond"/>
          <w:i/>
          <w:sz w:val="24"/>
          <w:szCs w:val="24"/>
        </w:rPr>
        <w:t>".</w:t>
      </w:r>
    </w:p>
    <w:p w:rsidR="00350AC7" w:rsidRPr="00661681" w:rsidRDefault="00661681" w:rsidP="00661681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661681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ardhurat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61681">
        <w:rPr>
          <w:rFonts w:ascii="Garamond" w:hAnsi="Garamond"/>
          <w:i/>
          <w:sz w:val="24"/>
          <w:szCs w:val="24"/>
        </w:rPr>
        <w:t>realizuara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nga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këto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pagesa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61681">
        <w:rPr>
          <w:rFonts w:ascii="Garamond" w:hAnsi="Garamond"/>
          <w:i/>
          <w:sz w:val="24"/>
          <w:szCs w:val="24"/>
        </w:rPr>
        <w:t>Instituti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i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Mbrojtjes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së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Bimëve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përballon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shpenzimet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administrative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Pr="00661681">
        <w:rPr>
          <w:rFonts w:ascii="Garamond" w:hAnsi="Garamond"/>
          <w:i/>
          <w:sz w:val="24"/>
          <w:szCs w:val="24"/>
        </w:rPr>
        <w:t>ve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61681">
        <w:rPr>
          <w:rFonts w:ascii="Garamond" w:hAnsi="Garamond"/>
          <w:i/>
          <w:sz w:val="24"/>
          <w:szCs w:val="24"/>
        </w:rPr>
        <w:t>shpenzimet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për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analizat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cilësore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tyre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gjatë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procedurave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dhe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, pas </w:t>
      </w:r>
      <w:proofErr w:type="spellStart"/>
      <w:r w:rsidRPr="00661681">
        <w:rPr>
          <w:rFonts w:ascii="Garamond" w:hAnsi="Garamond"/>
          <w:i/>
          <w:sz w:val="24"/>
          <w:szCs w:val="24"/>
        </w:rPr>
        <w:t>hedhjes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në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treg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61681">
        <w:rPr>
          <w:rFonts w:ascii="Garamond" w:hAnsi="Garamond"/>
          <w:i/>
          <w:sz w:val="24"/>
          <w:szCs w:val="24"/>
        </w:rPr>
        <w:t>shpenzimet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për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kryerjen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61681">
        <w:rPr>
          <w:rFonts w:ascii="Garamond" w:hAnsi="Garamond"/>
          <w:i/>
          <w:sz w:val="24"/>
          <w:szCs w:val="24"/>
        </w:rPr>
        <w:t>provave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biologjiko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-</w:t>
      </w:r>
      <w:proofErr w:type="spellStart"/>
      <w:r w:rsidRPr="00661681">
        <w:rPr>
          <w:rFonts w:ascii="Garamond" w:hAnsi="Garamond"/>
          <w:i/>
          <w:sz w:val="24"/>
          <w:szCs w:val="24"/>
        </w:rPr>
        <w:t>agronomike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dhe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shpërblimin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61681">
        <w:rPr>
          <w:rFonts w:ascii="Garamond" w:hAnsi="Garamond"/>
          <w:i/>
          <w:sz w:val="24"/>
          <w:szCs w:val="24"/>
        </w:rPr>
        <w:t>anëtarëve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Komisionit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Shtetëror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Pr="00661681">
        <w:rPr>
          <w:rFonts w:ascii="Garamond" w:hAnsi="Garamond"/>
          <w:i/>
          <w:sz w:val="24"/>
          <w:szCs w:val="24"/>
        </w:rPr>
        <w:t>ve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61681">
        <w:rPr>
          <w:rFonts w:ascii="Garamond" w:hAnsi="Garamond"/>
          <w:i/>
          <w:sz w:val="24"/>
          <w:szCs w:val="24"/>
        </w:rPr>
        <w:t>sipas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përcaktimit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që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bën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Ministri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i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Bujqësisë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dhe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Ushqimit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61681">
        <w:rPr>
          <w:rFonts w:ascii="Garamond" w:hAnsi="Garamond"/>
          <w:i/>
          <w:sz w:val="24"/>
          <w:szCs w:val="24"/>
        </w:rPr>
        <w:t>udhëzim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të</w:t>
      </w:r>
      <w:proofErr w:type="spellEnd"/>
      <w:r w:rsidRPr="0066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61681">
        <w:rPr>
          <w:rFonts w:ascii="Garamond" w:hAnsi="Garamond"/>
          <w:i/>
          <w:sz w:val="24"/>
          <w:szCs w:val="24"/>
        </w:rPr>
        <w:t>veçantë</w:t>
      </w:r>
      <w:proofErr w:type="spellEnd"/>
      <w:r w:rsidRPr="00661681">
        <w:rPr>
          <w:rFonts w:ascii="Garamond" w:hAnsi="Garamond"/>
          <w:i/>
          <w:sz w:val="24"/>
          <w:szCs w:val="24"/>
        </w:rPr>
        <w:t>.</w:t>
      </w:r>
    </w:p>
    <w:bookmarkEnd w:id="0"/>
    <w:p w:rsidR="00350AC7" w:rsidRPr="00EC172C" w:rsidRDefault="00350AC7" w:rsidP="00350AC7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 xml:space="preserve">6. </w:t>
      </w:r>
      <w:r w:rsidR="00EC172C" w:rsidRPr="00EC172C">
        <w:rPr>
          <w:rFonts w:ascii="Garamond" w:hAnsi="Garamond"/>
          <w:i/>
          <w:sz w:val="24"/>
          <w:szCs w:val="24"/>
          <w:lang w:val="it-IT"/>
        </w:rPr>
        <w:t>Shfuqizuar</w:t>
      </w:r>
      <w:r w:rsidRPr="00EC172C">
        <w:rPr>
          <w:rFonts w:ascii="Garamond" w:hAnsi="Garamond"/>
          <w:i/>
          <w:sz w:val="24"/>
          <w:szCs w:val="24"/>
          <w:lang w:val="it-IT"/>
        </w:rPr>
        <w:t>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7. Në të gjitha strukturat e shërbimit të mbrojtjes së bimëve caktohen specialistë me kualifikimin përkatës.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8. Ministria e Bujqësisë dhe e Ushqimit përcakton tarifat për lëshimin e licencave, të ç</w:t>
      </w:r>
      <w:r w:rsidR="008F567D" w:rsidRPr="00EC172C">
        <w:rPr>
          <w:rFonts w:ascii="Garamond" w:hAnsi="Garamond"/>
          <w:sz w:val="24"/>
          <w:szCs w:val="24"/>
          <w:lang w:val="it-IT"/>
        </w:rPr>
        <w:t>ertifikatave fitosanitare etj. d</w:t>
      </w:r>
      <w:r w:rsidRPr="00EC172C">
        <w:rPr>
          <w:rFonts w:ascii="Garamond" w:hAnsi="Garamond"/>
          <w:sz w:val="24"/>
          <w:szCs w:val="24"/>
          <w:lang w:val="it-IT"/>
        </w:rPr>
        <w:t>he analizat laboratorike.</w:t>
      </w:r>
    </w:p>
    <w:p w:rsidR="00EC172C" w:rsidRPr="00EC172C" w:rsidRDefault="00350AC7" w:rsidP="00EC172C">
      <w:pPr>
        <w:pStyle w:val="Paragrafi"/>
        <w:rPr>
          <w:rFonts w:ascii="Garamond" w:hAnsi="Garamond"/>
          <w:i/>
          <w:sz w:val="24"/>
          <w:szCs w:val="24"/>
        </w:rPr>
      </w:pPr>
      <w:r w:rsidRPr="00EC172C">
        <w:rPr>
          <w:rFonts w:ascii="Garamond" w:hAnsi="Garamond"/>
          <w:i/>
          <w:sz w:val="24"/>
          <w:szCs w:val="24"/>
          <w:lang w:val="it-IT"/>
        </w:rPr>
        <w:t xml:space="preserve">9.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Pagesat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shpenzimet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administrative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regjistrimit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shpenzimet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analizat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cilësore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tyre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gjatë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procedurave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regjistrimit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hedhjes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treg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shpenzimet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kryerjen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provave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biologjike-agronomike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bëhen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nga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llogaria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thesarit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Institutin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Mbrojtjes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Bimëve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Ato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administrohen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sipas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akteve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ligjore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nënligjore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fuqi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investime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shërbime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operative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në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laboratorin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kontrollit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cilësor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shtetëror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dhe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për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shpërblimin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anëtarëve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Komisionit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Shtetëror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Regjistrimit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të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 xml:space="preserve"> PMB-</w:t>
      </w:r>
      <w:proofErr w:type="spellStart"/>
      <w:r w:rsidR="00EC172C" w:rsidRPr="00EC172C">
        <w:rPr>
          <w:rFonts w:ascii="Garamond" w:hAnsi="Garamond"/>
          <w:i/>
          <w:sz w:val="24"/>
          <w:szCs w:val="24"/>
        </w:rPr>
        <w:t>ve</w:t>
      </w:r>
      <w:proofErr w:type="spellEnd"/>
      <w:r w:rsidR="00EC172C" w:rsidRPr="00EC172C">
        <w:rPr>
          <w:rFonts w:ascii="Garamond" w:hAnsi="Garamond"/>
          <w:i/>
          <w:sz w:val="24"/>
          <w:szCs w:val="24"/>
        </w:rPr>
        <w:t>.</w:t>
      </w:r>
    </w:p>
    <w:p w:rsidR="00350AC7" w:rsidRPr="00EC172C" w:rsidRDefault="00350AC7" w:rsidP="00EC172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10. Ministria e Bujqësisë dhe e Ushqimit të nxjerrë rregulla të hollësishme për detyrat e organeve të shërbimit të mbrojtjes së bimëve dhe të karantinës bimore.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 xml:space="preserve">11. Pesticidet që përdoren në bujqësi, nuk i nënshtrohen rregullave të caktuara në </w:t>
      </w:r>
      <w:r w:rsidRPr="00EC172C">
        <w:rPr>
          <w:rFonts w:ascii="Garamond" w:hAnsi="Garamond"/>
          <w:sz w:val="24"/>
          <w:szCs w:val="24"/>
          <w:lang w:val="it-IT"/>
        </w:rPr>
        <w:lastRenderedPageBreak/>
        <w:t>urdhëresën e Këshillit të Ministrave nr.4, datë 15.9.1976 "Për lëndët plasëse dhe helmet me efekt të fortë".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12. Ministria e Bujqësisë dhe e Ushqimit, në bashkëpunim me Ministrinë e Shëndetësisë dhe të Mbrojtjes së Mjedisit, të përgatitë rregulloren për importimin, ruajtjen, transportimin, tregtimin, përdorimin dhe asgjesimin e pesticideve që përdoren në bujqësi.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C172C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50AC7" w:rsidRPr="00EC172C" w:rsidRDefault="00350AC7" w:rsidP="00350AC7">
      <w:pPr>
        <w:pStyle w:val="Autoriteti"/>
        <w:rPr>
          <w:rFonts w:ascii="Garamond" w:hAnsi="Garamond"/>
          <w:sz w:val="24"/>
          <w:szCs w:val="24"/>
        </w:rPr>
      </w:pPr>
      <w:r w:rsidRPr="00EC172C">
        <w:rPr>
          <w:rFonts w:ascii="Garamond" w:hAnsi="Garamond"/>
          <w:sz w:val="24"/>
          <w:szCs w:val="24"/>
        </w:rPr>
        <w:t>KRYETARI I KËSHILLIT TË MINISTRAVE</w:t>
      </w:r>
    </w:p>
    <w:p w:rsidR="00350AC7" w:rsidRPr="00EC172C" w:rsidRDefault="00350AC7" w:rsidP="00350AC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C172C">
        <w:rPr>
          <w:rFonts w:ascii="Garamond" w:hAnsi="Garamond"/>
          <w:sz w:val="24"/>
          <w:szCs w:val="24"/>
        </w:rPr>
        <w:t>Aleksandër</w:t>
      </w:r>
      <w:proofErr w:type="spellEnd"/>
      <w:r w:rsidRPr="00EC172C">
        <w:rPr>
          <w:rFonts w:ascii="Garamond" w:hAnsi="Garamond"/>
          <w:sz w:val="24"/>
          <w:szCs w:val="24"/>
        </w:rPr>
        <w:t xml:space="preserve"> </w:t>
      </w:r>
      <w:proofErr w:type="spellStart"/>
      <w:r w:rsidRPr="00EC172C">
        <w:rPr>
          <w:rFonts w:ascii="Garamond" w:hAnsi="Garamond"/>
          <w:sz w:val="24"/>
          <w:szCs w:val="24"/>
        </w:rPr>
        <w:t>Meksi</w:t>
      </w:r>
      <w:proofErr w:type="spellEnd"/>
    </w:p>
    <w:p w:rsidR="00350AC7" w:rsidRPr="00EC172C" w:rsidRDefault="00350AC7" w:rsidP="00350AC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EC172C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C172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F0AE1"/>
    <w:rsid w:val="0022170D"/>
    <w:rsid w:val="002C6BAB"/>
    <w:rsid w:val="00304413"/>
    <w:rsid w:val="00350AC7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1681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F567D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C172C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86EB1-0169-44E8-84D5-D89E3EE8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50AC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50AC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50AC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2026-04-03T09:25:00Z</dcterms:created>
  <dcterms:modified xsi:type="dcterms:W3CDTF">2026-04-03T09:25:00Z</dcterms:modified>
</cp:coreProperties>
</file>