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3F4" w:rsidRPr="007833F4" w:rsidRDefault="007833F4" w:rsidP="007833F4">
      <w:pPr>
        <w:pStyle w:val="Akti"/>
        <w:rPr>
          <w:lang w:val="it-IT"/>
        </w:rPr>
      </w:pPr>
      <w:bookmarkStart w:id="0" w:name="_GoBack"/>
      <w:bookmarkEnd w:id="0"/>
      <w:r w:rsidRPr="007833F4">
        <w:rPr>
          <w:lang w:val="it-IT"/>
        </w:rPr>
        <w:t>V E N D I M</w:t>
      </w:r>
    </w:p>
    <w:p w:rsidR="007833F4" w:rsidRPr="007833F4" w:rsidRDefault="007833F4" w:rsidP="007833F4">
      <w:pPr>
        <w:pStyle w:val="NumriData"/>
        <w:rPr>
          <w:lang w:val="it-IT"/>
        </w:rPr>
      </w:pPr>
      <w:r w:rsidRPr="007833F4">
        <w:rPr>
          <w:lang w:val="it-IT"/>
        </w:rPr>
        <w:t>Nr.490 datë 18.10.1993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7833F4" w:rsidRDefault="007833F4" w:rsidP="007833F4">
      <w:pPr>
        <w:pStyle w:val="Titulli"/>
        <w:rPr>
          <w:lang w:val="it-IT"/>
        </w:rPr>
      </w:pPr>
      <w:r w:rsidRPr="007833F4">
        <w:rPr>
          <w:lang w:val="it-IT"/>
        </w:rPr>
        <w:t>PËR DISA NDRYSHIME NË VENDIMIN E KËSHILLIT TË MINISTRAVE</w:t>
      </w:r>
    </w:p>
    <w:p w:rsidR="007833F4" w:rsidRPr="007833F4" w:rsidRDefault="007833F4" w:rsidP="007833F4">
      <w:pPr>
        <w:pStyle w:val="Titulli"/>
        <w:rPr>
          <w:lang w:val="it-IT"/>
        </w:rPr>
      </w:pPr>
      <w:r w:rsidRPr="007833F4">
        <w:rPr>
          <w:lang w:val="it-IT"/>
        </w:rPr>
        <w:t>NR.273, DATË 12.6.1993 "PËR RRITJEN E ÇMIMEVE TË BUKËS MASIVE DHE TË MIELLIT"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7833F4" w:rsidRDefault="007833F4" w:rsidP="007833F4">
      <w:pPr>
        <w:pStyle w:val="BazLigjPropozues"/>
        <w:rPr>
          <w:lang w:val="it-IT"/>
        </w:rPr>
      </w:pPr>
      <w:r w:rsidRPr="007833F4">
        <w:rPr>
          <w:lang w:val="it-IT"/>
        </w:rPr>
        <w:t>Me propozimin e Ministrisë së Financave dhe të Ekonomisë, të Ministrisë së Bujqësisë dhe të Ushqimit dhe të Ministrisë së Tregtisë e të Bashkëpunimit Ekonomik me Jashtë, Këshilli i Ministrave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7833F4" w:rsidRDefault="007833F4" w:rsidP="007833F4">
      <w:pPr>
        <w:pStyle w:val="VENDOSI"/>
        <w:rPr>
          <w:lang w:val="it-IT"/>
        </w:rPr>
      </w:pPr>
      <w:r w:rsidRPr="007833F4">
        <w:rPr>
          <w:lang w:val="it-IT"/>
        </w:rPr>
        <w:t>V E N D O S I: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BF000A" w:rsidRDefault="007833F4" w:rsidP="007833F4">
      <w:pPr>
        <w:pStyle w:val="Paragrafi"/>
        <w:rPr>
          <w:lang w:val="it-IT"/>
        </w:rPr>
      </w:pPr>
      <w:r w:rsidRPr="00BF000A">
        <w:rPr>
          <w:lang w:val="it-IT"/>
        </w:rPr>
        <w:t>1. Në vendimin e Këshillit të Ministrave nr.273, datë 12.6.1993, në pikën l, paragrafi i parë, fjalët "... ndryshohen përkatësisht si vijon:", bëhen : "... ndryshohen në çmime maksimale (tavan) përkatësisht si vijon:".</w:t>
      </w:r>
    </w:p>
    <w:p w:rsidR="007833F4" w:rsidRPr="00BF000A" w:rsidRDefault="007833F4" w:rsidP="007833F4">
      <w:pPr>
        <w:pStyle w:val="Paragrafi"/>
        <w:rPr>
          <w:lang w:val="it-IT"/>
        </w:rPr>
      </w:pPr>
      <w:r w:rsidRPr="00BF000A">
        <w:rPr>
          <w:lang w:val="it-IT"/>
        </w:rPr>
        <w:t>2. Në pikën 3, paragrafi i parë, fjalët "... si edhe marzhet e .."  bëhen: "... si dhe marzhet maksimale të... "</w:t>
      </w:r>
    </w:p>
    <w:p w:rsidR="007833F4" w:rsidRPr="00BF000A" w:rsidRDefault="007833F4" w:rsidP="007833F4">
      <w:pPr>
        <w:pStyle w:val="Paragrafi"/>
        <w:rPr>
          <w:lang w:val="it-IT"/>
        </w:rPr>
      </w:pPr>
      <w:r w:rsidRPr="00BF000A">
        <w:rPr>
          <w:lang w:val="it-IT"/>
        </w:rPr>
        <w:t>3. Paragrafi i fundit i pikës 1 dhe çdo akt tjetër nënligjor që bie në kundërshtim me këtë vendim, shfuqizohen.</w:t>
      </w:r>
    </w:p>
    <w:p w:rsidR="007833F4" w:rsidRPr="00BF000A" w:rsidRDefault="007833F4" w:rsidP="007833F4">
      <w:pPr>
        <w:pStyle w:val="Paragrafi"/>
        <w:rPr>
          <w:lang w:val="it-IT"/>
        </w:rPr>
      </w:pPr>
      <w:r w:rsidRPr="00BF000A">
        <w:rPr>
          <w:lang w:val="it-IT"/>
        </w:rPr>
        <w:t>4. Ministria e Bujqëssë dhe e Ushqimit, në bashkëpunim me Ministrinë e Financave dhe të Ekonomisë, nxjerrin udhëzimin në zbatim të këtij vendimi.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BF000A" w:rsidRDefault="007833F4" w:rsidP="007833F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7833F4" w:rsidRPr="00BF000A" w:rsidRDefault="007833F4" w:rsidP="007833F4">
      <w:pPr>
        <w:pStyle w:val="Autoriteti"/>
      </w:pPr>
      <w:r w:rsidRPr="00BF000A">
        <w:t>KRYETARI I KËSHILLIT TË MINISTRAVE</w:t>
      </w:r>
    </w:p>
    <w:p w:rsidR="007833F4" w:rsidRPr="00BF000A" w:rsidRDefault="007833F4" w:rsidP="007833F4">
      <w:pPr>
        <w:pStyle w:val="AutoritetiEmer"/>
      </w:pPr>
      <w:r w:rsidRPr="00BF000A">
        <w:t xml:space="preserve">Aleksandër Meksi </w:t>
      </w:r>
    </w:p>
    <w:p w:rsidR="007833F4" w:rsidRPr="00BF000A" w:rsidRDefault="007833F4" w:rsidP="007833F4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833F4"/>
    <w:rsid w:val="007B0B5A"/>
    <w:rsid w:val="0080475E"/>
    <w:rsid w:val="008072B9"/>
    <w:rsid w:val="00841EC5"/>
    <w:rsid w:val="008521B4"/>
    <w:rsid w:val="0086081E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63CEF0-60E0-4D9D-A0B0-8D58EFB16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7833F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33F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33F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