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10C25" w:rsidRPr="005B1B4F" w:rsidRDefault="00610C25" w:rsidP="00610C25">
      <w:pPr>
        <w:pStyle w:val="Akti"/>
      </w:pPr>
      <w:bookmarkStart w:id="0" w:name="_GoBack"/>
      <w:bookmarkEnd w:id="0"/>
      <w:r w:rsidRPr="005B1B4F">
        <w:t>V E N D I M</w:t>
      </w:r>
    </w:p>
    <w:p w:rsidR="00610C25" w:rsidRPr="005B1B4F" w:rsidRDefault="00610C25" w:rsidP="00610C25">
      <w:pPr>
        <w:pStyle w:val="NumriData"/>
      </w:pPr>
      <w:r w:rsidRPr="005B1B4F">
        <w:t>Nr.10, datë 6.12.1993</w:t>
      </w:r>
    </w:p>
    <w:p w:rsidR="00610C25" w:rsidRPr="005B1B4F" w:rsidRDefault="00610C25" w:rsidP="00610C25">
      <w:pPr>
        <w:pStyle w:val="Paragrafi"/>
      </w:pPr>
    </w:p>
    <w:p w:rsidR="00610C25" w:rsidRPr="005B1B4F" w:rsidRDefault="00610C25" w:rsidP="00610C25">
      <w:pPr>
        <w:pStyle w:val="Titulli"/>
      </w:pPr>
      <w:r w:rsidRPr="005B1B4F">
        <w:t>PËR TRAJTIMIN E BANESAVE TË EMIGRANTËVE EKONOMIKË A POLITIKË</w:t>
      </w:r>
    </w:p>
    <w:p w:rsidR="00610C25" w:rsidRPr="005B1B4F" w:rsidRDefault="00610C25" w:rsidP="00610C25">
      <w:pPr>
        <w:pStyle w:val="Paragrafi"/>
      </w:pPr>
    </w:p>
    <w:p w:rsidR="00610C25" w:rsidRPr="005B1B4F" w:rsidRDefault="00610C25" w:rsidP="00610C25">
      <w:pPr>
        <w:pStyle w:val="BazLigjPropozues"/>
      </w:pPr>
      <w:r w:rsidRPr="005B1B4F">
        <w:t>Në zbatim të ligjit nr.7672, datë 11.2.1993 “Për një shtesë në ligjin nr.7652, datë 23.12.1992 “Për privatizimin e banesave shtetërore”, me propozimin e Ministrisë së Ndërtimit, të Strehimit dhe Rregullimit të Territorit, Këshilli i Ministrave</w:t>
      </w:r>
    </w:p>
    <w:p w:rsidR="00610C25" w:rsidRPr="005B1B4F" w:rsidRDefault="00610C25" w:rsidP="00610C25">
      <w:pPr>
        <w:pStyle w:val="Paragrafi"/>
      </w:pPr>
    </w:p>
    <w:p w:rsidR="00610C25" w:rsidRPr="005B1B4F" w:rsidRDefault="005D3AB4" w:rsidP="00610C25">
      <w:pPr>
        <w:pStyle w:val="VENDOSI"/>
      </w:pPr>
      <w:r>
        <w:t>V E N D O S I</w:t>
      </w:r>
      <w:r w:rsidR="00610C25" w:rsidRPr="005B1B4F">
        <w:t>:</w:t>
      </w:r>
    </w:p>
    <w:p w:rsidR="00610C25" w:rsidRPr="005B1B4F" w:rsidRDefault="00610C25" w:rsidP="00610C25">
      <w:pPr>
        <w:pStyle w:val="Paragrafi"/>
      </w:pPr>
    </w:p>
    <w:p w:rsidR="00610C25" w:rsidRPr="005B1B4F" w:rsidRDefault="005D3AB4" w:rsidP="00610C25">
      <w:pPr>
        <w:pStyle w:val="Paragrafi"/>
      </w:pPr>
      <w:r>
        <w:t xml:space="preserve">1. </w:t>
      </w:r>
      <w:r w:rsidR="00610C25" w:rsidRPr="005B1B4F">
        <w:t>Në rastet kur banesa e emigrantit ekonomik a politik i është dhënë një qytetari tjetër me autorizim të organeve të pushtetit lokal dhe është lidhur kontrata e qirasë me Ndërmarrjen Komunale Banesa, sipas rregullave në fuqi deri në datën 31.12.1992, nuk bëhet privatizimi i saj dhe qytetarët që banojnë aktualisht në këto banesa, do të qëndrojnë si qiramarrës deri në datën 31.12.1995.</w:t>
      </w:r>
    </w:p>
    <w:p w:rsidR="00610C25" w:rsidRPr="005B1B4F" w:rsidRDefault="00610C25" w:rsidP="00610C25">
      <w:pPr>
        <w:pStyle w:val="Paragrafi"/>
      </w:pPr>
      <w:r w:rsidRPr="005B1B4F">
        <w:t>Këta qytetarë të konsiderohen të pastrehë dhe si të tillë të trajtohen sipas nenit 16 të ligjit nr.7652, datë 23.12.1992 “Për privatizimin e banesave shtetërore”, duke përfituar kredi pa interes për sistemimin e tyre me strehim brenda afatit të mësipërm.</w:t>
      </w:r>
    </w:p>
    <w:p w:rsidR="00610C25" w:rsidRPr="005B1B4F" w:rsidRDefault="00610C25" w:rsidP="00610C25">
      <w:pPr>
        <w:pStyle w:val="Paragrafi"/>
      </w:pPr>
      <w:r w:rsidRPr="005B1B4F">
        <w:t>2. Ministria e Ndërtimit, Strehimit dhe Rregullimit të Territorit dhe Ministria e Financave, në bashkëpunim me organet e pushtetit lokal, të marrin masa për sistemimin përfundimtar me strehim të qytetarëve të mësipërm brenda afatit të caktuar.</w:t>
      </w:r>
    </w:p>
    <w:p w:rsidR="00610C25" w:rsidRPr="005B1B4F" w:rsidRDefault="00610C25" w:rsidP="00610C25">
      <w:pPr>
        <w:pStyle w:val="Paragrafi"/>
      </w:pPr>
      <w:r w:rsidRPr="005B1B4F">
        <w:t>3. Pas datës 31.12.1995, banesat u rikthehen përsëri emigrantëve ekonomikë a politikë që i kanë pasur me kontrata të rregullta para emigrimit të tyre.</w:t>
      </w:r>
    </w:p>
    <w:p w:rsidR="00610C25" w:rsidRPr="005B1B4F" w:rsidRDefault="00610C25" w:rsidP="00610C25">
      <w:pPr>
        <w:pStyle w:val="Paragrafi"/>
      </w:pPr>
      <w:r w:rsidRPr="005B1B4F">
        <w:t>Këto banesa, pas kthimit të tyre emigrantëve ekonomikë a politikë, do t’i nënshtrohen rregullave të privatizimit.</w:t>
      </w:r>
    </w:p>
    <w:p w:rsidR="00610C25" w:rsidRPr="005B1B4F" w:rsidRDefault="00610C25" w:rsidP="00610C25">
      <w:pPr>
        <w:pStyle w:val="Paragrafi"/>
      </w:pPr>
      <w:r w:rsidRPr="005B1B4F">
        <w:t>Ky vendim hyn në fuqi menjëherë.</w:t>
      </w:r>
    </w:p>
    <w:p w:rsidR="00610C25" w:rsidRPr="005B1B4F" w:rsidRDefault="00610C25" w:rsidP="00610C25">
      <w:pPr>
        <w:pStyle w:val="Paragrafi"/>
      </w:pPr>
    </w:p>
    <w:p w:rsidR="00610C25" w:rsidRPr="005B1B4F" w:rsidRDefault="00610C25" w:rsidP="00610C25">
      <w:pPr>
        <w:pStyle w:val="Autoriteti"/>
      </w:pPr>
      <w:r w:rsidRPr="005B1B4F">
        <w:t>KRYETARI I KËSHILLIT TË MINISTRAVE</w:t>
      </w:r>
    </w:p>
    <w:p w:rsidR="00610C25" w:rsidRPr="005B1B4F" w:rsidRDefault="00610C25" w:rsidP="00610C25">
      <w:pPr>
        <w:pStyle w:val="AutoritetiEmer"/>
      </w:pPr>
      <w:r w:rsidRPr="005B1B4F">
        <w:t xml:space="preserve">  Aleksandër Meksi</w:t>
      </w:r>
    </w:p>
    <w:p w:rsidR="00A0784B" w:rsidRPr="003941D1" w:rsidRDefault="00A0784B" w:rsidP="003941D1">
      <w:pPr>
        <w:pStyle w:val="Paragrafi"/>
      </w:pPr>
    </w:p>
    <w:sectPr w:rsidR="00A0784B" w:rsidRPr="003941D1" w:rsidSect="0080475E">
      <w:pgSz w:w="11906" w:h="16838" w:code="9"/>
      <w:pgMar w:top="1418" w:right="1418" w:bottom="1418" w:left="1418" w:header="0" w:footer="1134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grammar="clean"/>
  <w:stylePaneFormatFilter w:val="1F02" w:allStyles="0" w:customStyles="1" w:latentStyles="0" w:stylesInUse="0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20"/>
  <w:noPunctuationKerning/>
  <w:characterSpacingControl w:val="doNotCompress"/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F55282"/>
    <w:rsid w:val="00012F9C"/>
    <w:rsid w:val="000176B9"/>
    <w:rsid w:val="00040F76"/>
    <w:rsid w:val="00046FF9"/>
    <w:rsid w:val="000637B6"/>
    <w:rsid w:val="00074162"/>
    <w:rsid w:val="00075BF5"/>
    <w:rsid w:val="000A2FF5"/>
    <w:rsid w:val="000A367B"/>
    <w:rsid w:val="000B29AB"/>
    <w:rsid w:val="00116978"/>
    <w:rsid w:val="00134ADF"/>
    <w:rsid w:val="00187855"/>
    <w:rsid w:val="001A58B2"/>
    <w:rsid w:val="001C7978"/>
    <w:rsid w:val="001D7C94"/>
    <w:rsid w:val="001E3F0B"/>
    <w:rsid w:val="0022170D"/>
    <w:rsid w:val="002C6BAB"/>
    <w:rsid w:val="002D303F"/>
    <w:rsid w:val="00304413"/>
    <w:rsid w:val="00354A65"/>
    <w:rsid w:val="00383FD5"/>
    <w:rsid w:val="003941D1"/>
    <w:rsid w:val="003E06F6"/>
    <w:rsid w:val="003F043A"/>
    <w:rsid w:val="004107B9"/>
    <w:rsid w:val="00411E6E"/>
    <w:rsid w:val="004477EC"/>
    <w:rsid w:val="00460373"/>
    <w:rsid w:val="00470F9C"/>
    <w:rsid w:val="0050367C"/>
    <w:rsid w:val="00504A56"/>
    <w:rsid w:val="00507AF2"/>
    <w:rsid w:val="00543147"/>
    <w:rsid w:val="00544065"/>
    <w:rsid w:val="00545117"/>
    <w:rsid w:val="0058563C"/>
    <w:rsid w:val="005A53C5"/>
    <w:rsid w:val="005C0A10"/>
    <w:rsid w:val="005D3AB4"/>
    <w:rsid w:val="005D4BA8"/>
    <w:rsid w:val="005E62A5"/>
    <w:rsid w:val="00607F6D"/>
    <w:rsid w:val="00610C25"/>
    <w:rsid w:val="00634290"/>
    <w:rsid w:val="00697FDD"/>
    <w:rsid w:val="006A37D8"/>
    <w:rsid w:val="006E35E0"/>
    <w:rsid w:val="00705463"/>
    <w:rsid w:val="0074183C"/>
    <w:rsid w:val="00767527"/>
    <w:rsid w:val="007B0B5A"/>
    <w:rsid w:val="0080475E"/>
    <w:rsid w:val="008072B9"/>
    <w:rsid w:val="00813101"/>
    <w:rsid w:val="00841EC5"/>
    <w:rsid w:val="008521B4"/>
    <w:rsid w:val="008656D4"/>
    <w:rsid w:val="00872000"/>
    <w:rsid w:val="00877240"/>
    <w:rsid w:val="00881600"/>
    <w:rsid w:val="009164C8"/>
    <w:rsid w:val="009564F9"/>
    <w:rsid w:val="0099468E"/>
    <w:rsid w:val="009C29DF"/>
    <w:rsid w:val="009F72BC"/>
    <w:rsid w:val="00A0784B"/>
    <w:rsid w:val="00A16F91"/>
    <w:rsid w:val="00A246D1"/>
    <w:rsid w:val="00A43657"/>
    <w:rsid w:val="00A47BC4"/>
    <w:rsid w:val="00A923BE"/>
    <w:rsid w:val="00AA3124"/>
    <w:rsid w:val="00AA4D4B"/>
    <w:rsid w:val="00AF7A6F"/>
    <w:rsid w:val="00B673CE"/>
    <w:rsid w:val="00BB3954"/>
    <w:rsid w:val="00BB5AB5"/>
    <w:rsid w:val="00BC6B73"/>
    <w:rsid w:val="00C22BA7"/>
    <w:rsid w:val="00C36B40"/>
    <w:rsid w:val="00C40649"/>
    <w:rsid w:val="00C7710C"/>
    <w:rsid w:val="00D1319A"/>
    <w:rsid w:val="00D7455C"/>
    <w:rsid w:val="00D92AC6"/>
    <w:rsid w:val="00D97A55"/>
    <w:rsid w:val="00DC64E5"/>
    <w:rsid w:val="00E06AA7"/>
    <w:rsid w:val="00E624E2"/>
    <w:rsid w:val="00E645E3"/>
    <w:rsid w:val="00EA206E"/>
    <w:rsid w:val="00EC5F99"/>
    <w:rsid w:val="00EE2805"/>
    <w:rsid w:val="00F15D98"/>
    <w:rsid w:val="00F52BF2"/>
    <w:rsid w:val="00F55282"/>
    <w:rsid w:val="00F95181"/>
    <w:rsid w:val="00FB705B"/>
    <w:rsid w:val="00FD4F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C771DC1C-4ABB-4E5C-9549-5CE18FBF34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15D98"/>
    <w:pPr>
      <w:widowControl w:val="0"/>
    </w:pPr>
    <w:rPr>
      <w:rFonts w:ascii="CG Times" w:hAnsi="CG Times"/>
      <w:noProof/>
      <w:sz w:val="22"/>
      <w:szCs w:val="22"/>
      <w:lang w:val="sq-AL"/>
    </w:rPr>
  </w:style>
  <w:style w:type="paragraph" w:styleId="Heading1">
    <w:name w:val="heading 1"/>
    <w:basedOn w:val="Normal"/>
    <w:next w:val="Normal"/>
    <w:qFormat/>
    <w:rsid w:val="00074162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qFormat/>
    <w:rsid w:val="00074162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qFormat/>
    <w:rsid w:val="00074162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Heading5">
    <w:name w:val="heading 5"/>
    <w:next w:val="Normal"/>
    <w:qFormat/>
    <w:rsid w:val="00074162"/>
    <w:pPr>
      <w:spacing w:before="240" w:after="60"/>
      <w:jc w:val="center"/>
      <w:outlineLvl w:val="4"/>
    </w:pPr>
    <w:rPr>
      <w:b/>
      <w:bCs/>
      <w:i/>
      <w:iCs/>
      <w:sz w:val="26"/>
      <w:szCs w:val="26"/>
    </w:rPr>
  </w:style>
  <w:style w:type="character" w:default="1" w:styleId="DefaultParagraphFont">
    <w:name w:val="Default Paragraph Font"/>
    <w:semiHidden/>
    <w:rsid w:val="00074162"/>
  </w:style>
  <w:style w:type="table" w:default="1" w:styleId="TableNormal">
    <w:name w:val="Normal Table"/>
    <w:semiHidden/>
    <w:rsid w:val="00074162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  <w:rsid w:val="00074162"/>
  </w:style>
  <w:style w:type="paragraph" w:customStyle="1" w:styleId="Akti">
    <w:name w:val="Akti"/>
    <w:rsid w:val="00EE2805"/>
    <w:pPr>
      <w:keepNext/>
      <w:widowControl w:val="0"/>
      <w:jc w:val="center"/>
      <w:outlineLvl w:val="0"/>
    </w:pPr>
    <w:rPr>
      <w:rFonts w:ascii="CG Times" w:hAnsi="CG Times"/>
      <w:b/>
      <w:caps/>
      <w:color w:val="000000"/>
      <w:sz w:val="22"/>
      <w:szCs w:val="22"/>
      <w:lang w:val="en-GB"/>
    </w:rPr>
  </w:style>
  <w:style w:type="paragraph" w:customStyle="1" w:styleId="Aneksi">
    <w:name w:val="Aneksi"/>
    <w:next w:val="Normal"/>
    <w:rsid w:val="00EE2805"/>
    <w:rPr>
      <w:rFonts w:ascii="CG Times" w:hAnsi="CG Times"/>
      <w:sz w:val="22"/>
      <w:lang w:val="en-GB"/>
    </w:rPr>
  </w:style>
  <w:style w:type="paragraph" w:customStyle="1" w:styleId="AneksiNr">
    <w:name w:val="Aneksi_Nr"/>
    <w:next w:val="Norma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AneksiTitull">
    <w:name w:val="Aneksi_Titull"/>
    <w:next w:val="Normal"/>
    <w:rsid w:val="00F52BF2"/>
    <w:pPr>
      <w:jc w:val="center"/>
    </w:pPr>
    <w:rPr>
      <w:rFonts w:ascii="CG Times" w:hAnsi="CG Times"/>
      <w:sz w:val="24"/>
      <w:szCs w:val="24"/>
      <w:lang w:val="en-GB"/>
    </w:rPr>
  </w:style>
  <w:style w:type="paragraph" w:customStyle="1" w:styleId="Autoriteti">
    <w:name w:val="Autoriteti"/>
    <w:next w:val="AutoritetiEmer"/>
    <w:rsid w:val="00EE2805"/>
    <w:pPr>
      <w:keepNext/>
      <w:widowControl w:val="0"/>
      <w:jc w:val="right"/>
    </w:pPr>
    <w:rPr>
      <w:rFonts w:ascii="CG Times" w:hAnsi="CG Times"/>
      <w:caps/>
      <w:sz w:val="22"/>
      <w:szCs w:val="22"/>
      <w:lang w:val="en-GB"/>
    </w:rPr>
  </w:style>
  <w:style w:type="paragraph" w:customStyle="1" w:styleId="AutoritetiEmer">
    <w:name w:val="Autoriteti_Emer"/>
    <w:next w:val="Normal"/>
    <w:rsid w:val="00EE2805"/>
    <w:pPr>
      <w:widowControl w:val="0"/>
      <w:jc w:val="right"/>
    </w:pPr>
    <w:rPr>
      <w:rFonts w:ascii="CG Times" w:hAnsi="CG Times"/>
      <w:b/>
      <w:sz w:val="22"/>
      <w:szCs w:val="22"/>
      <w:lang w:val="en-GB"/>
    </w:rPr>
  </w:style>
  <w:style w:type="paragraph" w:customStyle="1" w:styleId="BazLigjPropozues">
    <w:name w:val="Baz_Ligj_Propozues"/>
    <w:rsid w:val="00EE2805"/>
    <w:pPr>
      <w:keepNext/>
      <w:widowControl w:val="0"/>
      <w:ind w:firstLine="720"/>
      <w:jc w:val="both"/>
    </w:pPr>
    <w:rPr>
      <w:rFonts w:ascii="CG Times" w:hAnsi="CG Times"/>
      <w:color w:val="000000"/>
      <w:sz w:val="22"/>
      <w:szCs w:val="22"/>
      <w:lang w:val="en-GB"/>
    </w:rPr>
  </w:style>
  <w:style w:type="paragraph" w:customStyle="1" w:styleId="Bllok">
    <w:name w:val="Bllok"/>
    <w:next w:val="Normal"/>
    <w:rsid w:val="00EE2805"/>
    <w:pPr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Kapakufund">
    <w:name w:val="Kapaku_fund"/>
    <w:next w:val="Normal"/>
    <w:rsid w:val="00EE2805"/>
    <w:pPr>
      <w:pageBreakBefore/>
    </w:pPr>
    <w:rPr>
      <w:rFonts w:ascii="CG Times" w:hAnsi="CG Times"/>
      <w:b/>
      <w:sz w:val="22"/>
      <w:szCs w:val="22"/>
    </w:rPr>
  </w:style>
  <w:style w:type="paragraph" w:customStyle="1" w:styleId="Figure">
    <w:name w:val="Figure"/>
    <w:next w:val="Normal"/>
    <w:rsid w:val="00EE2805"/>
    <w:pPr>
      <w:widowControl w:val="0"/>
      <w:outlineLvl w:val="2"/>
    </w:pPr>
    <w:rPr>
      <w:rFonts w:ascii="CG Times" w:hAnsi="CG Times"/>
      <w:sz w:val="22"/>
    </w:rPr>
  </w:style>
  <w:style w:type="paragraph" w:customStyle="1" w:styleId="Institucioni">
    <w:name w:val="Institucioni"/>
    <w:next w:val="Normal"/>
    <w:rsid w:val="0054406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KapitulliNr">
    <w:name w:val="Kapitulli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KapitulliTitull">
    <w:name w:val="Kapitulli_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KreuNr">
    <w:name w:val="Kreu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</w:rPr>
  </w:style>
  <w:style w:type="paragraph" w:customStyle="1" w:styleId="KreuTitull">
    <w:name w:val="Kreu_Titull"/>
    <w:next w:val="Kapitulli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</w:rPr>
  </w:style>
  <w:style w:type="paragraph" w:customStyle="1" w:styleId="NeniNr">
    <w:name w:val="Neni_Nr"/>
    <w:next w:val="Normal"/>
    <w:rsid w:val="00EE2805"/>
    <w:pPr>
      <w:keepNext/>
      <w:widowControl w:val="0"/>
      <w:jc w:val="center"/>
    </w:pPr>
    <w:rPr>
      <w:rFonts w:ascii="CG Times" w:hAnsi="CG Times"/>
      <w:sz w:val="22"/>
      <w:lang w:val="en-GB"/>
    </w:rPr>
  </w:style>
  <w:style w:type="paragraph" w:customStyle="1" w:styleId="NeniTitull">
    <w:name w:val="Neni_Titull"/>
    <w:next w:val="Normal"/>
    <w:rsid w:val="00EE2805"/>
    <w:pPr>
      <w:keepNext/>
      <w:widowControl w:val="0"/>
      <w:jc w:val="center"/>
      <w:outlineLvl w:val="2"/>
    </w:pPr>
    <w:rPr>
      <w:rFonts w:ascii="CG Times" w:hAnsi="CG Times"/>
      <w:b/>
      <w:sz w:val="22"/>
      <w:lang w:val="en-GB"/>
    </w:rPr>
  </w:style>
  <w:style w:type="paragraph" w:customStyle="1" w:styleId="NenkreuNr">
    <w:name w:val="Nenkreu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NenkreuTitull">
    <w:name w:val="Nenkreu_Titull"/>
    <w:rsid w:val="00EE2805"/>
    <w:pPr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NumriData">
    <w:name w:val="Numri_Data"/>
    <w:next w:val="Normal"/>
    <w:rsid w:val="00EE2805"/>
    <w:pPr>
      <w:keepNext/>
      <w:widowControl w:val="0"/>
      <w:jc w:val="center"/>
      <w:outlineLvl w:val="0"/>
    </w:pPr>
    <w:rPr>
      <w:rFonts w:ascii="CG Times" w:hAnsi="CG Times"/>
      <w:b/>
      <w:sz w:val="22"/>
      <w:lang w:val="en-GB"/>
    </w:rPr>
  </w:style>
  <w:style w:type="paragraph" w:customStyle="1" w:styleId="Paragrafi">
    <w:name w:val="Paragrafi"/>
    <w:rsid w:val="00EE2805"/>
    <w:pPr>
      <w:widowControl w:val="0"/>
      <w:ind w:firstLine="720"/>
      <w:jc w:val="both"/>
    </w:pPr>
    <w:rPr>
      <w:rFonts w:ascii="CG Times" w:hAnsi="CG Times"/>
      <w:sz w:val="22"/>
    </w:rPr>
  </w:style>
  <w:style w:type="paragraph" w:customStyle="1" w:styleId="PikeKreu">
    <w:name w:val="Pike_Kreu"/>
    <w:basedOn w:val="Heading1"/>
    <w:rsid w:val="00040F76"/>
    <w:pPr>
      <w:widowControl/>
      <w:spacing w:before="0" w:after="0"/>
      <w:jc w:val="center"/>
    </w:pPr>
    <w:rPr>
      <w:rFonts w:ascii="CG Times" w:hAnsi="CG Times" w:cs="Times New Roman"/>
      <w:b w:val="0"/>
      <w:bCs w:val="0"/>
      <w:caps/>
      <w:noProof w:val="0"/>
      <w:kern w:val="0"/>
      <w:sz w:val="22"/>
      <w:szCs w:val="22"/>
      <w:lang w:val="en-GB"/>
    </w:rPr>
  </w:style>
  <w:style w:type="paragraph" w:customStyle="1" w:styleId="PjesaNr">
    <w:name w:val="Pjesa_Nr"/>
    <w:next w:val="Norma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PjesaTitull">
    <w:name w:val="Pjesa_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Shpallja">
    <w:name w:val="Shpallja"/>
    <w:rsid w:val="00EE2805"/>
    <w:pPr>
      <w:widowControl w:val="0"/>
      <w:jc w:val="both"/>
    </w:pPr>
    <w:rPr>
      <w:rFonts w:ascii="CG Times" w:hAnsi="CG Times"/>
      <w:b/>
      <w:color w:val="000000"/>
      <w:sz w:val="22"/>
      <w:szCs w:val="22"/>
      <w:lang w:val="sq-AL"/>
    </w:rPr>
  </w:style>
  <w:style w:type="paragraph" w:customStyle="1" w:styleId="Tabele">
    <w:name w:val="Tabele"/>
    <w:rsid w:val="00EE2805"/>
    <w:rPr>
      <w:rFonts w:ascii="CG Times" w:hAnsi="CG Times"/>
      <w:sz w:val="22"/>
      <w:lang w:val="en-GB"/>
    </w:rPr>
  </w:style>
  <w:style w:type="paragraph" w:customStyle="1" w:styleId="Titulli">
    <w:name w:val="Titulli"/>
    <w:next w:val="Normal"/>
    <w:rsid w:val="00EE2805"/>
    <w:pPr>
      <w:keepNext/>
      <w:widowControl w:val="0"/>
      <w:jc w:val="center"/>
      <w:outlineLvl w:val="1"/>
    </w:pPr>
    <w:rPr>
      <w:rFonts w:ascii="CG Times" w:hAnsi="CG Times"/>
      <w:b/>
      <w:caps/>
      <w:sz w:val="22"/>
      <w:szCs w:val="22"/>
      <w:lang w:val="en-GB"/>
    </w:rPr>
  </w:style>
  <w:style w:type="paragraph" w:customStyle="1" w:styleId="TitulliNr">
    <w:name w:val="Titulli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TitulliTitull">
    <w:name w:val="Titulli_Titull"/>
    <w:rsid w:val="00EE2805"/>
    <w:pPr>
      <w:keepNext/>
      <w:widowControl w:val="0"/>
      <w:jc w:val="center"/>
      <w:outlineLvl w:val="0"/>
    </w:pPr>
    <w:rPr>
      <w:rFonts w:ascii="CG Times" w:hAnsi="CG Times"/>
      <w:caps/>
      <w:sz w:val="22"/>
      <w:szCs w:val="22"/>
      <w:lang w:val="en-GB"/>
    </w:rPr>
  </w:style>
  <w:style w:type="paragraph" w:customStyle="1" w:styleId="Ndryshimet">
    <w:name w:val="Ndryshimet"/>
    <w:next w:val="Paragrafi"/>
    <w:rsid w:val="00EE2805"/>
    <w:pPr>
      <w:keepNext/>
      <w:widowControl w:val="0"/>
      <w:jc w:val="center"/>
    </w:pPr>
    <w:rPr>
      <w:rFonts w:ascii="CG Times" w:hAnsi="CG Times"/>
      <w:i/>
      <w:sz w:val="22"/>
    </w:rPr>
  </w:style>
  <w:style w:type="paragraph" w:customStyle="1" w:styleId="VENDOSI">
    <w:name w:val="VENDOSI"/>
    <w:next w:val="Norma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Nenpika">
    <w:name w:val="Nenpika"/>
    <w:next w:val="Normal"/>
    <w:autoRedefine/>
    <w:rsid w:val="00EE2805"/>
    <w:pPr>
      <w:ind w:firstLine="720"/>
    </w:pPr>
    <w:rPr>
      <w:rFonts w:ascii="CG Times" w:hAnsi="CG Times"/>
      <w:sz w:val="22"/>
    </w:rPr>
  </w:style>
  <w:style w:type="paragraph" w:customStyle="1" w:styleId="Pika">
    <w:name w:val="Pika"/>
    <w:next w:val="Normal"/>
    <w:autoRedefine/>
    <w:rsid w:val="00EE2805"/>
    <w:pPr>
      <w:ind w:firstLine="720"/>
    </w:pPr>
    <w:rPr>
      <w:rFonts w:ascii="CG Times" w:hAnsi="CG Times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238</Words>
  <Characters>1361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</vt:lpstr>
    </vt:vector>
  </TitlesOfParts>
  <Company>QPZ</Company>
  <LinksUpToDate>false</LinksUpToDate>
  <CharactersWithSpaces>1596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N</dc:creator>
  <cp:keywords/>
  <dc:description/>
  <cp:lastModifiedBy>QBZ Admin</cp:lastModifiedBy>
  <cp:revision>2</cp:revision>
  <dcterms:created xsi:type="dcterms:W3CDTF">2019-03-27T08:50:00Z</dcterms:created>
  <dcterms:modified xsi:type="dcterms:W3CDTF">2019-03-27T08:50:00Z</dcterms:modified>
</cp:coreProperties>
</file>