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FE0" w:rsidRPr="005B1B4F" w:rsidRDefault="002C1FE0" w:rsidP="002C1FE0">
      <w:pPr>
        <w:pStyle w:val="Akti"/>
      </w:pPr>
      <w:bookmarkStart w:id="0" w:name="_GoBack"/>
      <w:bookmarkEnd w:id="0"/>
      <w:r w:rsidRPr="005B1B4F">
        <w:t>V E N D I M</w:t>
      </w:r>
    </w:p>
    <w:p w:rsidR="002C1FE0" w:rsidRPr="005B1B4F" w:rsidRDefault="002C1FE0" w:rsidP="002C1FE0">
      <w:pPr>
        <w:pStyle w:val="NumriData"/>
      </w:pPr>
      <w:r w:rsidRPr="005B1B4F">
        <w:t>Nr.563, datë 6.12.1993</w:t>
      </w:r>
    </w:p>
    <w:p w:rsidR="002C1FE0" w:rsidRPr="005B1B4F" w:rsidRDefault="002C1FE0" w:rsidP="002C1FE0">
      <w:pPr>
        <w:pStyle w:val="Paragrafi"/>
      </w:pPr>
    </w:p>
    <w:p w:rsidR="002C1FE0" w:rsidRPr="005B1B4F" w:rsidRDefault="002C1FE0" w:rsidP="002C1FE0">
      <w:pPr>
        <w:pStyle w:val="Titulli"/>
      </w:pPr>
      <w:r w:rsidRPr="005B1B4F">
        <w:t>PËR NJË NDRYSHIM NË UDHËZIMIN E KËSHILLIT TË MINISTRAVE NR.14,</w:t>
      </w:r>
      <w:r>
        <w:t xml:space="preserve"> </w:t>
      </w:r>
      <w:r w:rsidRPr="005B1B4F">
        <w:t>DATË 18.10.1993 “PËR PROCEDURËN E ANKANDIT TË SHITJES SË MALLRAVE ME SHUMICË”</w:t>
      </w:r>
    </w:p>
    <w:p w:rsidR="002C1FE0" w:rsidRPr="005B1B4F" w:rsidRDefault="002C1FE0" w:rsidP="002C1FE0">
      <w:pPr>
        <w:pStyle w:val="Paragrafi"/>
      </w:pPr>
    </w:p>
    <w:p w:rsidR="002C1FE0" w:rsidRPr="005B1B4F" w:rsidRDefault="002C1FE0" w:rsidP="002C1FE0">
      <w:pPr>
        <w:pStyle w:val="BazLigjPropozues"/>
      </w:pPr>
      <w:r w:rsidRPr="005B1B4F">
        <w:t>Me propozimin e Ministrisë së Industrisë dhe të Tregtisë, Këshilli i Ministrave,</w:t>
      </w:r>
    </w:p>
    <w:p w:rsidR="002C1FE0" w:rsidRPr="005B1B4F" w:rsidRDefault="002C1FE0" w:rsidP="002C1FE0">
      <w:pPr>
        <w:pStyle w:val="Paragrafi"/>
      </w:pPr>
    </w:p>
    <w:p w:rsidR="002C1FE0" w:rsidRPr="005B1B4F" w:rsidRDefault="002C1FE0" w:rsidP="002C1FE0">
      <w:pPr>
        <w:pStyle w:val="VENDOSI"/>
      </w:pPr>
      <w:r w:rsidRPr="005B1B4F">
        <w:t>V E N D O S I :</w:t>
      </w:r>
    </w:p>
    <w:p w:rsidR="002C1FE0" w:rsidRPr="005B1B4F" w:rsidRDefault="002C1FE0" w:rsidP="002C1FE0">
      <w:pPr>
        <w:pStyle w:val="Paragrafi"/>
      </w:pPr>
    </w:p>
    <w:p w:rsidR="002C1FE0" w:rsidRPr="005B1B4F" w:rsidRDefault="002C1FE0" w:rsidP="002C1FE0">
      <w:pPr>
        <w:pStyle w:val="Paragrafi"/>
      </w:pPr>
      <w:r w:rsidRPr="005B1B4F">
        <w:t>Në udhëzimin e Këshillit të Ministrave nr.14, datë 18.10.1993 “Për procedurën e ankandit të shitjes së mallrave me shumicë”, në kapitullin e parë , pika 1 ndryshohet si vijon:</w:t>
      </w:r>
    </w:p>
    <w:p w:rsidR="002C1FE0" w:rsidRPr="005B1B4F" w:rsidRDefault="002C1FE0" w:rsidP="002C1FE0">
      <w:pPr>
        <w:pStyle w:val="Paragrafi"/>
      </w:pPr>
      <w:r w:rsidRPr="005B1B4F">
        <w:t>“Me “mallra me shumicë” kuptohen mallrat e blera me fonde të buxhetit të shtetit, ose të siguruara nëpërmjet ndihmave e kredive shtetërore”.</w:t>
      </w:r>
    </w:p>
    <w:p w:rsidR="002C1FE0" w:rsidRPr="005B1B4F" w:rsidRDefault="002C1FE0" w:rsidP="002C1FE0">
      <w:pPr>
        <w:pStyle w:val="Paragrafi"/>
      </w:pPr>
      <w:r w:rsidRPr="005B1B4F">
        <w:t>Ky vendim hyn në fuqi menjëherë.</w:t>
      </w:r>
    </w:p>
    <w:p w:rsidR="002C1FE0" w:rsidRPr="005B1B4F" w:rsidRDefault="002C1FE0" w:rsidP="002C1FE0">
      <w:pPr>
        <w:pStyle w:val="Paragrafi"/>
      </w:pPr>
    </w:p>
    <w:p w:rsidR="002C1FE0" w:rsidRPr="005B1B4F" w:rsidRDefault="002C1FE0" w:rsidP="002C1FE0">
      <w:pPr>
        <w:pStyle w:val="Autoriteti"/>
      </w:pPr>
      <w:r w:rsidRPr="005B1B4F">
        <w:t xml:space="preserve"> KRYETARI I KËSHILLIT TË MINISTRAVE</w:t>
      </w:r>
    </w:p>
    <w:p w:rsidR="002C1FE0" w:rsidRPr="005B1B4F" w:rsidRDefault="002C1FE0" w:rsidP="002C1FE0">
      <w:pPr>
        <w:pStyle w:val="AutoritetiEmer"/>
      </w:pPr>
      <w:r w:rsidRPr="005B1B4F">
        <w:t>Aleksandër Meksi</w:t>
      </w:r>
    </w:p>
    <w:p w:rsidR="002C1FE0" w:rsidRPr="005B1B4F" w:rsidRDefault="002C1FE0" w:rsidP="002C1FE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1FE0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77327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CEAAA2-A4EA-46E7-BFB3-14166402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2C1FE0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2019-03-27T08:45:00Z</dcterms:created>
  <dcterms:modified xsi:type="dcterms:W3CDTF">2019-03-27T08:45:00Z</dcterms:modified>
</cp:coreProperties>
</file>