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BD4" w:rsidRPr="005B1B4F" w:rsidRDefault="004F2BD4" w:rsidP="004F2BD4">
      <w:pPr>
        <w:pStyle w:val="Akti"/>
      </w:pPr>
      <w:bookmarkStart w:id="0" w:name="_GoBack"/>
      <w:bookmarkEnd w:id="0"/>
      <w:r w:rsidRPr="005B1B4F">
        <w:t xml:space="preserve">V E N D I M </w:t>
      </w:r>
    </w:p>
    <w:p w:rsidR="004F2BD4" w:rsidRPr="005B1B4F" w:rsidRDefault="004F2BD4" w:rsidP="004F2BD4">
      <w:pPr>
        <w:pStyle w:val="NumriData"/>
      </w:pPr>
      <w:r w:rsidRPr="005B1B4F">
        <w:t>Nr.168, datë 25.4.1994</w:t>
      </w:r>
    </w:p>
    <w:p w:rsidR="004F2BD4" w:rsidRPr="005B1B4F" w:rsidRDefault="004F2BD4" w:rsidP="004F2BD4">
      <w:pPr>
        <w:pStyle w:val="Paragrafi"/>
      </w:pPr>
    </w:p>
    <w:p w:rsidR="004F2BD4" w:rsidRPr="005B1B4F" w:rsidRDefault="004F2BD4" w:rsidP="004F2BD4">
      <w:pPr>
        <w:pStyle w:val="Titulli"/>
      </w:pPr>
      <w:r w:rsidRPr="005B1B4F">
        <w:t>PËR NJË SHTESË NË UDHËZIMIN E KËSHILLIT TË MINISTRAVE NR.1O,</w:t>
      </w:r>
      <w:r w:rsidR="00F14474">
        <w:t xml:space="preserve"> </w:t>
      </w:r>
      <w:r w:rsidRPr="005B1B4F">
        <w:t>DATË 17.8.1993 “PËR PROKURIMIN ME FONDE SHETËRORE NË PROJEKTIMIN DHE ZBATIMIN E NDËRTIMEVE PUBLIKE”</w:t>
      </w:r>
    </w:p>
    <w:p w:rsidR="004F2BD4" w:rsidRPr="005B1B4F" w:rsidRDefault="004F2BD4" w:rsidP="004F2BD4">
      <w:pPr>
        <w:pStyle w:val="Paragrafi"/>
      </w:pPr>
    </w:p>
    <w:p w:rsidR="004F2BD4" w:rsidRPr="005B1B4F" w:rsidRDefault="004F2BD4" w:rsidP="004F2BD4">
      <w:pPr>
        <w:pStyle w:val="BazLigjPropozues"/>
      </w:pPr>
      <w:r w:rsidRPr="005B1B4F">
        <w:t>Me propozimin e Ministrisë së Ndërtimit, të Strehimit dhe të Rregullimit të Territorit, Këshilli i Ministrave</w:t>
      </w:r>
    </w:p>
    <w:p w:rsidR="004F2BD4" w:rsidRPr="005B1B4F" w:rsidRDefault="004F2BD4" w:rsidP="004F2BD4">
      <w:pPr>
        <w:pStyle w:val="Paragrafi"/>
      </w:pPr>
    </w:p>
    <w:p w:rsidR="004F2BD4" w:rsidRPr="005B1B4F" w:rsidRDefault="004F2BD4" w:rsidP="004F2BD4">
      <w:pPr>
        <w:pStyle w:val="VENDOSI"/>
      </w:pPr>
      <w:r w:rsidRPr="005B1B4F">
        <w:t>V E N D O S I:</w:t>
      </w:r>
    </w:p>
    <w:p w:rsidR="004F2BD4" w:rsidRPr="005B1B4F" w:rsidRDefault="004F2BD4" w:rsidP="004F2BD4">
      <w:pPr>
        <w:pStyle w:val="Paragrafi"/>
      </w:pPr>
    </w:p>
    <w:p w:rsidR="004F2BD4" w:rsidRPr="005B1B4F" w:rsidRDefault="004F2BD4" w:rsidP="004F2BD4">
      <w:pPr>
        <w:pStyle w:val="Paragrafi"/>
      </w:pPr>
      <w:r w:rsidRPr="005B1B4F">
        <w:t>Në udhëzimin e Këshillit të Ministrave nr.1O, datë 17.8.1993, në kreun IV “Sipërrmarja” shtohet pika 9 me këtë përmbajtje:</w:t>
      </w:r>
    </w:p>
    <w:p w:rsidR="004F2BD4" w:rsidRPr="005B1B4F" w:rsidRDefault="004F2BD4" w:rsidP="004F2BD4">
      <w:pPr>
        <w:pStyle w:val="Paragrafi"/>
      </w:pPr>
      <w:r w:rsidRPr="005B1B4F">
        <w:t>“Për ndërtime publike me vlerë deri në 5.OOO.OOO lekë mund të mos organizohet ankand. Zgjedhja e subjektit sipërrmarrës bëhet ndërmjet jo më pak se tri ofertave të paraqitura. Pranimi i ofertave bëhet jo më pak se 1O ditë nga data e njoftimit”.</w:t>
      </w:r>
    </w:p>
    <w:p w:rsidR="004F2BD4" w:rsidRPr="005B1B4F" w:rsidRDefault="004F2BD4" w:rsidP="004F2BD4">
      <w:pPr>
        <w:pStyle w:val="Paragrafi"/>
      </w:pPr>
      <w:r w:rsidRPr="005B1B4F">
        <w:t>Ky vendim hyn në fuqi menjëherë.</w:t>
      </w:r>
    </w:p>
    <w:p w:rsidR="004F2BD4" w:rsidRPr="005B1B4F" w:rsidRDefault="004F2BD4" w:rsidP="004F2BD4">
      <w:pPr>
        <w:pStyle w:val="Paragrafi"/>
      </w:pPr>
    </w:p>
    <w:p w:rsidR="004F2BD4" w:rsidRPr="005B1B4F" w:rsidRDefault="004F2BD4" w:rsidP="004F2BD4">
      <w:pPr>
        <w:pStyle w:val="Paragrafi"/>
      </w:pPr>
    </w:p>
    <w:p w:rsidR="004F2BD4" w:rsidRPr="005B1B4F" w:rsidRDefault="004F2BD4" w:rsidP="004F2BD4">
      <w:pPr>
        <w:pStyle w:val="Autoriteti"/>
      </w:pPr>
      <w:r w:rsidRPr="005B1B4F">
        <w:t>KRYETARI I KËSHILLIT TË MINISTRAVE</w:t>
      </w:r>
    </w:p>
    <w:p w:rsidR="004F2BD4" w:rsidRPr="005B1B4F" w:rsidRDefault="004F2BD4" w:rsidP="004F2BD4">
      <w:pPr>
        <w:pStyle w:val="AutoritetiEmer"/>
      </w:pPr>
      <w:r w:rsidRPr="005B1B4F">
        <w:t xml:space="preserve">       Aleksandër Meksi</w:t>
      </w:r>
    </w:p>
    <w:p w:rsidR="004F2BD4" w:rsidRPr="005B1B4F" w:rsidRDefault="004F2BD4" w:rsidP="004F2BD4">
      <w:pPr>
        <w:pStyle w:val="Paragrafi"/>
      </w:pPr>
    </w:p>
    <w:p w:rsidR="004F2BD4" w:rsidRPr="005B1B4F" w:rsidRDefault="004F2BD4" w:rsidP="004F2BD4">
      <w:pPr>
        <w:pStyle w:val="Paragrafi"/>
      </w:pPr>
    </w:p>
    <w:p w:rsidR="004F2BD4" w:rsidRPr="005B1B4F" w:rsidRDefault="004F2BD4" w:rsidP="004F2BD4">
      <w:pPr>
        <w:pStyle w:val="Paragrafi"/>
      </w:pPr>
    </w:p>
    <w:p w:rsidR="004F2BD4" w:rsidRPr="005B1B4F" w:rsidRDefault="004F2BD4" w:rsidP="004F2BD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2BD4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62A4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4474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1FCCB5-2C71-4FC0-B9F8-925D56B5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4F2BD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2019-03-27T08:51:00Z</dcterms:created>
  <dcterms:modified xsi:type="dcterms:W3CDTF">2019-03-27T08:51:00Z</dcterms:modified>
</cp:coreProperties>
</file>