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52B" w:rsidRPr="005B1B4F" w:rsidRDefault="00AE152B" w:rsidP="00AE152B">
      <w:pPr>
        <w:pStyle w:val="Akti"/>
      </w:pPr>
      <w:bookmarkStart w:id="0" w:name="_GoBack"/>
      <w:bookmarkEnd w:id="0"/>
      <w:r w:rsidRPr="005B1B4F">
        <w:t>V E N D I M</w:t>
      </w:r>
    </w:p>
    <w:p w:rsidR="00AE152B" w:rsidRPr="005B1B4F" w:rsidRDefault="00AE152B" w:rsidP="00AE152B">
      <w:pPr>
        <w:pStyle w:val="NumriData"/>
      </w:pPr>
      <w:r w:rsidRPr="005B1B4F">
        <w:t>Nr.312, datë 30.6.1994</w:t>
      </w:r>
    </w:p>
    <w:p w:rsidR="00AE152B" w:rsidRPr="005B1B4F" w:rsidRDefault="00AE152B" w:rsidP="00AE152B">
      <w:pPr>
        <w:pStyle w:val="Paragrafi"/>
      </w:pPr>
    </w:p>
    <w:p w:rsidR="00AE152B" w:rsidRPr="005B1B4F" w:rsidRDefault="00AE152B" w:rsidP="00AE152B">
      <w:pPr>
        <w:pStyle w:val="Titulli"/>
      </w:pPr>
      <w:r w:rsidRPr="005B1B4F">
        <w:t>PËR ÇMIMIN E TRUALLIT QË SHITET DHE PËR QIRANË E TRUALLIT QË U JEPET NË PËRDORIM PËR NDËRTIME PERSONAVE FIZIKË E JURIDIKË</w:t>
      </w:r>
    </w:p>
    <w:p w:rsidR="00AE152B" w:rsidRPr="005B1B4F" w:rsidRDefault="00AE152B" w:rsidP="00AE152B">
      <w:pPr>
        <w:pStyle w:val="Paragrafi"/>
      </w:pPr>
    </w:p>
    <w:p w:rsidR="00AE152B" w:rsidRPr="005B1B4F" w:rsidRDefault="00AE152B" w:rsidP="00AE152B">
      <w:pPr>
        <w:pStyle w:val="BazLigjPropozues"/>
      </w:pPr>
      <w:r w:rsidRPr="005B1B4F">
        <w:t>Me propozimin e Ministrisë së Ndërtimit, të Strehimit dhe Rregullimit të Territorit, Këshilli i Ministrave</w:t>
      </w:r>
    </w:p>
    <w:p w:rsidR="00AE152B" w:rsidRPr="005B1B4F" w:rsidRDefault="00AE152B" w:rsidP="00AE152B">
      <w:pPr>
        <w:pStyle w:val="Paragrafi"/>
      </w:pPr>
    </w:p>
    <w:p w:rsidR="00AE152B" w:rsidRPr="005B1B4F" w:rsidRDefault="00AE152B" w:rsidP="00AE152B">
      <w:pPr>
        <w:pStyle w:val="VENDOSI"/>
      </w:pPr>
      <w:r w:rsidRPr="005B1B4F">
        <w:t>V E N D O S I:</w:t>
      </w:r>
    </w:p>
    <w:p w:rsidR="00AE152B" w:rsidRPr="005B1B4F" w:rsidRDefault="00AE152B" w:rsidP="00AE152B">
      <w:pPr>
        <w:pStyle w:val="Paragrafi"/>
      </w:pPr>
    </w:p>
    <w:p w:rsidR="00AE152B" w:rsidRPr="005B1B4F" w:rsidRDefault="00AE152B" w:rsidP="00AE152B">
      <w:pPr>
        <w:pStyle w:val="Paragrafi"/>
      </w:pPr>
      <w:r w:rsidRPr="005B1B4F">
        <w:t>1. Çmimi i shitjes së truallit që ndodhet brenda vijave kufizuese të qendrave të banuara, përcaktohet në bazë të këtyre kritereve:</w:t>
      </w:r>
    </w:p>
    <w:p w:rsidR="00AE152B" w:rsidRPr="005B1B4F" w:rsidRDefault="00AE152B" w:rsidP="00AE152B">
      <w:pPr>
        <w:pStyle w:val="Paragrafi"/>
      </w:pPr>
      <w:r w:rsidRPr="005B1B4F">
        <w:t>a) numrit të popullsisë së qendrës së banuar;</w:t>
      </w:r>
    </w:p>
    <w:p w:rsidR="00AE152B" w:rsidRPr="005B1B4F" w:rsidRDefault="00AE152B" w:rsidP="00AE152B">
      <w:pPr>
        <w:pStyle w:val="Paragrafi"/>
      </w:pPr>
      <w:r w:rsidRPr="005B1B4F">
        <w:t>b) vendndodhjes së truallit sipas kategorizimit të zonës;</w:t>
      </w:r>
    </w:p>
    <w:p w:rsidR="00AE152B" w:rsidRPr="005B1B4F" w:rsidRDefault="00AE152B" w:rsidP="00AE152B">
      <w:pPr>
        <w:pStyle w:val="Paragrafi"/>
      </w:pPr>
      <w:r w:rsidRPr="005B1B4F">
        <w:t>c) përshtatshmërisë inxhinierike të truallit për të mbajtur struktura ndërtimore.</w:t>
      </w:r>
    </w:p>
    <w:p w:rsidR="00AE152B" w:rsidRPr="005B1B4F" w:rsidRDefault="00AE152B" w:rsidP="00AE152B">
      <w:pPr>
        <w:pStyle w:val="Paragrafi"/>
      </w:pPr>
      <w:r w:rsidRPr="005B1B4F">
        <w:t>2. Çmimi bazë i shitjes së truallit që ndodhet brenda vijës kufizuese të qytetit të Tiranës, është 800 lekë për metër katror.</w:t>
      </w:r>
    </w:p>
    <w:p w:rsidR="00AE152B" w:rsidRPr="005B1B4F" w:rsidRDefault="00AE152B" w:rsidP="00AE152B">
      <w:pPr>
        <w:pStyle w:val="Paragrafi"/>
      </w:pPr>
      <w:r w:rsidRPr="005B1B4F">
        <w:t>Për qendra të banuara me popullsi mbi 20 000 banorë çmimi bazë i shitjes së truallit është 480 lekë për metër katror.</w:t>
      </w:r>
    </w:p>
    <w:p w:rsidR="00AE152B" w:rsidRPr="005B1B4F" w:rsidRDefault="00AE152B" w:rsidP="00AE152B">
      <w:pPr>
        <w:pStyle w:val="Paragrafi"/>
      </w:pPr>
      <w:r w:rsidRPr="005B1B4F">
        <w:t>Për qendra të banuara me popullsi nën 20.000 banorë çmimi bazë i shitjes së truallit është 320 lekë për metër katror.</w:t>
      </w:r>
    </w:p>
    <w:p w:rsidR="00AE152B" w:rsidRPr="005B1B4F" w:rsidRDefault="00AE152B" w:rsidP="00AE152B">
      <w:pPr>
        <w:pStyle w:val="Paragrafi"/>
      </w:pPr>
      <w:r w:rsidRPr="005B1B4F">
        <w:t>3. Zyrat e urbanistikës në bashki hartojnë klasifikimin e zonave të qyteteve në kategori A,B dhe C, në përputhje me zhvillimin urbanistik të tyre. Këto zona miratohen nga këshilli i rregullimit të territorit në rreth.</w:t>
      </w:r>
    </w:p>
    <w:p w:rsidR="00AE152B" w:rsidRPr="005B1B4F" w:rsidRDefault="00AE152B" w:rsidP="00AE152B">
      <w:pPr>
        <w:pStyle w:val="Paragrafi"/>
      </w:pPr>
      <w:r w:rsidRPr="005B1B4F">
        <w:t>Qyteti i Tiranës ndahet në zona të kategorisë A,B dhe C, ku çmimi i truallit do të jetë 1600 lek/m2 për kategorinë A, 1200 lek/m2 për kategorinë B dhe 800 lek/m2 për kategorinë C.</w:t>
      </w:r>
    </w:p>
    <w:p w:rsidR="00AE152B" w:rsidRPr="005B1B4F" w:rsidRDefault="00AE152B" w:rsidP="00AE152B">
      <w:pPr>
        <w:pStyle w:val="Paragrafi"/>
      </w:pPr>
      <w:r w:rsidRPr="005B1B4F">
        <w:t>Qendrat e banuara me popullsi mbi 20.000 banorë ndahen në zona të kategorisë A dhe B, kur çmimi i truallit do të jetë 720 lek/m2 pë kategorinë A dhe 480 lek/m2 për kategorinë B.</w:t>
      </w:r>
    </w:p>
    <w:p w:rsidR="00AE152B" w:rsidRPr="005B1B4F" w:rsidRDefault="00AE152B" w:rsidP="00AE152B">
      <w:pPr>
        <w:pStyle w:val="Paragrafi"/>
      </w:pPr>
      <w:r w:rsidRPr="005B1B4F">
        <w:t>Qendrat e banuara me popullsi nën 20.000 banorë nuk do të kenë ndarje në zona. Çmimi i shitjes së truallit është 320 lek/m2. Kur këto qendra të banuara ndodhen pranë rrugëve kombëtare, aeroporteve, porteve etj., çmimi i shitjes së truallit është 480 lek/m2. Përcaktimi i tyre bëhet nga Këshilli i Rregullimit të Territorit të Shqipërisë me propozim të këshillit të rregullimit të territorit të rrethit përkatës.</w:t>
      </w:r>
    </w:p>
    <w:p w:rsidR="00AE152B" w:rsidRPr="005B1B4F" w:rsidRDefault="00AE152B" w:rsidP="00AE152B">
      <w:pPr>
        <w:pStyle w:val="Paragrafi"/>
      </w:pPr>
      <w:r w:rsidRPr="005B1B4F">
        <w:t>4. Në bazë të studimeve gjeologjike e gjeoteknike, zyrat e urbanistikës në bashki bëjnë evidencimin e trojeve ku është i nevojshëm përdorimi i investimeve të mëdha, për t’i bërë të përshtatshme për mbajtjen e strukturave ndërtimore. Lista e këtyre trojeve miratohet nga këshilli i rregullimit të territorit në rreth.</w:t>
      </w:r>
    </w:p>
    <w:p w:rsidR="00AE152B" w:rsidRPr="005B1B4F" w:rsidRDefault="00AE152B" w:rsidP="00AE152B">
      <w:pPr>
        <w:pStyle w:val="Paragrafi"/>
      </w:pPr>
      <w:r w:rsidRPr="005B1B4F">
        <w:t>Në rast se nuk ka studim gjeologjik e gjeoteknik, zyra e urbanistikës ngarkon një grup prej 3 ekspertësh për verifikimin e karakteristikave të trojeve dhe hartimin e listave</w:t>
      </w:r>
    </w:p>
    <w:p w:rsidR="00AE152B" w:rsidRPr="005B1B4F" w:rsidRDefault="00AE152B" w:rsidP="00AE152B">
      <w:pPr>
        <w:pStyle w:val="Paragrafi"/>
      </w:pPr>
      <w:r w:rsidRPr="005B1B4F">
        <w:t>Çmimi i shitjes së truallit për metër katror në rastin e papërshtatshmërisë inxhinierike për mbajtjen e strukturave ndërtimore shumëzohet me koeficientin 0.5</w:t>
      </w:r>
    </w:p>
    <w:p w:rsidR="00AE152B" w:rsidRPr="005B1B4F" w:rsidRDefault="00AE152B" w:rsidP="00AE152B">
      <w:pPr>
        <w:pStyle w:val="Paragrafi"/>
      </w:pPr>
      <w:r w:rsidRPr="005B1B4F">
        <w:t>5. Çmimi i shitjes së truallit që ndodhet në zonë turistike, për trojet mbi të cilat kryhen ndërtime që nuk janë objekt i ligjit nr.7665, datë 21.1.1993 “Për zhvillimin e zonave që kanë përparësi turizmi”, përcaktohet në bazë të këtyre kritereve:</w:t>
      </w:r>
    </w:p>
    <w:p w:rsidR="00AE152B" w:rsidRPr="005B1B4F" w:rsidRDefault="00AE152B" w:rsidP="00AE152B">
      <w:pPr>
        <w:pStyle w:val="Paragrafi"/>
      </w:pPr>
      <w:r w:rsidRPr="005B1B4F">
        <w:t>a) lloji i turizmit;</w:t>
      </w:r>
    </w:p>
    <w:p w:rsidR="00AE152B" w:rsidRPr="005B1B4F" w:rsidRDefault="00AE152B" w:rsidP="00AE152B">
      <w:pPr>
        <w:pStyle w:val="Paragrafi"/>
      </w:pPr>
      <w:r w:rsidRPr="005B1B4F">
        <w:t>b) përshtatshmëria inxhinierike e truallit për të mbajtur struktura ndërtimore.</w:t>
      </w:r>
    </w:p>
    <w:p w:rsidR="00AE152B" w:rsidRPr="005B1B4F" w:rsidRDefault="00AE152B" w:rsidP="00AE152B">
      <w:pPr>
        <w:pStyle w:val="Paragrafi"/>
      </w:pPr>
      <w:r w:rsidRPr="005B1B4F">
        <w:t>6. Në bazë të klasifikimit të zonave turistike sipas vendimit të Këshillit të Ministrave nr.88, datë 1.3.1993 “Për miratimin e zonave që kanë përparësi zhvillimin e turizmit”, dhe vendimi i Këshillit të Ministrave nr.90, datë 1.3.1993 “Për miratimin e strategjisë së turizmit në Shqipëri”, me propozimin e Këshillit Kombëtar të Turizmit dhe me miratim të këshillit të rregullimit të territorit në rreth, Këshilli i Rregullimit të Territorit të Shqipërisë përcakton kufijtë e të gjitha zonave turistike dhe klasifikimin e tyre në kategori si më poshtë:</w:t>
      </w:r>
    </w:p>
    <w:p w:rsidR="00AE152B" w:rsidRPr="005B1B4F" w:rsidRDefault="00AE152B" w:rsidP="00AE152B">
      <w:pPr>
        <w:pStyle w:val="Paragrafi"/>
      </w:pPr>
      <w:r w:rsidRPr="005B1B4F">
        <w:t>a) zonë e turizmit të nivelit të lartë;</w:t>
      </w:r>
    </w:p>
    <w:p w:rsidR="00AE152B" w:rsidRPr="005B1B4F" w:rsidRDefault="00AE152B" w:rsidP="00AE152B">
      <w:pPr>
        <w:pStyle w:val="Paragrafi"/>
      </w:pPr>
      <w:r w:rsidRPr="005B1B4F">
        <w:t>b) zonë e turizmit të nivelit të mesëm;</w:t>
      </w:r>
    </w:p>
    <w:p w:rsidR="00AE152B" w:rsidRPr="005B1B4F" w:rsidRDefault="00AE152B" w:rsidP="00AE152B">
      <w:pPr>
        <w:pStyle w:val="Paragrafi"/>
      </w:pPr>
      <w:r w:rsidRPr="005B1B4F">
        <w:lastRenderedPageBreak/>
        <w:t>c) zonë e turizmit masiv</w:t>
      </w:r>
    </w:p>
    <w:p w:rsidR="00AE152B" w:rsidRPr="005B1B4F" w:rsidRDefault="00AE152B" w:rsidP="00AE152B">
      <w:pPr>
        <w:pStyle w:val="Paragrafi"/>
      </w:pPr>
      <w:r w:rsidRPr="005B1B4F">
        <w:t>7. Çmimi bazë për shitjen e truallit që ndodhet në zonën turistike të nivelit të lartë, është 3200 lekë për metër katror.</w:t>
      </w:r>
    </w:p>
    <w:p w:rsidR="00AE152B" w:rsidRPr="005B1B4F" w:rsidRDefault="00AE152B" w:rsidP="00AE152B">
      <w:pPr>
        <w:pStyle w:val="Paragrafi"/>
      </w:pPr>
      <w:r w:rsidRPr="005B1B4F">
        <w:t>Për truallin që ndodhet në zonën turistike të nivelit të mesëm, çmimi bazë shumëzohet me koeficientin 0.5.</w:t>
      </w:r>
    </w:p>
    <w:p w:rsidR="00AE152B" w:rsidRPr="005B1B4F" w:rsidRDefault="00AE152B" w:rsidP="00AE152B">
      <w:pPr>
        <w:pStyle w:val="Paragrafi"/>
      </w:pPr>
      <w:r w:rsidRPr="005B1B4F">
        <w:t>Për truallin që ndodhet në zonën turistike masive, çmimi bazë shumëzohet me koeficientin 0.25.</w:t>
      </w:r>
    </w:p>
    <w:p w:rsidR="00AE152B" w:rsidRPr="005B1B4F" w:rsidRDefault="00AE152B" w:rsidP="00AE152B">
      <w:pPr>
        <w:pStyle w:val="Paragrafi"/>
      </w:pPr>
      <w:r w:rsidRPr="005B1B4F">
        <w:t>8. Zyrat e urbanistikës në bashki bëjnë ndarjen e qendrave të banuara që ndodhen brenda zonës turistike në dy zona: A- qendra dhe B- periferia. Kjo ndarje miratohet nga këshilli i rregullimit të territorit në rreth.</w:t>
      </w:r>
    </w:p>
    <w:p w:rsidR="00AE152B" w:rsidRPr="005B1B4F" w:rsidRDefault="00AE152B" w:rsidP="00AE152B">
      <w:pPr>
        <w:pStyle w:val="Paragrafi"/>
      </w:pPr>
      <w:r w:rsidRPr="005B1B4F">
        <w:t>Për truallin që ndodhet në zonën A, zbatohet çmimi bazë i truallit sipas pikës 7.</w:t>
      </w:r>
    </w:p>
    <w:p w:rsidR="00AE152B" w:rsidRPr="005B1B4F" w:rsidRDefault="00AE152B" w:rsidP="00AE152B">
      <w:pPr>
        <w:pStyle w:val="Paragrafi"/>
      </w:pPr>
      <w:r w:rsidRPr="005B1B4F">
        <w:t>Për truallin që ndodhet në zonën B, zbatohet koeficienti 0.75 mbi çmimin bazë të truallit.</w:t>
      </w:r>
    </w:p>
    <w:p w:rsidR="00AE152B" w:rsidRPr="005B1B4F" w:rsidRDefault="00AE152B" w:rsidP="00AE152B">
      <w:pPr>
        <w:pStyle w:val="Paragrafi"/>
      </w:pPr>
      <w:r w:rsidRPr="005B1B4F">
        <w:t>9. Vlera bazë e çmimit të shitjes së truallit që ndodhet jashtë vijave kufizuese të qendrave të banuara, llogaritet duke zbatuar koeficientin 0.5 mbi çmimin e truallit të zonës C për qytetin e Tiranës, të zonës B për qendrat e banuara me popullsi mbi 20 000 banorë dhe mbi çmimet e përcaktuara për qendrat e banuara me popullsi nën 20 000 banorë, sipas pikës 3 të këtij vendimi.</w:t>
      </w:r>
    </w:p>
    <w:p w:rsidR="00AE152B" w:rsidRPr="005B1B4F" w:rsidRDefault="00AE152B" w:rsidP="00AE152B">
      <w:pPr>
        <w:pStyle w:val="Paragrafi"/>
      </w:pPr>
      <w:r w:rsidRPr="005B1B4F">
        <w:t>10. Sanksionet e urbanistikës në rrethe të hartojnë listat e zonave jashtë vijave kufizuese, që ndodhen në afërsi të autostradave, rrugëve ndërkombëtare e kombëtare, porteve e aeroporteve dhe t’i paraqesin për miratim në këshillin e rregullimit të territorit në rreth. Në këto zona çmimi i shitjes së truallit të jetë 1200 lek/m2 për qytetin e Tiranës; 480 lek/m2 për qendrat e banuara me popullsi mbi 20.000 banorë dhe 320 lek/m2 për qendrat e banuara me popullsi nën 20.000 banorë.</w:t>
      </w:r>
    </w:p>
    <w:p w:rsidR="00AE152B" w:rsidRPr="005B1B4F" w:rsidRDefault="00AE152B" w:rsidP="00AE152B">
      <w:pPr>
        <w:pStyle w:val="Paragrafi"/>
      </w:pPr>
      <w:r w:rsidRPr="005B1B4F">
        <w:t>11. Përshtatmëria inxhinierike e truallit për mbajtjen e strukturave ndërtimore për trojet në zonë turistike dhe jashtë vijave kufizuese përcaktohet sipas pikës 4 të këtij vendimi.</w:t>
      </w:r>
    </w:p>
    <w:p w:rsidR="00AE152B" w:rsidRPr="005B1B4F" w:rsidRDefault="00AE152B" w:rsidP="00AE152B">
      <w:pPr>
        <w:pStyle w:val="Paragrafi"/>
      </w:pPr>
      <w:r w:rsidRPr="005B1B4F">
        <w:t>12. Për objektet e interesit publik, si spitale, shkolla, çerdhe, azile, shtëpi fëmijësh etj., që kërkohet të ndërtohen nga institucione, shoqata, fondacione ose persona fizikë e juridikë, këshillat e rregullimit të territorit në rrethe kanë të drejtë t’i propozojnë Këshillit të Rregullimit të Territorit të Shqipërisë dhe ky i fundit Këshillit të Ministrave miratimin e çmimeve të ndryshme të shitjes apo qirasë së truallit të nevojshëm për këto objekte.</w:t>
      </w:r>
    </w:p>
    <w:p w:rsidR="00AE152B" w:rsidRPr="005B1B4F" w:rsidRDefault="00AE152B" w:rsidP="00AE152B">
      <w:pPr>
        <w:pStyle w:val="Paragrafi"/>
      </w:pPr>
      <w:r w:rsidRPr="005B1B4F">
        <w:t>13. Qiraja e truallit që u jepet në përdorim për ndërtime personave fizikë e juridikë llogaritet në bazë të vlerës së çmimit të shitjes të përcaktuar sipas kritereve të këtij vendimi pjesëtuar me koeficentin 10.</w:t>
      </w:r>
    </w:p>
    <w:p w:rsidR="00AE152B" w:rsidRPr="005B1B4F" w:rsidRDefault="00AE152B" w:rsidP="00AE152B">
      <w:pPr>
        <w:pStyle w:val="Paragrafi"/>
      </w:pPr>
      <w:r w:rsidRPr="005B1B4F">
        <w:t>14. Ky vendim nuk do të zbatohet për llogaritjen e çmimit të shitjes ose qirasë së trojeve për efekt privatizimi të objekteve, shpallja në ankand e të cilave është bërë para daljes së këtij vendimi.</w:t>
      </w:r>
    </w:p>
    <w:p w:rsidR="00AE152B" w:rsidRPr="005B1B4F" w:rsidRDefault="00AE152B" w:rsidP="00AE152B">
      <w:pPr>
        <w:pStyle w:val="Paragrafi"/>
      </w:pPr>
      <w:r w:rsidRPr="005B1B4F">
        <w:t>15. Për efekt të zbatimit të ligjit “Për privatizimin e banesave shtetërore”, të zbatohet çmimi i truallit i llogaritur sipas nenit 10 të këtij ligji.</w:t>
      </w:r>
    </w:p>
    <w:p w:rsidR="00AE152B" w:rsidRPr="005B1B4F" w:rsidRDefault="00AE152B" w:rsidP="00AE152B">
      <w:pPr>
        <w:pStyle w:val="Paragrafi"/>
      </w:pPr>
      <w:r w:rsidRPr="005B1B4F">
        <w:t xml:space="preserve">16. Vendimi i Këshillit të Ministrave nr.305, datë 20.7.1992 “Për qiranë e truallit që u jepet në përdorim për ndërtime personave fizikë e juridikë </w:t>
      </w:r>
      <w:smartTag w:uri="urn:schemas-microsoft-com:office:smarttags" w:element="country-region">
        <w:smartTag w:uri="urn:schemas-microsoft-com:office:smarttags" w:element="place">
          <w:r w:rsidRPr="005B1B4F">
            <w:t>vendas</w:t>
          </w:r>
        </w:smartTag>
      </w:smartTag>
      <w:r w:rsidRPr="005B1B4F">
        <w:t xml:space="preserve"> dhe të huaj, si dhe për çmimin e truallit që u shitet vendasve”, shfuqizohet.</w:t>
      </w:r>
    </w:p>
    <w:p w:rsidR="00AE152B" w:rsidRPr="005B1B4F" w:rsidRDefault="00AE152B" w:rsidP="00AE152B">
      <w:pPr>
        <w:pStyle w:val="Paragrafi"/>
      </w:pPr>
      <w:r w:rsidRPr="005B1B4F">
        <w:t>Ky vendim hyn në fuqi menjëherë.</w:t>
      </w:r>
    </w:p>
    <w:p w:rsidR="00AE152B" w:rsidRPr="005B1B4F" w:rsidRDefault="00AE152B" w:rsidP="00AE152B">
      <w:pPr>
        <w:pStyle w:val="Paragrafi"/>
      </w:pPr>
    </w:p>
    <w:p w:rsidR="00AE152B" w:rsidRPr="005B1B4F" w:rsidRDefault="00AE152B" w:rsidP="00AE152B">
      <w:pPr>
        <w:pStyle w:val="Autoriteti"/>
      </w:pPr>
      <w:r w:rsidRPr="005B1B4F">
        <w:t>KRYETARI I KËSHILLIT TË MINISTRAVE</w:t>
      </w:r>
    </w:p>
    <w:p w:rsidR="00AE152B" w:rsidRPr="005B1B4F" w:rsidRDefault="00AE152B" w:rsidP="00AE152B">
      <w:pPr>
        <w:pStyle w:val="AutoritetiEmer"/>
      </w:pPr>
      <w:r w:rsidRPr="005B1B4F">
        <w:t xml:space="preserve">       Aleksandër Meksi</w:t>
      </w:r>
    </w:p>
    <w:p w:rsidR="00AE152B" w:rsidRPr="005B1B4F" w:rsidRDefault="00AE152B" w:rsidP="00AE152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19C3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E152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7B042BD-E5D5-4C8F-B4E5-D74BD2123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AE152B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1001</Words>
  <Characters>5707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2019-03-27T08:52:00Z</dcterms:created>
  <dcterms:modified xsi:type="dcterms:W3CDTF">2019-03-27T08:52:00Z</dcterms:modified>
</cp:coreProperties>
</file>