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AD" w:rsidRPr="005B1B4F" w:rsidRDefault="00443EAD" w:rsidP="00443EAD">
      <w:pPr>
        <w:pStyle w:val="Akti"/>
      </w:pPr>
      <w:bookmarkStart w:id="0" w:name="_GoBack"/>
      <w:bookmarkEnd w:id="0"/>
      <w:r w:rsidRPr="005B1B4F">
        <w:t>V E N D I M</w:t>
      </w:r>
    </w:p>
    <w:p w:rsidR="00443EAD" w:rsidRPr="005B1B4F" w:rsidRDefault="00443EAD" w:rsidP="00443EAD">
      <w:pPr>
        <w:pStyle w:val="NumriData"/>
      </w:pPr>
      <w:r w:rsidRPr="005B1B4F">
        <w:t>Nr.544, datë 14.11.1994</w:t>
      </w:r>
    </w:p>
    <w:p w:rsidR="00443EAD" w:rsidRPr="005B1B4F" w:rsidRDefault="00443EAD" w:rsidP="00443EAD">
      <w:pPr>
        <w:pStyle w:val="Paragrafi"/>
      </w:pPr>
    </w:p>
    <w:p w:rsidR="00443EAD" w:rsidRPr="005B1B4F" w:rsidRDefault="00443EAD" w:rsidP="00443EAD">
      <w:pPr>
        <w:pStyle w:val="Titulli"/>
      </w:pPr>
      <w:r w:rsidRPr="005B1B4F">
        <w:t>PËR PËRBALLIMIN E SHPENZIMEVE PËR BIRËSIMET</w:t>
      </w:r>
    </w:p>
    <w:p w:rsidR="00443EAD" w:rsidRPr="005B1B4F" w:rsidRDefault="00443EAD" w:rsidP="00443EAD">
      <w:pPr>
        <w:pStyle w:val="Paragrafi"/>
      </w:pPr>
    </w:p>
    <w:p w:rsidR="00443EAD" w:rsidRPr="005B1B4F" w:rsidRDefault="00443EAD" w:rsidP="00443EAD">
      <w:pPr>
        <w:pStyle w:val="BazLigjPropozues"/>
      </w:pPr>
      <w:r w:rsidRPr="005B1B4F">
        <w:t>Me propozimin e Komitetit Shqiptar të Birësimeve, Këshilli i Ministrave</w:t>
      </w:r>
    </w:p>
    <w:p w:rsidR="00443EAD" w:rsidRPr="005B1B4F" w:rsidRDefault="00443EAD" w:rsidP="00443EAD">
      <w:pPr>
        <w:pStyle w:val="Paragrafi"/>
      </w:pPr>
    </w:p>
    <w:p w:rsidR="00443EAD" w:rsidRPr="005B1B4F" w:rsidRDefault="00443EAD" w:rsidP="00443EAD">
      <w:pPr>
        <w:pStyle w:val="VENDOSI"/>
      </w:pPr>
      <w:r w:rsidRPr="005B1B4F">
        <w:t>V E N D O S I:</w:t>
      </w:r>
    </w:p>
    <w:p w:rsidR="00443EAD" w:rsidRPr="005B1B4F" w:rsidRDefault="00443EAD" w:rsidP="00443EAD">
      <w:pPr>
        <w:pStyle w:val="Paragrafi"/>
      </w:pPr>
    </w:p>
    <w:p w:rsidR="00443EAD" w:rsidRPr="005B1B4F" w:rsidRDefault="00443EAD" w:rsidP="00443EAD">
      <w:pPr>
        <w:pStyle w:val="Paragrafi"/>
      </w:pPr>
      <w:r w:rsidRPr="005B1B4F">
        <w:t>1. Shpenzimet që bëhen për verifikimin dhe përgatitjen e dosjeve me dokumentet përkatëse të përcaktuara në ligj për çdo të mitur që birësohet, përballohen nga personat birësues shtetas shqiptarë a të huaj, sipas tarifave dhe taksave të caktuara me dispozitat në fuqi. Pagesa e shpenzimeve bëhet pasi merret vendimi për birësim nga gjykata.</w:t>
      </w:r>
    </w:p>
    <w:p w:rsidR="00443EAD" w:rsidRPr="005B1B4F" w:rsidRDefault="00443EAD" w:rsidP="00443EAD">
      <w:pPr>
        <w:pStyle w:val="Paragrafi"/>
      </w:pPr>
      <w:r w:rsidRPr="005B1B4F">
        <w:t>2. Shpenzimet për shërbimet që kryhen nga Komiteti Shqiptar i Birësimeve për birësimin e të miturve shqiptarë nga shtetasit e huaj, përballohen nga organizatat private  a shtetërore të huaja të birësimeve me të cilat Komiteti bashkëpunon, në masën që përcaktohet në marrëveshjet dypalëshe ndërmjet Komitetit dhe këtyre organizatave.</w:t>
      </w:r>
    </w:p>
    <w:p w:rsidR="00443EAD" w:rsidRPr="005B1B4F" w:rsidRDefault="00443EAD" w:rsidP="00443EAD">
      <w:pPr>
        <w:pStyle w:val="Paragrafi"/>
      </w:pPr>
      <w:r w:rsidRPr="005B1B4F">
        <w:t>3. Për birësimin e të miturve nga shtetas shqiptarë, shpenzimet për shërbimet që kryhen nga Komiteti Shqiptar i Birësimeve, përballohen nga këta shtetas sipas tarifave të caktuara nga Ministria e Financave në bashkëpunim me Komitetin Shqiptar të Birësimeve.</w:t>
      </w:r>
    </w:p>
    <w:p w:rsidR="00443EAD" w:rsidRPr="005B1B4F" w:rsidRDefault="00443EAD" w:rsidP="00443EAD">
      <w:pPr>
        <w:pStyle w:val="Paragrafi"/>
      </w:pPr>
      <w:r w:rsidRPr="005B1B4F">
        <w:t>4. Të ardhurat, sipas pikave 1,2 dhe 3 të këtij vendimi, derdhen në bankë në llogarinë e Komitetit Shqiptar të Birësimeve.</w:t>
      </w:r>
    </w:p>
    <w:p w:rsidR="00443EAD" w:rsidRPr="005B1B4F" w:rsidRDefault="00443EAD" w:rsidP="00443EAD">
      <w:pPr>
        <w:pStyle w:val="Paragrafi"/>
      </w:pPr>
      <w:r w:rsidRPr="005B1B4F">
        <w:t>Këto të ardhura trajtohen sipas vendimit të Këshillit të Ministrave nr.478, datë 7.11.1992 “Për krijimin, evidencimin dhe administrimin e të ardhurave që realizojnë institucionet buxhetore nga shërbimet që ata u ofrojnë të tretëve”.</w:t>
      </w:r>
    </w:p>
    <w:p w:rsidR="00443EAD" w:rsidRPr="005B1B4F" w:rsidRDefault="00443EAD" w:rsidP="00443EAD">
      <w:pPr>
        <w:pStyle w:val="Paragrafi"/>
      </w:pPr>
      <w:r w:rsidRPr="005B1B4F">
        <w:t>5. Anëtarët e Komitetit Shqiptar të Birësimeve marrin një shpërblim mbi pagë në masën deri në 1000 (një mijë) lekë në muaj për pjesëmarrjen në  mbledhje. Dhënia e shpërblimit vendoset nga Kryetari i Komitetit Shqiptar të Birësimeve në përputhje me veprimtarinë dhe kontributin e çdo anëtari.</w:t>
      </w:r>
    </w:p>
    <w:p w:rsidR="00443EAD" w:rsidRPr="005B1B4F" w:rsidRDefault="00443EAD" w:rsidP="00443EAD">
      <w:pPr>
        <w:pStyle w:val="Paragrafi"/>
      </w:pPr>
      <w:r w:rsidRPr="005B1B4F">
        <w:t>Fondet e shpërblimit, përjashtimisht vetëm për vitin 1994, përballohen nga buxheti i miratuar për aparatin e Këshillit të Ministrave.</w:t>
      </w:r>
    </w:p>
    <w:p w:rsidR="00443EAD" w:rsidRPr="005B1B4F" w:rsidRDefault="00443EAD" w:rsidP="00443EAD">
      <w:pPr>
        <w:pStyle w:val="Paragrafi"/>
      </w:pPr>
      <w:r w:rsidRPr="005B1B4F">
        <w:t>6. Rregulla të hollësishme për zbatimin e këtij vendimi caktohen nga Komiteti Shqiptar i Birësimeve.</w:t>
      </w:r>
    </w:p>
    <w:p w:rsidR="00443EAD" w:rsidRPr="005B1B4F" w:rsidRDefault="00443EAD" w:rsidP="00443EAD">
      <w:pPr>
        <w:pStyle w:val="Paragrafi"/>
      </w:pPr>
      <w:r w:rsidRPr="005B1B4F">
        <w:t>Ky vendim hyn në fuqi menjëherë.</w:t>
      </w:r>
    </w:p>
    <w:p w:rsidR="00443EAD" w:rsidRPr="005B1B4F" w:rsidRDefault="00443EAD" w:rsidP="00443EAD">
      <w:pPr>
        <w:pStyle w:val="Paragrafi"/>
      </w:pPr>
    </w:p>
    <w:p w:rsidR="00443EAD" w:rsidRPr="005B1B4F" w:rsidRDefault="00443EAD" w:rsidP="00443EAD">
      <w:pPr>
        <w:pStyle w:val="Autoriteti"/>
      </w:pPr>
      <w:r w:rsidRPr="005B1B4F">
        <w:t>KRYETARI I KËSHILLIT TË MINISTRAVE</w:t>
      </w:r>
    </w:p>
    <w:p w:rsidR="00443EAD" w:rsidRPr="005B1B4F" w:rsidRDefault="00443EAD" w:rsidP="00443EAD">
      <w:pPr>
        <w:pStyle w:val="AutoritetiEmer"/>
      </w:pPr>
      <w:r w:rsidRPr="005B1B4F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3EAD"/>
    <w:rsid w:val="004477EC"/>
    <w:rsid w:val="00460373"/>
    <w:rsid w:val="00470F9C"/>
    <w:rsid w:val="0050367C"/>
    <w:rsid w:val="00504A56"/>
    <w:rsid w:val="00507AF2"/>
    <w:rsid w:val="00543147"/>
    <w:rsid w:val="00543B80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E4F583-E3F1-4A19-8FEA-CE9AC735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43EA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2019-03-27T08:54:00Z</dcterms:created>
  <dcterms:modified xsi:type="dcterms:W3CDTF">2019-03-27T08:54:00Z</dcterms:modified>
</cp:coreProperties>
</file>