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2DB8" w:rsidRPr="000425D6" w:rsidRDefault="00302DB8" w:rsidP="00302DB8">
      <w:pPr>
        <w:pStyle w:val="Akti"/>
      </w:pPr>
      <w:bookmarkStart w:id="0" w:name="_GoBack"/>
      <w:bookmarkEnd w:id="0"/>
      <w:r w:rsidRPr="000425D6">
        <w:t>V E N D I M</w:t>
      </w:r>
    </w:p>
    <w:p w:rsidR="00302DB8" w:rsidRPr="000425D6" w:rsidRDefault="00302DB8" w:rsidP="00302DB8">
      <w:pPr>
        <w:pStyle w:val="NumriData"/>
      </w:pPr>
      <w:r w:rsidRPr="000425D6">
        <w:t>Nr.128, datë 6.3.1995</w:t>
      </w:r>
    </w:p>
    <w:p w:rsidR="00302DB8" w:rsidRPr="000425D6" w:rsidRDefault="00302DB8" w:rsidP="00302DB8">
      <w:pPr>
        <w:pStyle w:val="Paragrafi"/>
      </w:pPr>
    </w:p>
    <w:p w:rsidR="00302DB8" w:rsidRPr="000425D6" w:rsidRDefault="00302DB8" w:rsidP="00302DB8">
      <w:pPr>
        <w:pStyle w:val="Titulli"/>
      </w:pPr>
      <w:r w:rsidRPr="000425D6">
        <w:t>PËR DISA NDRYSHIME NË VENDIMIN E KËSHILLIT TË MINISTRAVE</w:t>
      </w:r>
      <w:r>
        <w:t xml:space="preserve"> </w:t>
      </w:r>
      <w:r w:rsidRPr="000425D6">
        <w:t xml:space="preserve"> NR.511, DATË 26.10.1993 “MBI NDRYSHIMIN E ÇMIMEVE TË SHITJES BRENDA VENDIT TË DISA LËNDËVE TË PARA, MATERIALEVE, PJESËVE TË NDËRRIMIT, MAKINERIVE ETJ.,</w:t>
      </w:r>
      <w:r>
        <w:t xml:space="preserve"> </w:t>
      </w:r>
      <w:r w:rsidRPr="000425D6">
        <w:t>TË ARDHURA NË KUADRIN E NDIHMAVE DHE KREDIVE ME KUSHTE FAVORIZUESE NGA INSTITUCIONE NDËRKOMBËTARE E SHTETE TË VEÇANTA, SI DHE PËR MËNYRËN E PAGESËS SË TYRE</w:t>
      </w:r>
    </w:p>
    <w:p w:rsidR="00302DB8" w:rsidRPr="000425D6" w:rsidRDefault="00302DB8" w:rsidP="00302DB8">
      <w:pPr>
        <w:pStyle w:val="Paragrafi"/>
      </w:pPr>
    </w:p>
    <w:p w:rsidR="00302DB8" w:rsidRPr="000425D6" w:rsidRDefault="00302DB8" w:rsidP="00302DB8">
      <w:pPr>
        <w:pStyle w:val="BazLigjPropozues"/>
      </w:pPr>
      <w:r w:rsidRPr="000425D6">
        <w:t xml:space="preserve">Me propozimin e Ministrisë së Bujqësisë dhe Ushqimit, Këshilli i Ministrave </w:t>
      </w:r>
    </w:p>
    <w:p w:rsidR="00302DB8" w:rsidRPr="000425D6" w:rsidRDefault="00302DB8" w:rsidP="00302DB8">
      <w:pPr>
        <w:pStyle w:val="Paragrafi"/>
      </w:pPr>
    </w:p>
    <w:p w:rsidR="00302DB8" w:rsidRPr="000425D6" w:rsidRDefault="00302DB8" w:rsidP="00302DB8">
      <w:pPr>
        <w:pStyle w:val="VENDOSI"/>
      </w:pPr>
      <w:r w:rsidRPr="000425D6">
        <w:t>V E N D O S I :</w:t>
      </w:r>
    </w:p>
    <w:p w:rsidR="00302DB8" w:rsidRPr="000425D6" w:rsidRDefault="00302DB8" w:rsidP="00302DB8">
      <w:pPr>
        <w:pStyle w:val="Paragrafi"/>
      </w:pPr>
    </w:p>
    <w:p w:rsidR="00302DB8" w:rsidRPr="000425D6" w:rsidRDefault="00302DB8" w:rsidP="00302DB8">
      <w:pPr>
        <w:pStyle w:val="Paragrafi"/>
      </w:pPr>
      <w:r w:rsidRPr="000425D6">
        <w:t>Në vendimin e Këshillit të Ministrave nr.511, datë 26.10.1993 bëhen këto ndryshime:</w:t>
      </w:r>
    </w:p>
    <w:p w:rsidR="00302DB8" w:rsidRPr="000425D6" w:rsidRDefault="00302DB8" w:rsidP="00302DB8">
      <w:pPr>
        <w:pStyle w:val="Paragrafi"/>
      </w:pPr>
      <w:r w:rsidRPr="000425D6">
        <w:t>1. Në kreun I, në pikën 2, në fund të paragrafit të dytë, pas fjalëve “organizojmë sipas rregullave në fuqi ankande të hapura për realizimin e shitjeve të tyre”, shtohet fjalia “Çmimet dysheme i propozojnë ndërmarrjet dhe i miratojnë ministritë përkatëse nga të cilat ato varen”.</w:t>
      </w:r>
    </w:p>
    <w:p w:rsidR="00302DB8" w:rsidRPr="000425D6" w:rsidRDefault="00302DB8" w:rsidP="00302DB8">
      <w:pPr>
        <w:pStyle w:val="Paragrafi"/>
      </w:pPr>
      <w:r w:rsidRPr="000425D6">
        <w:t>2. Në kreun II, pika 2, në paragrafin e dytë, pas fjalës “përdoruesit” shtohen fjalët “(shtetërore apo private)”, dhe pas fjalës “ministrive” shtohen fjalët “sipas kritereve që garantojnë shlyerjen e vleftës së kredisë”.</w:t>
      </w:r>
    </w:p>
    <w:p w:rsidR="00302DB8" w:rsidRPr="000425D6" w:rsidRDefault="00302DB8" w:rsidP="00302DB8">
      <w:pPr>
        <w:pStyle w:val="Paragrafi"/>
      </w:pPr>
      <w:r w:rsidRPr="000425D6">
        <w:t>Ky vendim hyn në fuqi menjëherë.</w:t>
      </w:r>
    </w:p>
    <w:p w:rsidR="00302DB8" w:rsidRPr="000425D6" w:rsidRDefault="00302DB8" w:rsidP="00302DB8">
      <w:pPr>
        <w:pStyle w:val="Paragrafi"/>
      </w:pPr>
    </w:p>
    <w:p w:rsidR="00302DB8" w:rsidRPr="000425D6" w:rsidRDefault="00302DB8" w:rsidP="00302DB8">
      <w:pPr>
        <w:pStyle w:val="Autoriteti"/>
      </w:pPr>
      <w:r w:rsidRPr="000425D6">
        <w:t>KRYETARI I KËSHILLIT TË MINISTRAVE</w:t>
      </w:r>
    </w:p>
    <w:p w:rsidR="00302DB8" w:rsidRPr="000425D6" w:rsidRDefault="00302DB8" w:rsidP="00302DB8">
      <w:pPr>
        <w:pStyle w:val="AutoritetiEmer"/>
      </w:pPr>
      <w:r w:rsidRPr="000425D6">
        <w:t>Aleksandër Meksi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2DB8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6F6C43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3CF86A2-E3EF-4497-BB60-67B932E74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2019-03-27T12:15:00Z</dcterms:created>
  <dcterms:modified xsi:type="dcterms:W3CDTF">2019-03-27T12:15:00Z</dcterms:modified>
</cp:coreProperties>
</file>