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A2B" w:rsidRPr="000425D6" w:rsidRDefault="00C30A2B" w:rsidP="00C30A2B">
      <w:pPr>
        <w:pStyle w:val="Akti"/>
      </w:pPr>
      <w:bookmarkStart w:id="0" w:name="_GoBack"/>
      <w:bookmarkEnd w:id="0"/>
      <w:r w:rsidRPr="000425D6">
        <w:t>V E N D I M</w:t>
      </w:r>
    </w:p>
    <w:p w:rsidR="00C30A2B" w:rsidRPr="000425D6" w:rsidRDefault="00C30A2B" w:rsidP="00C30A2B">
      <w:pPr>
        <w:pStyle w:val="NumriData"/>
      </w:pPr>
      <w:r w:rsidRPr="000425D6">
        <w:t>Nr.337, datë 3.7.1995</w:t>
      </w:r>
    </w:p>
    <w:p w:rsidR="00C30A2B" w:rsidRPr="000425D6" w:rsidRDefault="00C30A2B" w:rsidP="00C30A2B">
      <w:pPr>
        <w:pStyle w:val="Paragrafi"/>
      </w:pPr>
    </w:p>
    <w:p w:rsidR="00C30A2B" w:rsidRPr="000425D6" w:rsidRDefault="00C30A2B" w:rsidP="00C30A2B">
      <w:pPr>
        <w:pStyle w:val="Titulli"/>
      </w:pPr>
      <w:r w:rsidRPr="000425D6">
        <w:t>PËR NJË NDRYSHIM NË VENDIMIN E KËSHILLIT TË MINISTRAVE NR.476, DATË 10.10.1994 “PËR KRITERET E STREHIMIT TË ISH-TË DËNUARVE DHE TË PËRNDJEKURVE POLITIKË NGA SISTEMI KOMUNIST”</w:t>
      </w:r>
    </w:p>
    <w:p w:rsidR="00C30A2B" w:rsidRPr="000425D6" w:rsidRDefault="00C30A2B" w:rsidP="00C30A2B">
      <w:pPr>
        <w:pStyle w:val="Paragrafi"/>
      </w:pPr>
    </w:p>
    <w:p w:rsidR="00C30A2B" w:rsidRPr="000425D6" w:rsidRDefault="00C30A2B" w:rsidP="00C30A2B">
      <w:pPr>
        <w:pStyle w:val="BazLigjPropozues"/>
      </w:pPr>
      <w:r w:rsidRPr="000425D6">
        <w:t>Me propozimin e Drejtorisë së Përgjithshme të Ish-të Përndjekurve Politikë pranë Ministrisë së Punës, Emigracionit, Përkrahjes Sociale dhe Ish-të Përndjekurve Politikë, Këshilli i Ministrave</w:t>
      </w:r>
    </w:p>
    <w:p w:rsidR="00C30A2B" w:rsidRPr="000425D6" w:rsidRDefault="00C30A2B" w:rsidP="00C30A2B">
      <w:pPr>
        <w:pStyle w:val="Paragrafi"/>
      </w:pPr>
    </w:p>
    <w:p w:rsidR="00C30A2B" w:rsidRPr="000425D6" w:rsidRDefault="00C30A2B" w:rsidP="00C30A2B">
      <w:pPr>
        <w:pStyle w:val="VENDOSI"/>
      </w:pPr>
      <w:r w:rsidRPr="000425D6">
        <w:t>V E N D O S I:</w:t>
      </w:r>
    </w:p>
    <w:p w:rsidR="00C30A2B" w:rsidRPr="000425D6" w:rsidRDefault="00C30A2B" w:rsidP="00C30A2B">
      <w:pPr>
        <w:pStyle w:val="Paragrafi"/>
      </w:pPr>
    </w:p>
    <w:p w:rsidR="00C30A2B" w:rsidRPr="000425D6" w:rsidRDefault="00C30A2B" w:rsidP="00C30A2B">
      <w:pPr>
        <w:pStyle w:val="Paragrafi"/>
      </w:pPr>
      <w:r w:rsidRPr="000425D6">
        <w:t>Pika 2 e vendimit të Këshillit të Ministrave nr.476, datë 10.10.1994, ndryshohet si vijon:</w:t>
      </w:r>
    </w:p>
    <w:p w:rsidR="00C30A2B" w:rsidRPr="000425D6" w:rsidRDefault="00C30A2B" w:rsidP="00C30A2B">
      <w:pPr>
        <w:pStyle w:val="Paragrafi"/>
      </w:pPr>
      <w:r w:rsidRPr="000425D6">
        <w:t>“Të gjithë ish-të dënuarit dhe të përndjekur politikë, të cilët mendojnë se u takon strehim nga kontingjenti i banesave i përcaktuar sipas pikës 1 të këtij vendimi, duhet të paraqesin në zyrat lokale të Drejtorisë së Përgjithshme të ish të Përndjekurve Politikë vërtetime të bashkive të rretheve, që konsiderohen të pastrehë në bazë të pikave 1 dhe 2 të vendimit të Këshillit të Ministrave nr.49, datë 29.1.1993 “Për përcaktimin e kritereve për të pastrehët”.</w:t>
      </w:r>
    </w:p>
    <w:p w:rsidR="00C30A2B" w:rsidRPr="000425D6" w:rsidRDefault="00C30A2B" w:rsidP="00C30A2B">
      <w:pPr>
        <w:pStyle w:val="Paragrafi"/>
      </w:pPr>
      <w:r w:rsidRPr="000425D6">
        <w:t>Ky vendim hyn në fuqi menjëherë.</w:t>
      </w:r>
    </w:p>
    <w:p w:rsidR="00C30A2B" w:rsidRPr="000425D6" w:rsidRDefault="00C30A2B" w:rsidP="00C30A2B">
      <w:pPr>
        <w:pStyle w:val="Paragrafi"/>
      </w:pPr>
    </w:p>
    <w:p w:rsidR="00C30A2B" w:rsidRPr="000425D6" w:rsidRDefault="00C30A2B" w:rsidP="00C30A2B">
      <w:pPr>
        <w:pStyle w:val="Autoriteti"/>
      </w:pPr>
      <w:r w:rsidRPr="000425D6">
        <w:t>KRYETARI I KËSHILLIT TË MINISTRAVE</w:t>
      </w:r>
    </w:p>
    <w:p w:rsidR="00C30A2B" w:rsidRPr="000425D6" w:rsidRDefault="00C30A2B" w:rsidP="00C30A2B">
      <w:pPr>
        <w:pStyle w:val="AutoritetiEmer"/>
      </w:pPr>
      <w:r w:rsidRPr="000425D6">
        <w:t>Aleksandër Meksi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336AF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0A2B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3D43D4-7430-48F8-A738-9F5FD8E56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2019-03-27T09:03:00Z</dcterms:created>
  <dcterms:modified xsi:type="dcterms:W3CDTF">2019-03-27T09:03:00Z</dcterms:modified>
</cp:coreProperties>
</file>