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B4C" w:rsidRPr="00E901A0" w:rsidRDefault="00E92B4C" w:rsidP="00E92B4C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>m</w:t>
      </w:r>
    </w:p>
    <w:p w:rsidR="00E92B4C" w:rsidRPr="00E901A0" w:rsidRDefault="00E92B4C" w:rsidP="00E92B4C">
      <w:pPr>
        <w:pStyle w:val="NumriData"/>
      </w:pPr>
      <w:r w:rsidRPr="00E901A0">
        <w:t>Nr.359, datë 10.7.1995</w:t>
      </w:r>
    </w:p>
    <w:p w:rsidR="00E92B4C" w:rsidRPr="00E901A0" w:rsidRDefault="00E92B4C" w:rsidP="00E92B4C">
      <w:pPr>
        <w:pStyle w:val="Paragrafi"/>
      </w:pPr>
    </w:p>
    <w:p w:rsidR="00E92B4C" w:rsidRPr="00E901A0" w:rsidRDefault="00E92B4C" w:rsidP="00E92B4C">
      <w:pPr>
        <w:pStyle w:val="Titulli"/>
      </w:pPr>
      <w:r w:rsidRPr="00E901A0">
        <w:t>Për një shtesë në vendimin e këshillit të Ministrave nr.188, datë 25.4.1995 “Për shkëputjen nga puna të sportistëve, gjyqtarëve, trajnerëve dhe vëzhguesve në ditët e veprimtarisë sportive”</w:t>
      </w:r>
    </w:p>
    <w:p w:rsidR="00E92B4C" w:rsidRPr="00E901A0" w:rsidRDefault="00E92B4C" w:rsidP="00E92B4C">
      <w:pPr>
        <w:pStyle w:val="Paragrafi"/>
      </w:pPr>
    </w:p>
    <w:p w:rsidR="00E92B4C" w:rsidRPr="00E901A0" w:rsidRDefault="00E92B4C" w:rsidP="00E92B4C">
      <w:pPr>
        <w:pStyle w:val="BazLigjPropozues"/>
      </w:pPr>
      <w:r w:rsidRPr="00E901A0">
        <w:t>Me propozimin e Ministrisë së Kulturës, të Rinisë dhe Sporteve, Këshilli i Ministrave</w:t>
      </w:r>
    </w:p>
    <w:p w:rsidR="00E92B4C" w:rsidRPr="00E901A0" w:rsidRDefault="00E92B4C" w:rsidP="00E92B4C">
      <w:pPr>
        <w:pStyle w:val="Paragrafi"/>
      </w:pPr>
    </w:p>
    <w:p w:rsidR="00E92B4C" w:rsidRPr="00E901A0" w:rsidRDefault="00E92B4C" w:rsidP="00E92B4C">
      <w:pPr>
        <w:pStyle w:val="VENDOSI"/>
      </w:pPr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o</w:t>
      </w:r>
      <w:r>
        <w:t xml:space="preserve"> </w:t>
      </w:r>
      <w:r w:rsidRPr="00E901A0">
        <w:t>s</w:t>
      </w:r>
      <w:r>
        <w:t xml:space="preserve"> </w:t>
      </w:r>
      <w:r w:rsidRPr="00E901A0">
        <w:t>i:</w:t>
      </w:r>
    </w:p>
    <w:p w:rsidR="00E92B4C" w:rsidRPr="00E901A0" w:rsidRDefault="00E92B4C" w:rsidP="00E92B4C">
      <w:pPr>
        <w:pStyle w:val="Paragrafi"/>
      </w:pPr>
    </w:p>
    <w:p w:rsidR="00E92B4C" w:rsidRPr="00E901A0" w:rsidRDefault="00E92B4C" w:rsidP="00E92B4C">
      <w:pPr>
        <w:pStyle w:val="Paragrafi"/>
      </w:pPr>
      <w:r w:rsidRPr="00E901A0">
        <w:t>Në pikën 4 të vendimit të Këshillit të Ministrave nr.188, datë 25.4.1995 , shtohet  një paragraf me këtë përmbajtje:</w:t>
      </w:r>
    </w:p>
    <w:p w:rsidR="00E92B4C" w:rsidRPr="00E901A0" w:rsidRDefault="00E92B4C" w:rsidP="00E92B4C">
      <w:pPr>
        <w:pStyle w:val="Paragrafi"/>
      </w:pPr>
      <w:r w:rsidRPr="00E901A0">
        <w:t>“Ngarkohet Ministria e Kulturës, rinisë dhe Sporteve, në bashkëpunim me Ministrinë e Financave, të caktojnë kuotën ditore të trajtimit ushqimor të sportistëve e trajnerëve të ekipeve kombëtare që do të grumbullohen.</w:t>
      </w:r>
    </w:p>
    <w:p w:rsidR="00E92B4C" w:rsidRPr="00E901A0" w:rsidRDefault="00E92B4C" w:rsidP="00E92B4C">
      <w:pPr>
        <w:pStyle w:val="Paragrafi"/>
      </w:pPr>
      <w:r w:rsidRPr="00E901A0">
        <w:t>Ky vendim hyn në fuqi menjëherë dhe i shtrin efektet financiare nga data e daljes së vendimit të Këshillit të Ministrave nr.188, datë 25.4.1995</w:t>
      </w:r>
    </w:p>
    <w:p w:rsidR="00E92B4C" w:rsidRPr="00E901A0" w:rsidRDefault="00E92B4C" w:rsidP="00E92B4C">
      <w:pPr>
        <w:pStyle w:val="Paragrafi"/>
      </w:pPr>
    </w:p>
    <w:p w:rsidR="00E92B4C" w:rsidRPr="00E901A0" w:rsidRDefault="00E92B4C" w:rsidP="00E92B4C">
      <w:pPr>
        <w:pStyle w:val="Autoriteti"/>
      </w:pPr>
      <w:r w:rsidRPr="00E901A0">
        <w:t>Kryetari i Këshillit të Ministrave</w:t>
      </w:r>
    </w:p>
    <w:p w:rsidR="00E92B4C" w:rsidRPr="00E901A0" w:rsidRDefault="00E92B4C" w:rsidP="00E92B4C">
      <w:pPr>
        <w:pStyle w:val="AutoritetiEmer"/>
      </w:pPr>
      <w:r w:rsidRPr="00E901A0">
        <w:t>Aleksandër Meksi</w:t>
      </w:r>
    </w:p>
    <w:p w:rsidR="00E92B4C" w:rsidRDefault="00E92B4C" w:rsidP="00E92B4C">
      <w:pPr>
        <w:pStyle w:val="Paragrafi"/>
      </w:pPr>
    </w:p>
    <w:p w:rsidR="00E92B4C" w:rsidRDefault="00E92B4C" w:rsidP="00E92B4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70EA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2B4C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DB2028-B66B-4BD8-AFBC-40E2E68D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E92B4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