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F54" w:rsidRPr="00E901A0" w:rsidRDefault="00C56F54" w:rsidP="00C56F54">
      <w:pPr>
        <w:pStyle w:val="Akti"/>
      </w:pPr>
      <w:bookmarkStart w:id="0" w:name="_GoBack"/>
      <w:bookmarkEnd w:id="0"/>
      <w:r w:rsidRPr="00E901A0">
        <w:t xml:space="preserve">V e n d i m </w:t>
      </w:r>
    </w:p>
    <w:p w:rsidR="00C56F54" w:rsidRPr="00E901A0" w:rsidRDefault="00C56F54" w:rsidP="00C56F54">
      <w:pPr>
        <w:pStyle w:val="NumriData"/>
      </w:pPr>
      <w:r w:rsidRPr="00E901A0">
        <w:t>Nr.453, datë 21.8.1995</w:t>
      </w:r>
    </w:p>
    <w:p w:rsidR="00C56F54" w:rsidRPr="00E901A0" w:rsidRDefault="00C56F54" w:rsidP="00C56F54">
      <w:pPr>
        <w:pStyle w:val="Paragrafi"/>
      </w:pPr>
    </w:p>
    <w:p w:rsidR="00C56F54" w:rsidRPr="00E901A0" w:rsidRDefault="00C56F54" w:rsidP="00C56F54">
      <w:pPr>
        <w:pStyle w:val="Titulli"/>
      </w:pPr>
      <w:r w:rsidRPr="00E901A0">
        <w:t>Për një ndryshim në vendimin e Këshillit të Ministrave nr.291, datë 21.6.1994 “Për kriteret e vlerësimit të apartamenteve që ndërtohen me fonde shtetërore”</w:t>
      </w:r>
    </w:p>
    <w:p w:rsidR="00C56F54" w:rsidRPr="00E901A0" w:rsidRDefault="00C56F54" w:rsidP="00C56F54">
      <w:pPr>
        <w:pStyle w:val="Paragrafi"/>
      </w:pPr>
    </w:p>
    <w:p w:rsidR="00C56F54" w:rsidRPr="00E901A0" w:rsidRDefault="00C56F54" w:rsidP="00C56F54">
      <w:pPr>
        <w:pStyle w:val="BazLigjPropozues"/>
      </w:pPr>
      <w:r w:rsidRPr="00E901A0">
        <w:t>Me propozimin e Ministrisë së Ndërtimit dhe Turizmit, Këshilli i Ministrave</w:t>
      </w:r>
    </w:p>
    <w:p w:rsidR="00C56F54" w:rsidRPr="00E901A0" w:rsidRDefault="00C56F54" w:rsidP="00C56F54">
      <w:pPr>
        <w:pStyle w:val="Paragrafi"/>
      </w:pPr>
    </w:p>
    <w:p w:rsidR="00C56F54" w:rsidRPr="00E901A0" w:rsidRDefault="00C56F54" w:rsidP="00C56F54">
      <w:pPr>
        <w:pStyle w:val="VENDOSI"/>
      </w:pPr>
      <w:r w:rsidRPr="00E901A0">
        <w:t>V e n d o s i :</w:t>
      </w:r>
    </w:p>
    <w:p w:rsidR="00C56F54" w:rsidRPr="00E901A0" w:rsidRDefault="00C56F54" w:rsidP="00C56F54">
      <w:pPr>
        <w:pStyle w:val="Paragrafi"/>
      </w:pPr>
    </w:p>
    <w:p w:rsidR="00C56F54" w:rsidRPr="00E901A0" w:rsidRDefault="00C56F54" w:rsidP="00C56F54">
      <w:pPr>
        <w:pStyle w:val="Paragrafi"/>
      </w:pPr>
      <w:r w:rsidRPr="00E901A0">
        <w:t>Në vendimin e Këshillit të Ministrave nr.291, datë 21.6.1994 “Për kriteret e vlerësimit të apartamenteve që ndërtohen me fonde shtetërore”, pika 7 ndryshohet si vijon:</w:t>
      </w:r>
    </w:p>
    <w:p w:rsidR="00C56F54" w:rsidRPr="00E901A0" w:rsidRDefault="00C56F54" w:rsidP="00C56F54">
      <w:pPr>
        <w:pStyle w:val="Paragrafi"/>
      </w:pPr>
      <w:r w:rsidRPr="00E901A0">
        <w:t>“Për të gjitha rastet e parashikuara në këtë vendim, Enti Kombëtar i Banesave aplikon një shumë prej 4 për qind të vlerës së apartamentit për shpenzime operacionale, vleftë e cila do të arkëtohet menjëherë në momentin e lidhjes së kontratës së shitjes”.</w:t>
      </w:r>
    </w:p>
    <w:p w:rsidR="00C56F54" w:rsidRPr="00E901A0" w:rsidRDefault="00C56F54" w:rsidP="00C56F54">
      <w:pPr>
        <w:pStyle w:val="Paragrafi"/>
      </w:pPr>
      <w:r w:rsidRPr="00E901A0">
        <w:t>Ky vendim hyn në fuqi menjëherë.</w:t>
      </w:r>
    </w:p>
    <w:p w:rsidR="00C56F54" w:rsidRPr="00E901A0" w:rsidRDefault="00C56F54" w:rsidP="00C56F54">
      <w:pPr>
        <w:pStyle w:val="Paragrafi"/>
      </w:pPr>
    </w:p>
    <w:p w:rsidR="00C56F54" w:rsidRPr="00E901A0" w:rsidRDefault="00C56F54" w:rsidP="00C56F54">
      <w:pPr>
        <w:pStyle w:val="Autoriteti"/>
      </w:pPr>
      <w:r w:rsidRPr="00E901A0">
        <w:t>KRYETARI I KËSHILLIT TË MINISTRAVE</w:t>
      </w:r>
    </w:p>
    <w:p w:rsidR="00C56F54" w:rsidRPr="00E901A0" w:rsidRDefault="00C56F54" w:rsidP="00C56F54">
      <w:pPr>
        <w:pStyle w:val="AutoritetiEmer"/>
      </w:pPr>
      <w:r w:rsidRPr="00E901A0">
        <w:t>Aleksandër Meksi</w:t>
      </w:r>
    </w:p>
    <w:p w:rsidR="00C56F54" w:rsidRPr="00E901A0" w:rsidRDefault="00C56F54" w:rsidP="00C56F5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72C56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6F54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B65384-36E7-426B-9938-4621DF52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C56F5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