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56C" w:rsidRPr="00E901A0" w:rsidRDefault="00B9756C" w:rsidP="00B9756C">
      <w:pPr>
        <w:pStyle w:val="Akti"/>
      </w:pPr>
      <w:bookmarkStart w:id="0" w:name="_GoBack"/>
      <w:bookmarkEnd w:id="0"/>
      <w:r w:rsidRPr="00E901A0">
        <w:t>V e n d i m</w:t>
      </w:r>
    </w:p>
    <w:p w:rsidR="00B9756C" w:rsidRPr="00E901A0" w:rsidRDefault="00B9756C" w:rsidP="00B9756C">
      <w:pPr>
        <w:pStyle w:val="NumriData"/>
      </w:pPr>
      <w:r w:rsidRPr="00E901A0">
        <w:t>Nr.479, datë 21.8.1995</w:t>
      </w:r>
    </w:p>
    <w:p w:rsidR="00B9756C" w:rsidRPr="00E901A0" w:rsidRDefault="00B9756C" w:rsidP="00B9756C">
      <w:pPr>
        <w:pStyle w:val="Paragrafi"/>
      </w:pPr>
    </w:p>
    <w:p w:rsidR="00B9756C" w:rsidRPr="00E901A0" w:rsidRDefault="00B9756C" w:rsidP="00B9756C">
      <w:pPr>
        <w:pStyle w:val="Titulli"/>
      </w:pPr>
      <w:r w:rsidRPr="00E901A0">
        <w:t>Përmiratimin e modeleve të statutit të fondit të investimeve, të marrëveshjes së administrimit, të marrëveshjes së depozitës dhe të planit të fondit të investimeve</w:t>
      </w:r>
    </w:p>
    <w:p w:rsidR="00B9756C" w:rsidRPr="00E901A0" w:rsidRDefault="00B9756C" w:rsidP="00B9756C">
      <w:pPr>
        <w:pStyle w:val="Paragrafi"/>
      </w:pPr>
    </w:p>
    <w:p w:rsidR="00B9756C" w:rsidRPr="00E901A0" w:rsidRDefault="00B9756C" w:rsidP="00B9756C">
      <w:pPr>
        <w:pStyle w:val="BazLigjPropozues"/>
      </w:pPr>
      <w:r w:rsidRPr="00E901A0">
        <w:t>Në bazë të ligjit nr.7979, datë 26.7.1995 “Për fondet e investimeve”, me propozimin e Ministrisë së Financave, Këshilli i Ministrave</w:t>
      </w:r>
    </w:p>
    <w:p w:rsidR="00B9756C" w:rsidRPr="00E901A0" w:rsidRDefault="00B9756C" w:rsidP="00B9756C">
      <w:pPr>
        <w:pStyle w:val="Paragrafi"/>
      </w:pPr>
    </w:p>
    <w:p w:rsidR="00B9756C" w:rsidRPr="00E901A0" w:rsidRDefault="00B9756C" w:rsidP="00B9756C">
      <w:pPr>
        <w:pStyle w:val="VENDOSI"/>
      </w:pPr>
      <w:r w:rsidRPr="00E901A0">
        <w:t>V e n d o s i :</w:t>
      </w:r>
    </w:p>
    <w:p w:rsidR="00B9756C" w:rsidRPr="00E901A0" w:rsidRDefault="00B9756C" w:rsidP="00B9756C">
      <w:pPr>
        <w:pStyle w:val="Paragrafi"/>
      </w:pPr>
    </w:p>
    <w:p w:rsidR="00B9756C" w:rsidRPr="00E901A0" w:rsidRDefault="00B9756C" w:rsidP="00B9756C">
      <w:pPr>
        <w:pStyle w:val="Paragrafi"/>
      </w:pPr>
      <w:r w:rsidRPr="00E901A0">
        <w:t>Miratimin e modeleve të “Statutit të fondit të investimeve”, të “Marrëveshjes së administrimit”, të “Marrëveshjes së depozitës” dhe të “Planit të fondit të investimeve” që i bashkëngjiten këtij vendimi.</w:t>
      </w:r>
    </w:p>
    <w:p w:rsidR="00B9756C" w:rsidRPr="00E901A0" w:rsidRDefault="00B9756C" w:rsidP="00B9756C">
      <w:pPr>
        <w:pStyle w:val="Paragrafi"/>
      </w:pPr>
      <w:r w:rsidRPr="00E901A0">
        <w:t>Ky vendim hyn në fuqi menjëherë.</w:t>
      </w:r>
    </w:p>
    <w:p w:rsidR="00B9756C" w:rsidRPr="00E901A0" w:rsidRDefault="00B9756C" w:rsidP="00B9756C">
      <w:pPr>
        <w:pStyle w:val="Paragrafi"/>
      </w:pPr>
    </w:p>
    <w:p w:rsidR="00B9756C" w:rsidRPr="00E901A0" w:rsidRDefault="00B9756C" w:rsidP="00B9756C">
      <w:pPr>
        <w:pStyle w:val="Autoriteti"/>
      </w:pPr>
      <w:r w:rsidRPr="00E901A0">
        <w:t>KRYETARI I KËSHILLIT TË MINISTRAVE</w:t>
      </w:r>
    </w:p>
    <w:p w:rsidR="00B9756C" w:rsidRPr="00E901A0" w:rsidRDefault="00B9756C" w:rsidP="00B9756C">
      <w:pPr>
        <w:pStyle w:val="AutoritetiEmer"/>
      </w:pPr>
      <w:r w:rsidRPr="00E901A0">
        <w:t>Aleksandër Meksi</w:t>
      </w:r>
    </w:p>
    <w:p w:rsidR="00B9756C" w:rsidRDefault="00B9756C" w:rsidP="00B9756C">
      <w:pPr>
        <w:pStyle w:val="Paragrafi"/>
      </w:pPr>
    </w:p>
    <w:p w:rsidR="00B9756C" w:rsidRDefault="00B9756C" w:rsidP="00B9756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34B77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756C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AA4412-5E9C-4A09-8754-B8CCA56E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B9756C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