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983" w:rsidRPr="00E901A0" w:rsidRDefault="00DE3983" w:rsidP="00DE3983">
      <w:pPr>
        <w:pStyle w:val="Akti"/>
      </w:pPr>
      <w:bookmarkStart w:id="0" w:name="_GoBack"/>
      <w:bookmarkEnd w:id="0"/>
      <w:r w:rsidRPr="00E901A0">
        <w:t>V e n d i m</w:t>
      </w:r>
    </w:p>
    <w:p w:rsidR="00DE3983" w:rsidRPr="00DE7C3A" w:rsidRDefault="00DE3983" w:rsidP="00DE3983">
      <w:pPr>
        <w:pStyle w:val="NumriData"/>
      </w:pPr>
      <w:r w:rsidRPr="00DE7C3A">
        <w:t>Nr.645, datë 20.11.1995</w:t>
      </w:r>
    </w:p>
    <w:p w:rsidR="00DE3983" w:rsidRPr="00E901A0" w:rsidRDefault="00DE3983" w:rsidP="00DE3983">
      <w:pPr>
        <w:pStyle w:val="Paragrafi"/>
      </w:pPr>
    </w:p>
    <w:p w:rsidR="00DE3983" w:rsidRPr="00E901A0" w:rsidRDefault="00DE3983" w:rsidP="00DE3983">
      <w:pPr>
        <w:pStyle w:val="Titulli"/>
      </w:pPr>
      <w:r w:rsidRPr="00E901A0">
        <w:t>Për një shtesë në vendimin e Këshillit të Ministrave nr.351, datë 30.6.1993 “Për kualifikimin shkencor pasuniversitar dhe klasifikimin e punonjësve pedagogjikë e kërkimorë”, ndryshuar me vendimin nr.177, datë 25.4.1994</w:t>
      </w:r>
    </w:p>
    <w:p w:rsidR="00DE3983" w:rsidRPr="00E901A0" w:rsidRDefault="00DE3983" w:rsidP="00DE3983">
      <w:pPr>
        <w:pStyle w:val="Paragrafi"/>
      </w:pPr>
    </w:p>
    <w:p w:rsidR="00DE3983" w:rsidRPr="00E901A0" w:rsidRDefault="00DE3983" w:rsidP="00DE3983">
      <w:pPr>
        <w:pStyle w:val="BazLigjPropozues"/>
      </w:pPr>
      <w:r w:rsidRPr="00E901A0">
        <w:t>Me propozimin e Komitetit të Shkencës dhe Teknologjisë, Këshilli i Ministrave</w:t>
      </w:r>
    </w:p>
    <w:p w:rsidR="00DE3983" w:rsidRPr="00E901A0" w:rsidRDefault="00DE3983" w:rsidP="00DE3983">
      <w:pPr>
        <w:pStyle w:val="Paragrafi"/>
      </w:pPr>
    </w:p>
    <w:p w:rsidR="00DE3983" w:rsidRPr="00E901A0" w:rsidRDefault="00DE3983" w:rsidP="00DE3983">
      <w:pPr>
        <w:pStyle w:val="VENDOSI"/>
      </w:pPr>
      <w:r w:rsidRPr="00E901A0">
        <w:t>V e n d o s i :</w:t>
      </w:r>
    </w:p>
    <w:p w:rsidR="00DE3983" w:rsidRPr="00E901A0" w:rsidRDefault="00DE3983" w:rsidP="00DE3983">
      <w:pPr>
        <w:pStyle w:val="Paragrafi"/>
      </w:pPr>
    </w:p>
    <w:p w:rsidR="00DE3983" w:rsidRPr="00E901A0" w:rsidRDefault="00DE3983" w:rsidP="00DE3983">
      <w:pPr>
        <w:pStyle w:val="Paragrafi"/>
      </w:pPr>
      <w:r w:rsidRPr="00E901A0">
        <w:t>Në vendimin e Këshillit të Ministrave nr.351, datë 30.6.1993, ndryshuar me vendimin nr.177, datë 25.4.1994, pas pikës  7.3.a.2 shtohet pika 7.3. a.2.1 me këtë përmbajtje:</w:t>
      </w:r>
    </w:p>
    <w:p w:rsidR="00DE3983" w:rsidRPr="00E901A0" w:rsidRDefault="00DE3983" w:rsidP="00DE3983">
      <w:pPr>
        <w:pStyle w:val="Paragrafi"/>
      </w:pPr>
      <w:r w:rsidRPr="00E901A0">
        <w:t>“Me propozim të institucioneve që kanë të drejtën përkatëse,  Komisioni i Kualifikimit Shkencor merr në shqyrtim dhe jep titullin “Profesor” për persona me veprimëtari të gjatë e të mirënjohur  cilësore në fushën e studimeve shqiptare, të lëvrimit të gjuhës  shqipe, të studimit të historisë së popullit shqiptar, të kulturës,  letërsisë, artit, si dhe në fusha të tjera të shkencës, të cilët  gjatë kohës së diktaturës janë burgosur, internuar dhe mënjanuar sistematikisht nga pjesëmarrja aktive në veprimëtaritë zyrtare kërkimore-shkencore dhe janë penguar për marrjen e gradave e të  titujve shkencorë.</w:t>
      </w:r>
    </w:p>
    <w:p w:rsidR="00DE3983" w:rsidRPr="00E901A0" w:rsidRDefault="00DE3983" w:rsidP="00DE3983">
      <w:pPr>
        <w:pStyle w:val="Paragrafi"/>
      </w:pPr>
      <w:r w:rsidRPr="00E901A0">
        <w:t>Kjo pikë do të zbatohet gjer më 31 dhjetor 1995".</w:t>
      </w:r>
    </w:p>
    <w:p w:rsidR="00DE3983" w:rsidRPr="00E901A0" w:rsidRDefault="00DE3983" w:rsidP="00DE3983">
      <w:pPr>
        <w:pStyle w:val="Paragrafi"/>
      </w:pPr>
      <w:r w:rsidRPr="00E901A0">
        <w:t>Ky vendim hyn në fuqi menjëherë.</w:t>
      </w:r>
    </w:p>
    <w:p w:rsidR="00DE3983" w:rsidRPr="00E901A0" w:rsidRDefault="00DE3983" w:rsidP="00DE3983">
      <w:pPr>
        <w:pStyle w:val="Paragrafi"/>
      </w:pPr>
    </w:p>
    <w:p w:rsidR="00DE3983" w:rsidRPr="00E901A0" w:rsidRDefault="00DE3983" w:rsidP="00DE3983">
      <w:pPr>
        <w:pStyle w:val="Autoriteti"/>
      </w:pPr>
      <w:r w:rsidRPr="00E901A0">
        <w:t>KRYETARI I KËSHILLIT TË MINISTRAVE</w:t>
      </w:r>
    </w:p>
    <w:p w:rsidR="00DE3983" w:rsidRPr="00E901A0" w:rsidRDefault="00DE3983" w:rsidP="00DE3983">
      <w:pPr>
        <w:pStyle w:val="AutoritetiEmer"/>
      </w:pPr>
      <w:r w:rsidRPr="00E901A0">
        <w:t>Aleksandër Meksi</w:t>
      </w:r>
    </w:p>
    <w:p w:rsidR="00DE3983" w:rsidRDefault="00DE3983" w:rsidP="00DE398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A34C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E3983"/>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9B9AAD-3E03-42E1-916D-7299BBFB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DE3983"/>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