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FE9" w:rsidRPr="005179A6" w:rsidRDefault="007C5FE9" w:rsidP="007C5FE9">
      <w:pPr>
        <w:pStyle w:val="Akti"/>
      </w:pPr>
      <w:bookmarkStart w:id="0" w:name="_GoBack"/>
      <w:bookmarkEnd w:id="0"/>
      <w:r w:rsidRPr="005179A6">
        <w:t>V E N D I M</w:t>
      </w:r>
    </w:p>
    <w:p w:rsidR="007C5FE9" w:rsidRPr="005179A6" w:rsidRDefault="007C5FE9" w:rsidP="007C5FE9">
      <w:pPr>
        <w:pStyle w:val="NumriData"/>
      </w:pPr>
      <w:r w:rsidRPr="005179A6">
        <w:t>Nr.430, datë 25.3.1996</w:t>
      </w:r>
    </w:p>
    <w:p w:rsidR="007C5FE9" w:rsidRPr="005179A6" w:rsidRDefault="007C5FE9" w:rsidP="007C5FE9">
      <w:pPr>
        <w:pStyle w:val="Paragrafi"/>
      </w:pPr>
    </w:p>
    <w:p w:rsidR="007C5FE9" w:rsidRPr="005179A6" w:rsidRDefault="007C5FE9" w:rsidP="007C5FE9">
      <w:pPr>
        <w:pStyle w:val="Titulli"/>
      </w:pPr>
      <w:r w:rsidRPr="005179A6">
        <w:t>PËR RREGULLIMIN E KOHËS SË PUNËS E TË PUSHIMIT NË NDËRMARRJET QË SIGUROJNË FURNIZIMIN ME BUKË DHE TË MIRA MATERIALE QË DËMTOHEN SHPEJT</w:t>
      </w:r>
    </w:p>
    <w:p w:rsidR="007C5FE9" w:rsidRPr="005179A6" w:rsidRDefault="007C5FE9" w:rsidP="007C5FE9">
      <w:pPr>
        <w:pStyle w:val="Paragrafi"/>
      </w:pPr>
    </w:p>
    <w:p w:rsidR="007C5FE9" w:rsidRPr="005179A6" w:rsidRDefault="007C5FE9" w:rsidP="007C5FE9">
      <w:pPr>
        <w:pStyle w:val="BazLigjPropozues"/>
      </w:pPr>
      <w:r w:rsidRPr="005179A6">
        <w:t>Në zbatim të ligjit nr.7961, datë 12.7.1993 “Kodi i Punës  i Republikës së Shqipërisë”, me propozimin e Ministrisë së Bujqësisë e Ushqimit dhe të Ministrisë së Punës, Emigracionit, Përkrahjes Sociale dhe ish-të Përndjekurve Politikë, Këshilli i Ministrave</w:t>
      </w:r>
    </w:p>
    <w:p w:rsidR="007C5FE9" w:rsidRPr="005179A6" w:rsidRDefault="007C5FE9" w:rsidP="007C5FE9">
      <w:pPr>
        <w:pStyle w:val="Paragrafi"/>
      </w:pPr>
    </w:p>
    <w:p w:rsidR="007C5FE9" w:rsidRPr="005179A6" w:rsidRDefault="007C5FE9" w:rsidP="007C5FE9">
      <w:pPr>
        <w:pStyle w:val="VENDOSI"/>
      </w:pPr>
      <w:r w:rsidRPr="005179A6">
        <w:t>V E N D O S I :</w:t>
      </w:r>
    </w:p>
    <w:p w:rsidR="007C5FE9" w:rsidRPr="005179A6" w:rsidRDefault="007C5FE9" w:rsidP="007C5FE9">
      <w:pPr>
        <w:pStyle w:val="Paragrafi"/>
      </w:pPr>
    </w:p>
    <w:p w:rsidR="007C5FE9" w:rsidRPr="005179A6" w:rsidRDefault="007C5FE9" w:rsidP="007C5FE9">
      <w:pPr>
        <w:pStyle w:val="Paragrafi"/>
      </w:pPr>
      <w:r w:rsidRPr="005179A6">
        <w:t>1. Në furrat e bukës, punishtet e pastave dhe bonboneritë kohëzgjatja javore maksimale e punës është 50 orë.</w:t>
      </w:r>
    </w:p>
    <w:p w:rsidR="007C5FE9" w:rsidRPr="005179A6" w:rsidRDefault="007C5FE9" w:rsidP="007C5FE9">
      <w:pPr>
        <w:pStyle w:val="Paragrafi"/>
      </w:pPr>
      <w:r w:rsidRPr="005179A6">
        <w:t>Nëse puna e së dielës ka një kohështrirje nga mëngjesi deri në pasdrekë apo zgjat mbi 3 orë, punëdhënësi duhet ta kompensojë në javën pasardhëse me një pushim jo më pak se 24 orë, i cili duhet të korrespondojë me një ditë pune.</w:t>
      </w:r>
    </w:p>
    <w:p w:rsidR="007C5FE9" w:rsidRPr="005179A6" w:rsidRDefault="007C5FE9" w:rsidP="007C5FE9">
      <w:pPr>
        <w:pStyle w:val="Paragrafi"/>
      </w:pPr>
      <w:r w:rsidRPr="005179A6">
        <w:t>2. Në shitoret e mishit kohëzgjatja javore maksimale e punës është 50 orë.</w:t>
      </w:r>
    </w:p>
    <w:p w:rsidR="007C5FE9" w:rsidRPr="005179A6" w:rsidRDefault="007C5FE9" w:rsidP="007C5FE9">
      <w:pPr>
        <w:pStyle w:val="Paragrafi"/>
      </w:pPr>
      <w:r w:rsidRPr="005179A6">
        <w:t>Në dimër punëdhënësi ka të drejtë të urdhërojë fillimin e punës në orën 500.</w:t>
      </w:r>
    </w:p>
    <w:p w:rsidR="007C5FE9" w:rsidRPr="005179A6" w:rsidRDefault="007C5FE9" w:rsidP="007C5FE9">
      <w:pPr>
        <w:pStyle w:val="Paragrafi"/>
      </w:pPr>
      <w:r w:rsidRPr="005179A6">
        <w:t>3. Në punishtet e përpunimit të qumështit dhe të nënprodukteve të tij puna nuk mund të fillojë para orës 300 ose të zgjatë pas orës 2400</w:t>
      </w:r>
    </w:p>
    <w:p w:rsidR="007C5FE9" w:rsidRPr="005179A6" w:rsidRDefault="007C5FE9" w:rsidP="007C5FE9">
      <w:pPr>
        <w:pStyle w:val="Paragrafi"/>
      </w:pPr>
      <w:r w:rsidRPr="005179A6">
        <w:t>Punëdhënësi mund të urdhërojë punëmarrësit të punojnë të dielën, nëse një gjë e tillë është e nevojshme për të parandaluar dëmtimin e mallit.</w:t>
      </w:r>
    </w:p>
    <w:p w:rsidR="007C5FE9" w:rsidRPr="005179A6" w:rsidRDefault="007C5FE9" w:rsidP="007C5FE9">
      <w:pPr>
        <w:pStyle w:val="Paragrafi"/>
      </w:pPr>
      <w:r w:rsidRPr="005179A6">
        <w:t>Ai ka të drejtë veçanërisht të urdhërojë punën të dielën për:</w:t>
      </w:r>
    </w:p>
    <w:p w:rsidR="007C5FE9" w:rsidRPr="005179A6" w:rsidRDefault="007C5FE9" w:rsidP="007C5FE9">
      <w:pPr>
        <w:pStyle w:val="Paragrafi"/>
      </w:pPr>
      <w:r w:rsidRPr="005179A6">
        <w:t>a) të sjellë qumështin dhe nënproduktet e tij pranë popullsisë;</w:t>
      </w:r>
    </w:p>
    <w:p w:rsidR="007C5FE9" w:rsidRPr="005179A6" w:rsidRDefault="007C5FE9" w:rsidP="007C5FE9">
      <w:pPr>
        <w:pStyle w:val="Paragrafi"/>
      </w:pPr>
      <w:r w:rsidRPr="005179A6">
        <w:t>b) të transportuar qumështin nga qendra e prodhimit dhe stacionet hekurudhore në depot e lokalet e shitjes;</w:t>
      </w:r>
    </w:p>
    <w:p w:rsidR="007C5FE9" w:rsidRPr="005179A6" w:rsidRDefault="007C5FE9" w:rsidP="007C5FE9">
      <w:pPr>
        <w:pStyle w:val="Paragrafi"/>
      </w:pPr>
      <w:r w:rsidRPr="005179A6">
        <w:t>c) të marrë në dorëzim qumështin për ta filtruar e freskuar;</w:t>
      </w:r>
    </w:p>
    <w:p w:rsidR="007C5FE9" w:rsidRPr="005179A6" w:rsidRDefault="007C5FE9" w:rsidP="007C5FE9">
      <w:pPr>
        <w:pStyle w:val="Paragrafi"/>
      </w:pPr>
      <w:r w:rsidRPr="005179A6">
        <w:t>d) të përpunuar qumështin deri në orën 1300 maksimumi;</w:t>
      </w:r>
    </w:p>
    <w:p w:rsidR="007C5FE9" w:rsidRPr="005179A6" w:rsidRDefault="007C5FE9" w:rsidP="007C5FE9">
      <w:pPr>
        <w:pStyle w:val="Paragrafi"/>
      </w:pPr>
      <w:r w:rsidRPr="005179A6">
        <w:t>e) të shitur produktet e bulmetit.</w:t>
      </w:r>
    </w:p>
    <w:p w:rsidR="007C5FE9" w:rsidRPr="005179A6" w:rsidRDefault="007C5FE9" w:rsidP="007C5FE9">
      <w:pPr>
        <w:pStyle w:val="Paragrafi"/>
      </w:pPr>
      <w:r w:rsidRPr="005179A6">
        <w:t>Puna të dielën duhet të reduktohet në atë më të domosdoshmen.</w:t>
      </w:r>
    </w:p>
    <w:p w:rsidR="007C5FE9" w:rsidRPr="005179A6" w:rsidRDefault="007C5FE9" w:rsidP="007C5FE9">
      <w:pPr>
        <w:pStyle w:val="Paragrafi"/>
      </w:pPr>
      <w:r w:rsidRPr="005179A6">
        <w:t>4. Në tregtinë e fruta-perimeve kohëzgjatja javore maksimale e punës mund të zgjatet maksimumi 6 orë, me kusht që të mos kapërcehet si mesatare vjetore.</w:t>
      </w:r>
    </w:p>
    <w:p w:rsidR="007C5FE9" w:rsidRPr="005179A6" w:rsidRDefault="007C5FE9" w:rsidP="007C5FE9">
      <w:pPr>
        <w:pStyle w:val="Paragrafi"/>
      </w:pPr>
      <w:r w:rsidRPr="005179A6">
        <w:t>Punëdhënësi ka të drejtë të urdhërojë fillimin e punës në orën 400 dhe mbarimin e saj në orën 2200 maksimumi.</w:t>
      </w:r>
    </w:p>
    <w:p w:rsidR="007C5FE9" w:rsidRPr="005179A6" w:rsidRDefault="007C5FE9" w:rsidP="007C5FE9">
      <w:pPr>
        <w:pStyle w:val="Paragrafi"/>
      </w:pPr>
      <w:r w:rsidRPr="005179A6">
        <w:t>Në rast nevoje, dhe vetëm gjatë periudhës prill-tetor, punëdhënësi ka të drejtë të urdhërojë kryerjen e punës natën.</w:t>
      </w:r>
    </w:p>
    <w:p w:rsidR="007C5FE9" w:rsidRPr="005179A6" w:rsidRDefault="007C5FE9" w:rsidP="007C5FE9">
      <w:pPr>
        <w:pStyle w:val="Paragrafi"/>
      </w:pPr>
      <w:r w:rsidRPr="005179A6">
        <w:t>Ai ka të drejtë gjithashtu të urdhërojë të punuarit përkohësisht të dielave, kur një gjë e tillë bëhet e domosdoshme për të mënjanuar dëmtimin e mallit.</w:t>
      </w:r>
    </w:p>
    <w:p w:rsidR="007C5FE9" w:rsidRPr="005179A6" w:rsidRDefault="007C5FE9" w:rsidP="007C5FE9">
      <w:pPr>
        <w:pStyle w:val="Paragrafi"/>
      </w:pPr>
      <w:r w:rsidRPr="005179A6">
        <w:t>5. Në gjithë sektorët e mësipërm puna duhet të ndërpritet nga pushime minimumi:</w:t>
      </w:r>
    </w:p>
    <w:p w:rsidR="007C5FE9" w:rsidRPr="005179A6" w:rsidRDefault="007C5FE9" w:rsidP="007C5FE9">
      <w:pPr>
        <w:pStyle w:val="Paragrafi"/>
      </w:pPr>
      <w:r w:rsidRPr="005179A6">
        <w:t>a) 15 minuta, nëse dita e punës zgjat më shumë se 5 orë e 30 minuta;</w:t>
      </w:r>
    </w:p>
    <w:p w:rsidR="007C5FE9" w:rsidRPr="005179A6" w:rsidRDefault="007C5FE9" w:rsidP="007C5FE9">
      <w:pPr>
        <w:pStyle w:val="Paragrafi"/>
      </w:pPr>
      <w:r w:rsidRPr="005179A6">
        <w:t>b) 30 minuta, nëse dita e punës zgjat më shumë se 7 orë dhe</w:t>
      </w:r>
    </w:p>
    <w:p w:rsidR="007C5FE9" w:rsidRPr="005179A6" w:rsidRDefault="007C5FE9" w:rsidP="007C5FE9">
      <w:pPr>
        <w:pStyle w:val="Paragrafi"/>
      </w:pPr>
      <w:r w:rsidRPr="005179A6">
        <w:t>c) 60 minuta, nëse dita e punës zgjat më shumë se 9 orë.</w:t>
      </w:r>
    </w:p>
    <w:p w:rsidR="007C5FE9" w:rsidRPr="005179A6" w:rsidRDefault="007C5FE9" w:rsidP="007C5FE9">
      <w:pPr>
        <w:pStyle w:val="Paragrafi"/>
      </w:pPr>
      <w:r w:rsidRPr="005179A6">
        <w:t>Pushimet llogariten si kohë pune, në rastin kur punëmarrësi nuk është i autorizuar të largohet nga vendi i punës gjatë këtyre pushimeve.</w:t>
      </w:r>
    </w:p>
    <w:p w:rsidR="007C5FE9" w:rsidRPr="005179A6" w:rsidRDefault="007C5FE9" w:rsidP="007C5FE9">
      <w:pPr>
        <w:pStyle w:val="Paragrafi"/>
      </w:pPr>
      <w:r w:rsidRPr="005179A6">
        <w:t>Ky vendim hyn në fuqi menjëherë.</w:t>
      </w:r>
    </w:p>
    <w:p w:rsidR="007C5FE9" w:rsidRPr="005179A6" w:rsidRDefault="007C5FE9" w:rsidP="007C5FE9">
      <w:pPr>
        <w:pStyle w:val="Paragrafi"/>
      </w:pPr>
    </w:p>
    <w:p w:rsidR="007C5FE9" w:rsidRPr="005179A6" w:rsidRDefault="007C5FE9" w:rsidP="007C5FE9">
      <w:pPr>
        <w:pStyle w:val="Autoriteti"/>
      </w:pPr>
      <w:r w:rsidRPr="005179A6">
        <w:t>KRYETARI I KËSHILLIT TË MINISTRAVE</w:t>
      </w:r>
    </w:p>
    <w:p w:rsidR="007C5FE9" w:rsidRPr="005179A6" w:rsidRDefault="007C5FE9" w:rsidP="007C5FE9">
      <w:pPr>
        <w:pStyle w:val="AutoritetiEmer"/>
      </w:pPr>
      <w:r w:rsidRPr="005179A6">
        <w:t>Aleksandër Meksi</w:t>
      </w:r>
    </w:p>
    <w:p w:rsidR="007C5FE9" w:rsidRPr="005179A6" w:rsidRDefault="007C5FE9" w:rsidP="007C5FE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4EE9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C5FE9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6BAAE1-044A-49E6-98D9-92FB0798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2019-03-27T09:27:00Z</dcterms:created>
  <dcterms:modified xsi:type="dcterms:W3CDTF">2019-03-27T09:27:00Z</dcterms:modified>
</cp:coreProperties>
</file>