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5F5" w:rsidRPr="005179A6" w:rsidRDefault="005115F5" w:rsidP="005115F5">
      <w:pPr>
        <w:pStyle w:val="Akti"/>
      </w:pPr>
      <w:bookmarkStart w:id="0" w:name="_GoBack"/>
      <w:bookmarkEnd w:id="0"/>
      <w:r w:rsidRPr="005179A6">
        <w:t>V E N D I M</w:t>
      </w:r>
    </w:p>
    <w:p w:rsidR="005115F5" w:rsidRPr="005179A6" w:rsidRDefault="005115F5" w:rsidP="005115F5">
      <w:pPr>
        <w:pStyle w:val="NumriData"/>
      </w:pPr>
      <w:r>
        <w:t xml:space="preserve">Nr.381, datë </w:t>
      </w:r>
      <w:r w:rsidRPr="005179A6">
        <w:t>20.5.1996</w:t>
      </w:r>
    </w:p>
    <w:p w:rsidR="005115F5" w:rsidRPr="005179A6" w:rsidRDefault="005115F5" w:rsidP="005115F5">
      <w:pPr>
        <w:pStyle w:val="Paragrafi"/>
      </w:pPr>
    </w:p>
    <w:p w:rsidR="005115F5" w:rsidRPr="005179A6" w:rsidRDefault="005115F5" w:rsidP="005115F5">
      <w:pPr>
        <w:pStyle w:val="Titulli"/>
      </w:pPr>
      <w:r w:rsidRPr="005179A6">
        <w:t>PËR ZBATIMIN E LIGJIT NR.7889, DATË 14.12.1994 “PËR STATUSIN E INVALIDIT”</w:t>
      </w:r>
    </w:p>
    <w:p w:rsidR="005115F5" w:rsidRPr="005179A6" w:rsidRDefault="005115F5" w:rsidP="005115F5">
      <w:pPr>
        <w:pStyle w:val="Paragrafi"/>
      </w:pPr>
    </w:p>
    <w:p w:rsidR="005115F5" w:rsidRPr="005179A6" w:rsidRDefault="005115F5" w:rsidP="005115F5">
      <w:pPr>
        <w:pStyle w:val="BazLigjPropozues"/>
      </w:pPr>
      <w:r w:rsidRPr="005179A6">
        <w:t>Në zbatim të ligjit nr.7889, datë 14.12.1994 “Për statusin e invalidit”, me propozimin e Ministrisë së Punës, Emigracionit, Përkrahjes Sociale dhe ish të Përndjekurve Politikë, Këshilli i Ministrave</w:t>
      </w:r>
    </w:p>
    <w:p w:rsidR="005115F5" w:rsidRPr="005179A6" w:rsidRDefault="005115F5" w:rsidP="005115F5">
      <w:pPr>
        <w:pStyle w:val="Paragrafi"/>
      </w:pPr>
    </w:p>
    <w:p w:rsidR="005115F5" w:rsidRPr="005179A6" w:rsidRDefault="005115F5" w:rsidP="005115F5">
      <w:pPr>
        <w:pStyle w:val="VENDOSI"/>
      </w:pPr>
      <w:r w:rsidRPr="005179A6">
        <w:t>V E N D O S I:</w:t>
      </w:r>
    </w:p>
    <w:p w:rsidR="005115F5" w:rsidRPr="005179A6" w:rsidRDefault="005115F5" w:rsidP="005115F5">
      <w:pPr>
        <w:pStyle w:val="Paragrafi"/>
      </w:pPr>
    </w:p>
    <w:p w:rsidR="005115F5" w:rsidRPr="005179A6" w:rsidRDefault="005115F5" w:rsidP="005115F5">
      <w:pPr>
        <w:pStyle w:val="Paragrafi"/>
      </w:pPr>
      <w:r w:rsidRPr="005179A6">
        <w:t>1. Në zbatim të neneve 1 dhe 2 të ligjit nr.7889, datë 14.12.1994 “Për statusin e invalidit”, invalidi për të përfituar shtesën mujore mbi pension, të paraqesë pranë drejtorisë së sigurimeve shoqërore të rrethit përkatës, librezën e pensionit të invaliditetit.</w:t>
      </w:r>
    </w:p>
    <w:p w:rsidR="005115F5" w:rsidRPr="005179A6" w:rsidRDefault="005115F5" w:rsidP="005115F5">
      <w:pPr>
        <w:pStyle w:val="Paragrafi"/>
      </w:pPr>
      <w:r w:rsidRPr="005179A6">
        <w:t>2. Në zbatim të nenit 7 të ligjit nr.7889, datë 14.12.1994 “Për statusin e invalidit”:</w:t>
      </w:r>
    </w:p>
    <w:p w:rsidR="005115F5" w:rsidRPr="005179A6" w:rsidRDefault="005115F5" w:rsidP="005115F5">
      <w:pPr>
        <w:pStyle w:val="Paragrafi"/>
      </w:pPr>
      <w:r w:rsidRPr="005179A6">
        <w:t>a) Invalidëve që kanë qenë të punësuar në ndërmarrjet ose institucionet shtetërore dhe ish-kooperativat bujqësore dhe janë me sëmundje profesionale ose të aksidentuar në punë u jepet një shtesë mujore mbi pensionin e invaliditetit si përfitim paaftësie në masën:</w:t>
      </w:r>
    </w:p>
    <w:p w:rsidR="005115F5" w:rsidRPr="005179A6" w:rsidRDefault="005115F5" w:rsidP="005115F5">
      <w:pPr>
        <w:pStyle w:val="Paragrafi"/>
      </w:pPr>
      <w:r w:rsidRPr="005179A6">
        <w:t>- 1700 lekë, për invalidët që kanë nevojë për asistencë të vazhdueshme të një personi tjetër.</w:t>
      </w:r>
    </w:p>
    <w:p w:rsidR="005115F5" w:rsidRPr="005179A6" w:rsidRDefault="005115F5" w:rsidP="005115F5">
      <w:pPr>
        <w:pStyle w:val="Paragrafi"/>
      </w:pPr>
      <w:r w:rsidRPr="005179A6">
        <w:t>- 1500 lekë, për invalidët që janë plotësisht të paaftë për punë.</w:t>
      </w:r>
    </w:p>
    <w:p w:rsidR="005115F5" w:rsidRPr="005179A6" w:rsidRDefault="005115F5" w:rsidP="005115F5">
      <w:pPr>
        <w:pStyle w:val="Paragrafi"/>
      </w:pPr>
      <w:r w:rsidRPr="005179A6">
        <w:t>- 1300 lekë, për invalidët që janë pjesërisht të aftë për punë.</w:t>
      </w:r>
    </w:p>
    <w:p w:rsidR="005115F5" w:rsidRPr="005179A6" w:rsidRDefault="005115F5" w:rsidP="005115F5">
      <w:pPr>
        <w:pStyle w:val="Paragrafi"/>
      </w:pPr>
      <w:r w:rsidRPr="005179A6">
        <w:t>b) Paraplegjikët dhe të paralizuarit që përfitojnë pension të plotë pleqërie, marrin përfitim mbi pensionin e invaliditetit në masën 1500 lekë në muaj.</w:t>
      </w:r>
    </w:p>
    <w:p w:rsidR="005115F5" w:rsidRPr="005179A6" w:rsidRDefault="005115F5" w:rsidP="005115F5">
      <w:pPr>
        <w:pStyle w:val="Paragrafi"/>
      </w:pPr>
      <w:r w:rsidRPr="005179A6">
        <w:t>c) Invalidët nga sëmundjet e përgjithshme, që përfitojnë pension dhe që kanë nevojë për shërbim, marrin përfitim paaftësie mbi pensionin e invaliditetit në masën 1500 lekë në muaj.</w:t>
      </w:r>
    </w:p>
    <w:p w:rsidR="005115F5" w:rsidRPr="005179A6" w:rsidRDefault="005115F5" w:rsidP="005115F5">
      <w:pPr>
        <w:pStyle w:val="Paragrafi"/>
      </w:pPr>
      <w:r w:rsidRPr="005179A6">
        <w:t xml:space="preserve">Shtesat e parashikuara në gërmat a, b dhe c vazhdojnë edhe kur invalidi </w:t>
      </w:r>
      <w:smartTag w:uri="urn:schemas-microsoft-com:office:smarttags" w:element="State">
        <w:smartTag w:uri="urn:schemas-microsoft-com:office:smarttags" w:element="place">
          <w:r w:rsidRPr="005179A6">
            <w:t>del</w:t>
          </w:r>
        </w:smartTag>
      </w:smartTag>
      <w:r w:rsidRPr="005179A6">
        <w:t xml:space="preserve"> në pension pleqërie.</w:t>
      </w:r>
    </w:p>
    <w:p w:rsidR="005115F5" w:rsidRPr="005179A6" w:rsidRDefault="005115F5" w:rsidP="005115F5">
      <w:pPr>
        <w:pStyle w:val="Paragrafi"/>
      </w:pPr>
      <w:r w:rsidRPr="005179A6">
        <w:t>Për periudhën maj 1995 deri më 30 qershor 1996 në planin e shpenzimeve të Institutit të Sigurimeve Shoqërore, shtohen 71 milionë lekë të cilat përballohen nga fondi buxhetor i parashikuar për punën publike.</w:t>
      </w:r>
    </w:p>
    <w:p w:rsidR="005115F5" w:rsidRPr="005179A6" w:rsidRDefault="005115F5" w:rsidP="005115F5">
      <w:pPr>
        <w:pStyle w:val="Paragrafi"/>
      </w:pPr>
      <w:r w:rsidRPr="005179A6">
        <w:t>Efektet financiare të periudhës korrik-dhjetor 1996 do të financohen nga Këshilli i Ministrave në fund të vitit sipas shpenzimeve faktike.</w:t>
      </w:r>
    </w:p>
    <w:p w:rsidR="005115F5" w:rsidRPr="005179A6" w:rsidRDefault="005115F5" w:rsidP="005115F5">
      <w:pPr>
        <w:pStyle w:val="Paragrafi"/>
      </w:pPr>
      <w:r w:rsidRPr="005179A6">
        <w:t>4. Në zbatim të nenit 8 të ligjit nr.7889, datë 14.12.1994 “Për statusin e invalidit”,  Institutit të Sigurimeve Shoqërore i akordohet çdo vit nga buxheti i shtetit një fond në lekë për blerjen:</w:t>
      </w:r>
    </w:p>
    <w:p w:rsidR="005115F5" w:rsidRPr="005179A6" w:rsidRDefault="005115F5" w:rsidP="005115F5">
      <w:pPr>
        <w:pStyle w:val="Paragrafi"/>
      </w:pPr>
      <w:r w:rsidRPr="005179A6">
        <w:t>a) e mjeteve lëvizëse dhe të pajisjeve të ndryshme ortopedike;</w:t>
      </w:r>
    </w:p>
    <w:p w:rsidR="005115F5" w:rsidRPr="005179A6" w:rsidRDefault="005115F5" w:rsidP="005115F5">
      <w:pPr>
        <w:pStyle w:val="Paragrafi"/>
      </w:pPr>
      <w:r w:rsidRPr="005179A6">
        <w:t>b) e mjeteve ndihmëse dëgjimore e pamore speciale;</w:t>
      </w:r>
    </w:p>
    <w:p w:rsidR="005115F5" w:rsidRPr="005179A6" w:rsidRDefault="005115F5" w:rsidP="005115F5">
      <w:pPr>
        <w:pStyle w:val="Paragrafi"/>
      </w:pPr>
      <w:r w:rsidRPr="005179A6">
        <w:t>c) e mjeteve ndihmëse kardiake etj.</w:t>
      </w:r>
    </w:p>
    <w:p w:rsidR="005115F5" w:rsidRPr="005179A6" w:rsidRDefault="005115F5" w:rsidP="005115F5">
      <w:pPr>
        <w:pStyle w:val="Paragrafi"/>
      </w:pPr>
      <w:r w:rsidRPr="005179A6">
        <w:t>Ky vendim hyn në fuqi menjëherë dhe i shtrin efektet financiare nga 1.5.1995.</w:t>
      </w:r>
    </w:p>
    <w:p w:rsidR="005115F5" w:rsidRPr="005179A6" w:rsidRDefault="005115F5" w:rsidP="005115F5">
      <w:pPr>
        <w:pStyle w:val="Paragrafi"/>
      </w:pPr>
    </w:p>
    <w:p w:rsidR="005115F5" w:rsidRPr="005179A6" w:rsidRDefault="005115F5" w:rsidP="005115F5">
      <w:pPr>
        <w:pStyle w:val="Autoriteti"/>
      </w:pPr>
      <w:r w:rsidRPr="005179A6">
        <w:t>KRYETARI I KËSHILLIT TË MINISTRAVE</w:t>
      </w:r>
    </w:p>
    <w:p w:rsidR="005115F5" w:rsidRPr="005179A6" w:rsidRDefault="005115F5" w:rsidP="005115F5">
      <w:pPr>
        <w:pStyle w:val="AutoritetiEmer"/>
      </w:pPr>
      <w:r w:rsidRPr="005179A6">
        <w:t>Aleksandër Meksi</w:t>
      </w:r>
    </w:p>
    <w:p w:rsidR="005115F5" w:rsidRPr="005179A6" w:rsidRDefault="005115F5" w:rsidP="005115F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115F5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F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7423E74-E3A6-47C4-92A5-64BEE0CAC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2019-03-27T09:25:00Z</dcterms:created>
  <dcterms:modified xsi:type="dcterms:W3CDTF">2019-03-27T09:25:00Z</dcterms:modified>
</cp:coreProperties>
</file>