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B0D" w:rsidRPr="00631F84" w:rsidRDefault="00246B0D" w:rsidP="00246B0D">
      <w:pPr>
        <w:pStyle w:val="Akti"/>
        <w:keepNext w:val="0"/>
        <w:rPr>
          <w:rFonts w:eastAsia="Calibri"/>
          <w:lang w:val="sq-AL"/>
        </w:rPr>
      </w:pPr>
      <w:r w:rsidRPr="00631F84">
        <w:rPr>
          <w:rFonts w:eastAsia="Calibri"/>
          <w:lang w:val="sq-AL"/>
        </w:rPr>
        <w:t>VENDIM</w:t>
      </w:r>
    </w:p>
    <w:p w:rsidR="00246B0D" w:rsidRPr="00631F84" w:rsidRDefault="00246B0D" w:rsidP="00246B0D">
      <w:pPr>
        <w:pStyle w:val="NumriData"/>
        <w:keepNext w:val="0"/>
        <w:rPr>
          <w:rFonts w:eastAsia="Calibri"/>
          <w:lang w:val="sq-AL"/>
        </w:rPr>
      </w:pPr>
      <w:r w:rsidRPr="00631F84">
        <w:rPr>
          <w:rFonts w:eastAsia="Calibri"/>
          <w:lang w:val="sq-AL"/>
        </w:rPr>
        <w:t>Nr.382, datë 20.5.1996</w:t>
      </w:r>
    </w:p>
    <w:p w:rsidR="00246B0D" w:rsidRPr="003478DC" w:rsidRDefault="00246B0D" w:rsidP="00246B0D">
      <w:pPr>
        <w:pStyle w:val="Paragrafi"/>
        <w:rPr>
          <w:rFonts w:eastAsia="Calibri"/>
          <w:sz w:val="8"/>
          <w:lang w:val="sq-AL"/>
        </w:rPr>
      </w:pPr>
    </w:p>
    <w:p w:rsidR="00246B0D" w:rsidRPr="00631F84" w:rsidRDefault="00246B0D" w:rsidP="00246B0D">
      <w:pPr>
        <w:pStyle w:val="Titulli"/>
        <w:keepNext w:val="0"/>
        <w:rPr>
          <w:rFonts w:eastAsia="Calibri"/>
          <w:lang w:val="sq-AL"/>
        </w:rPr>
      </w:pPr>
      <w:r w:rsidRPr="00631F84">
        <w:rPr>
          <w:rFonts w:eastAsia="Calibri"/>
          <w:lang w:val="sq-AL"/>
        </w:rPr>
        <w:t>PËR ZBATIMIN E LIGJIT NR.8097, DATË 21.3.1996 “PËR PENSIONET SHTETËRORE SUPLEMENTARE TË PERSONAVE QË KRYEJNË FUNKSIONE KUSHTETUESE DHE TË PUNONJËSVE TË SHTETIT”</w:t>
      </w:r>
    </w:p>
    <w:p w:rsidR="00246B0D" w:rsidRPr="00631F84" w:rsidRDefault="00246B0D" w:rsidP="00246B0D">
      <w:pPr>
        <w:pStyle w:val="Paragrafi"/>
        <w:rPr>
          <w:rFonts w:eastAsia="Calibri"/>
          <w:sz w:val="16"/>
          <w:lang w:val="sq-AL"/>
        </w:rPr>
      </w:pPr>
    </w:p>
    <w:p w:rsidR="00246B0D" w:rsidRPr="00631F84" w:rsidRDefault="00246B0D" w:rsidP="00246B0D">
      <w:pPr>
        <w:pStyle w:val="BazLigjPropozues"/>
        <w:keepNext w:val="0"/>
        <w:rPr>
          <w:rFonts w:eastAsia="Calibri"/>
          <w:lang w:val="sq-AL"/>
        </w:rPr>
      </w:pPr>
      <w:r w:rsidRPr="00631F84">
        <w:rPr>
          <w:rFonts w:eastAsia="Calibri"/>
          <w:lang w:val="sq-AL"/>
        </w:rPr>
        <w:t xml:space="preserve"> Në bazë të nenit 29 të ligjit nr.8097, datë 21.3.1996 “Për pensionet shtetërore suplementare të personave që kryejnë funksione kushtetuese dhe të punonjësve të shtetit”, me propozimin e Ministrisë së Punës, Emigracionit, Përkrahjes Sociale dhe ish-të Përndjekurve Politikë, Këshilli i Ministrave</w:t>
      </w:r>
    </w:p>
    <w:p w:rsidR="00246B0D" w:rsidRPr="003478DC" w:rsidRDefault="00246B0D" w:rsidP="00246B0D">
      <w:pPr>
        <w:pStyle w:val="Paragrafi"/>
        <w:rPr>
          <w:rFonts w:eastAsia="Calibri"/>
          <w:sz w:val="16"/>
          <w:lang w:val="sq-AL"/>
        </w:rPr>
      </w:pPr>
      <w:r w:rsidRPr="003478DC">
        <w:rPr>
          <w:rFonts w:eastAsia="Calibri"/>
          <w:sz w:val="16"/>
          <w:lang w:val="sq-AL"/>
        </w:rPr>
        <w:t xml:space="preserve">               </w:t>
      </w:r>
    </w:p>
    <w:p w:rsidR="00246B0D" w:rsidRPr="00631F84" w:rsidRDefault="00246B0D" w:rsidP="00246B0D">
      <w:pPr>
        <w:pStyle w:val="VENDOSI"/>
        <w:keepNext w:val="0"/>
        <w:rPr>
          <w:rFonts w:eastAsia="Calibri"/>
          <w:lang w:val="sq-AL"/>
        </w:rPr>
      </w:pPr>
      <w:r w:rsidRPr="00631F84">
        <w:rPr>
          <w:rFonts w:eastAsia="Calibri"/>
          <w:lang w:val="sq-AL"/>
        </w:rPr>
        <w:t>VENDOSI:</w:t>
      </w:r>
    </w:p>
    <w:p w:rsidR="00246B0D" w:rsidRPr="003478DC" w:rsidRDefault="00246B0D" w:rsidP="00246B0D">
      <w:pPr>
        <w:pStyle w:val="Paragrafi"/>
        <w:rPr>
          <w:rFonts w:eastAsia="Calibri"/>
          <w:sz w:val="14"/>
          <w:lang w:val="sq-AL"/>
        </w:rPr>
      </w:pPr>
    </w:p>
    <w:p w:rsidR="00246B0D" w:rsidRPr="00631F84" w:rsidRDefault="00246B0D" w:rsidP="00246B0D">
      <w:pPr>
        <w:pStyle w:val="Paragrafi"/>
        <w:rPr>
          <w:rFonts w:eastAsia="Calibri"/>
          <w:lang w:val="sq-AL"/>
        </w:rPr>
      </w:pPr>
      <w:r w:rsidRPr="00631F84">
        <w:rPr>
          <w:rFonts w:eastAsia="Calibri"/>
          <w:lang w:val="sq-AL"/>
        </w:rPr>
        <w:t>I. Në zbatim të pikës 5 të nenit 1 të ligjit nr.8097, datë 21.3.1996 “Për pensionet suplementare të personave që kryejnë funksione kushtetuese dhe të punonjësve të shtetit”, njihen vite shërbimi për përfitime sipas këtij ligji vitet e punës, të kryera në funksionet që burojnë nga Kushtetuta, ose në detyrat e administratës publike</w:t>
      </w:r>
      <w:r>
        <w:rPr>
          <w:rFonts w:eastAsia="Calibri"/>
          <w:lang w:val="sq-AL"/>
        </w:rPr>
        <w:t>,</w:t>
      </w:r>
      <w:r w:rsidRPr="00631F84">
        <w:rPr>
          <w:rFonts w:eastAsia="Calibri"/>
          <w:lang w:val="sq-AL"/>
        </w:rPr>
        <w:t xml:space="preserve"> të përcaktuara në listën që i bashkëngjitet këtij vendimi.</w:t>
      </w:r>
    </w:p>
    <w:p w:rsidR="00246B0D" w:rsidRPr="00631F84" w:rsidRDefault="00246B0D" w:rsidP="00246B0D">
      <w:pPr>
        <w:pStyle w:val="Paragrafi"/>
        <w:rPr>
          <w:rFonts w:eastAsia="Calibri"/>
          <w:lang w:val="sq-AL"/>
        </w:rPr>
      </w:pPr>
      <w:r w:rsidRPr="00631F84">
        <w:rPr>
          <w:rFonts w:eastAsia="Calibri"/>
          <w:lang w:val="sq-AL"/>
        </w:rPr>
        <w:t>II. Në zbatim të pikës 7 të nenit 1 të  ligjit të mësipërm, me termin "pagë referuese" do të kuptohet paga bruto e muajit të fundit që zbatohet për atë funksion a detyrë në momentin e lindjes së të drejtës për përfitime shtetërore suplementare.</w:t>
      </w:r>
    </w:p>
    <w:p w:rsidR="00246B0D" w:rsidRPr="00631F84" w:rsidRDefault="00246B0D" w:rsidP="00246B0D">
      <w:pPr>
        <w:pStyle w:val="Paragrafi"/>
        <w:rPr>
          <w:rFonts w:eastAsia="Calibri"/>
          <w:lang w:val="sq-AL"/>
        </w:rPr>
      </w:pPr>
      <w:r w:rsidRPr="00631F84">
        <w:rPr>
          <w:rFonts w:eastAsia="Calibri"/>
          <w:lang w:val="sq-AL"/>
        </w:rPr>
        <w:t xml:space="preserve">     1. Paga bruto përbëhet nga:</w:t>
      </w:r>
    </w:p>
    <w:p w:rsidR="00246B0D" w:rsidRPr="00631F84" w:rsidRDefault="00246B0D" w:rsidP="00246B0D">
      <w:pPr>
        <w:pStyle w:val="Paragrafi"/>
        <w:rPr>
          <w:rFonts w:eastAsia="Calibri"/>
          <w:lang w:val="sq-AL"/>
        </w:rPr>
      </w:pPr>
      <w:r w:rsidRPr="00631F84">
        <w:rPr>
          <w:rFonts w:eastAsia="Calibri"/>
          <w:lang w:val="sq-AL"/>
        </w:rPr>
        <w:t xml:space="preserve">     a) paga bazë e caktuar sipas tab</w:t>
      </w:r>
      <w:r>
        <w:rPr>
          <w:rFonts w:eastAsia="Calibri"/>
          <w:lang w:val="sq-AL"/>
        </w:rPr>
        <w:t>e</w:t>
      </w:r>
      <w:r w:rsidRPr="00631F84">
        <w:rPr>
          <w:rFonts w:eastAsia="Calibri"/>
          <w:lang w:val="sq-AL"/>
        </w:rPr>
        <w:t>lës së pagave;</w:t>
      </w:r>
    </w:p>
    <w:p w:rsidR="00246B0D" w:rsidRPr="00631F84" w:rsidRDefault="00246B0D" w:rsidP="00246B0D">
      <w:pPr>
        <w:pStyle w:val="Paragrafi"/>
        <w:rPr>
          <w:rFonts w:eastAsia="Calibri"/>
          <w:lang w:val="sq-AL"/>
        </w:rPr>
      </w:pPr>
      <w:r w:rsidRPr="00631F84">
        <w:rPr>
          <w:rFonts w:eastAsia="Calibri"/>
          <w:lang w:val="sq-AL"/>
        </w:rPr>
        <w:t xml:space="preserve">     b) shtesa për funksion;</w:t>
      </w:r>
    </w:p>
    <w:p w:rsidR="00246B0D" w:rsidRPr="00631F84" w:rsidRDefault="00246B0D" w:rsidP="00246B0D">
      <w:pPr>
        <w:pStyle w:val="Paragrafi"/>
        <w:rPr>
          <w:rFonts w:eastAsia="Calibri"/>
          <w:lang w:val="sq-AL"/>
        </w:rPr>
      </w:pPr>
      <w:r w:rsidRPr="00631F84">
        <w:rPr>
          <w:rFonts w:eastAsia="Calibri"/>
          <w:lang w:val="sq-AL"/>
        </w:rPr>
        <w:t xml:space="preserve">     c) shtesa për vjetërsi në punë; dhe</w:t>
      </w:r>
    </w:p>
    <w:p w:rsidR="00246B0D" w:rsidRPr="00631F84" w:rsidRDefault="00246B0D" w:rsidP="00246B0D">
      <w:pPr>
        <w:pStyle w:val="Paragrafi"/>
        <w:rPr>
          <w:rFonts w:eastAsia="Calibri"/>
          <w:lang w:val="sq-AL"/>
        </w:rPr>
      </w:pPr>
      <w:r w:rsidRPr="00631F84">
        <w:rPr>
          <w:rFonts w:eastAsia="Calibri"/>
          <w:lang w:val="sq-AL"/>
        </w:rPr>
        <w:t xml:space="preserve">     d) shtesa për vështirësi në punë.</w:t>
      </w:r>
    </w:p>
    <w:p w:rsidR="00246B0D" w:rsidRPr="00631F84" w:rsidRDefault="00246B0D" w:rsidP="00246B0D">
      <w:pPr>
        <w:pStyle w:val="Paragrafi"/>
        <w:rPr>
          <w:rFonts w:eastAsia="Calibri"/>
          <w:lang w:val="sq-AL"/>
        </w:rPr>
      </w:pPr>
      <w:r w:rsidRPr="00631F84">
        <w:rPr>
          <w:rFonts w:eastAsia="Calibri"/>
          <w:lang w:val="sq-AL"/>
        </w:rPr>
        <w:t>2. Drejtoria e Pagave pranë Ministrisë së Punës, Emigracionit, Përkrahjes Sociale dhe ish-të Përndjekurve Politikë përcakton pagën referuese të vendit të punës, kur në momentin e lindjes së të drejtës për përfitime shtetërore suplementare nuk ekziston funksioni a detyra që ka pasur personi, pra nuk ka pagë të miratuar.</w:t>
      </w:r>
    </w:p>
    <w:p w:rsidR="00246B0D" w:rsidRPr="00631F84" w:rsidRDefault="00246B0D" w:rsidP="00246B0D">
      <w:pPr>
        <w:pStyle w:val="Paragrafi"/>
        <w:rPr>
          <w:rFonts w:eastAsia="Calibri"/>
          <w:lang w:val="sq-AL"/>
        </w:rPr>
      </w:pPr>
      <w:r w:rsidRPr="00631F84">
        <w:rPr>
          <w:rFonts w:eastAsia="Calibri"/>
          <w:lang w:val="sq-AL"/>
        </w:rPr>
        <w:t xml:space="preserve">III. Në </w:t>
      </w:r>
      <w:r>
        <w:rPr>
          <w:rFonts w:eastAsia="Calibri"/>
          <w:lang w:val="sq-AL"/>
        </w:rPr>
        <w:t>zbatim të pikës 8, shkronja “</w:t>
      </w:r>
      <w:r w:rsidRPr="00631F84">
        <w:rPr>
          <w:rFonts w:eastAsia="Calibri"/>
          <w:lang w:val="sq-AL"/>
        </w:rPr>
        <w:t>b</w:t>
      </w:r>
      <w:r>
        <w:rPr>
          <w:rFonts w:eastAsia="Calibri"/>
          <w:lang w:val="sq-AL"/>
        </w:rPr>
        <w:t>” dhe të pikës 9, shkronjat “b”, “c” dhe “</w:t>
      </w:r>
      <w:r w:rsidRPr="00631F84">
        <w:rPr>
          <w:rFonts w:eastAsia="Calibri"/>
          <w:lang w:val="sq-AL"/>
        </w:rPr>
        <w:t>d</w:t>
      </w:r>
      <w:r>
        <w:rPr>
          <w:rFonts w:eastAsia="Calibri"/>
          <w:lang w:val="sq-AL"/>
        </w:rPr>
        <w:t>”,</w:t>
      </w:r>
      <w:r w:rsidRPr="00631F84">
        <w:rPr>
          <w:rFonts w:eastAsia="Calibri"/>
          <w:lang w:val="sq-AL"/>
        </w:rPr>
        <w:t xml:space="preserve"> të nenit 1 të ligjit të mësipërm, personat e barazuar me personat që janë në funksione dhe detyra përkatëse,  përcaktohen në listën që i bashkëngjitet këtij vendimi.</w:t>
      </w:r>
    </w:p>
    <w:p w:rsidR="00246B0D" w:rsidRPr="00631F84" w:rsidRDefault="00246B0D" w:rsidP="00246B0D">
      <w:pPr>
        <w:pStyle w:val="Paragrafi"/>
        <w:rPr>
          <w:rFonts w:eastAsia="Calibri"/>
          <w:lang w:val="sq-AL"/>
        </w:rPr>
      </w:pPr>
      <w:r w:rsidRPr="00631F84">
        <w:rPr>
          <w:rFonts w:eastAsia="Calibri"/>
          <w:lang w:val="sq-AL"/>
        </w:rPr>
        <w:t>IV. Në zbatim të nenit 4 të ligjit të mësipërm, krijohet fondi i përfitimeve shtetërore suplementare, i cili financohet:</w:t>
      </w:r>
    </w:p>
    <w:p w:rsidR="00246B0D" w:rsidRPr="00631F84" w:rsidRDefault="00246B0D" w:rsidP="00246B0D">
      <w:pPr>
        <w:pStyle w:val="Paragrafi"/>
        <w:rPr>
          <w:rFonts w:eastAsia="Calibri"/>
          <w:lang w:val="sq-AL"/>
        </w:rPr>
      </w:pPr>
      <w:r w:rsidRPr="00631F84">
        <w:rPr>
          <w:rFonts w:eastAsia="Calibri"/>
          <w:lang w:val="sq-AL"/>
        </w:rPr>
        <w:t>a) nga Buxheti i Shtetit;</w:t>
      </w:r>
    </w:p>
    <w:p w:rsidR="00246B0D" w:rsidRDefault="00246B0D" w:rsidP="00246B0D">
      <w:pPr>
        <w:pStyle w:val="Paragrafi"/>
        <w:rPr>
          <w:rFonts w:eastAsia="Calibri"/>
          <w:lang w:val="sq-AL"/>
        </w:rPr>
      </w:pPr>
      <w:r w:rsidRPr="00631F84">
        <w:rPr>
          <w:rFonts w:eastAsia="Calibri"/>
          <w:lang w:val="sq-AL"/>
        </w:rPr>
        <w:t>b) nga kontributi që derdhin personat e punësuar.</w:t>
      </w:r>
    </w:p>
    <w:p w:rsidR="00246B0D" w:rsidRPr="00631F84" w:rsidRDefault="00246B0D" w:rsidP="00246B0D">
      <w:pPr>
        <w:pStyle w:val="Paragrafi"/>
        <w:rPr>
          <w:rFonts w:eastAsia="Calibri"/>
          <w:lang w:val="sq-AL"/>
        </w:rPr>
      </w:pPr>
      <w:r w:rsidRPr="00631F84">
        <w:rPr>
          <w:rFonts w:eastAsia="Calibri"/>
          <w:lang w:val="sq-AL"/>
        </w:rPr>
        <w:t>Buxheti i Shtetit përcakton çdo vit pjesën që do të financojë në këtë fond. Kjo pjesë do të jetë si diferencë ndërmjet përfitimeve shtetërore suplementare që jepen sipas këtij ligji dhe kontributit që derdhin personat e punësuar.</w:t>
      </w:r>
    </w:p>
    <w:p w:rsidR="00246B0D" w:rsidRPr="00631F84" w:rsidRDefault="00246B0D" w:rsidP="00246B0D">
      <w:pPr>
        <w:pStyle w:val="Paragrafi"/>
        <w:rPr>
          <w:rFonts w:eastAsia="Calibri"/>
          <w:lang w:val="sq-AL"/>
        </w:rPr>
      </w:pPr>
      <w:r w:rsidRPr="00631F84">
        <w:rPr>
          <w:rFonts w:eastAsia="Calibri"/>
          <w:lang w:val="sq-AL"/>
        </w:rPr>
        <w:t>V. Në zbatim të nenit 6 të ligjit të mësipërm, punëdhënësi është i detyruar:</w:t>
      </w:r>
    </w:p>
    <w:p w:rsidR="00246B0D" w:rsidRPr="00631F84" w:rsidRDefault="00246B0D" w:rsidP="00246B0D">
      <w:pPr>
        <w:pStyle w:val="Paragrafi"/>
        <w:rPr>
          <w:rFonts w:eastAsia="Calibri"/>
          <w:lang w:val="sq-AL"/>
        </w:rPr>
      </w:pPr>
      <w:r w:rsidRPr="00631F84">
        <w:rPr>
          <w:rFonts w:eastAsia="Calibri"/>
          <w:lang w:val="sq-AL"/>
        </w:rPr>
        <w:t xml:space="preserve">a) të mbajë nga paga bruto e të punësuarve kontributin e përcaktuar për këta persona në nenin 5 të këtij ligji; dhe </w:t>
      </w:r>
    </w:p>
    <w:p w:rsidR="00246B0D" w:rsidRPr="00631F84" w:rsidRDefault="00246B0D" w:rsidP="00246B0D">
      <w:pPr>
        <w:pStyle w:val="Paragrafi"/>
        <w:rPr>
          <w:rFonts w:eastAsia="Calibri"/>
          <w:lang w:val="sq-AL"/>
        </w:rPr>
      </w:pPr>
      <w:r w:rsidRPr="00631F84">
        <w:rPr>
          <w:rFonts w:eastAsia="Calibri"/>
          <w:lang w:val="sq-AL"/>
        </w:rPr>
        <w:t>b) ta derdhë atë në llogarinë e fondit të përfitimeve shtetërore suplementare.</w:t>
      </w:r>
    </w:p>
    <w:p w:rsidR="00246B0D" w:rsidRPr="00631F84" w:rsidRDefault="00246B0D" w:rsidP="00246B0D">
      <w:pPr>
        <w:pStyle w:val="Paragrafi"/>
        <w:rPr>
          <w:rFonts w:eastAsia="Calibri"/>
          <w:lang w:val="sq-AL"/>
        </w:rPr>
      </w:pPr>
      <w:r w:rsidRPr="00631F84">
        <w:rPr>
          <w:rFonts w:eastAsia="Calibri"/>
          <w:lang w:val="sq-AL"/>
        </w:rPr>
        <w:t>1. Personat e de</w:t>
      </w:r>
      <w:r>
        <w:rPr>
          <w:rFonts w:eastAsia="Calibri"/>
          <w:lang w:val="sq-AL"/>
        </w:rPr>
        <w:t>tyruar për derdhjen e kontribute</w:t>
      </w:r>
      <w:r w:rsidRPr="00631F84">
        <w:rPr>
          <w:rFonts w:eastAsia="Calibri"/>
          <w:lang w:val="sq-AL"/>
        </w:rPr>
        <w:t>ve janë përgjegjës për llogaritjen dhe derdhjen e tyre.</w:t>
      </w:r>
    </w:p>
    <w:p w:rsidR="00246B0D" w:rsidRPr="00631F84" w:rsidRDefault="00246B0D" w:rsidP="00246B0D">
      <w:pPr>
        <w:pStyle w:val="Paragrafi"/>
        <w:rPr>
          <w:rFonts w:eastAsia="Calibri"/>
          <w:lang w:val="sq-AL"/>
        </w:rPr>
      </w:pPr>
      <w:r w:rsidRPr="00631F84">
        <w:rPr>
          <w:rFonts w:eastAsia="Calibri"/>
          <w:lang w:val="sq-AL"/>
        </w:rPr>
        <w:t>2. Punëdhënësi detyrohet të paraqesë, brenda datës 30 të muajit pasardhës:</w:t>
      </w:r>
    </w:p>
    <w:p w:rsidR="00246B0D" w:rsidRPr="00631F84" w:rsidRDefault="00246B0D" w:rsidP="00246B0D">
      <w:pPr>
        <w:pStyle w:val="Paragrafi"/>
        <w:rPr>
          <w:rFonts w:eastAsia="Calibri"/>
          <w:lang w:val="sq-AL"/>
        </w:rPr>
      </w:pPr>
      <w:r w:rsidRPr="00631F84">
        <w:rPr>
          <w:rFonts w:eastAsia="Calibri"/>
          <w:lang w:val="sq-AL"/>
        </w:rPr>
        <w:t>a) listën e personave që përfitojnë nga ky ligj, funksionin a detyrën e tyre;</w:t>
      </w:r>
    </w:p>
    <w:p w:rsidR="00246B0D" w:rsidRPr="00631F84" w:rsidRDefault="00246B0D" w:rsidP="00246B0D">
      <w:pPr>
        <w:pStyle w:val="Paragrafi"/>
        <w:rPr>
          <w:rFonts w:eastAsia="Calibri"/>
          <w:lang w:val="sq-AL"/>
        </w:rPr>
      </w:pPr>
      <w:r w:rsidRPr="00631F84">
        <w:rPr>
          <w:rFonts w:eastAsia="Calibri"/>
          <w:lang w:val="sq-AL"/>
        </w:rPr>
        <w:t>b) pagën bruto;</w:t>
      </w:r>
    </w:p>
    <w:p w:rsidR="00246B0D" w:rsidRPr="00631F84" w:rsidRDefault="00246B0D" w:rsidP="00246B0D">
      <w:pPr>
        <w:pStyle w:val="Paragrafi"/>
        <w:rPr>
          <w:rFonts w:eastAsia="Calibri"/>
          <w:lang w:val="sq-AL"/>
        </w:rPr>
      </w:pPr>
      <w:r w:rsidRPr="00631F84">
        <w:rPr>
          <w:rFonts w:eastAsia="Calibri"/>
          <w:lang w:val="sq-AL"/>
        </w:rPr>
        <w:t>c) shumën e kontributeve të ndaluara, të rakorduara këto me shumën e derdhur në fondin e përfitimeve shtetërore suplementare.</w:t>
      </w:r>
    </w:p>
    <w:p w:rsidR="00246B0D" w:rsidRPr="00631F84" w:rsidRDefault="00246B0D" w:rsidP="00246B0D">
      <w:pPr>
        <w:pStyle w:val="Paragrafi"/>
        <w:rPr>
          <w:rFonts w:eastAsia="Calibri"/>
          <w:lang w:val="sq-AL"/>
        </w:rPr>
      </w:pPr>
      <w:r w:rsidRPr="00631F84">
        <w:rPr>
          <w:rFonts w:eastAsia="Calibri"/>
          <w:lang w:val="sq-AL"/>
        </w:rPr>
        <w:t>VI. Në zbatim të nenit 7 të ligjit të mësipërm, shpërblimi do të jepet i menjëhershëm pas largimit nga funksioni a detyra.</w:t>
      </w:r>
    </w:p>
    <w:p w:rsidR="00246B0D" w:rsidRPr="00631F84" w:rsidRDefault="00246B0D" w:rsidP="00246B0D">
      <w:pPr>
        <w:pStyle w:val="Paragrafi"/>
        <w:rPr>
          <w:rFonts w:eastAsia="Calibri"/>
          <w:lang w:val="sq-AL"/>
        </w:rPr>
      </w:pPr>
      <w:r w:rsidRPr="00631F84">
        <w:rPr>
          <w:rFonts w:eastAsia="Calibri"/>
          <w:lang w:val="sq-AL"/>
        </w:rPr>
        <w:t>1. Pas këtij shpërblimi</w:t>
      </w:r>
      <w:r>
        <w:rPr>
          <w:rFonts w:eastAsia="Calibri"/>
          <w:lang w:val="sq-AL"/>
        </w:rPr>
        <w:t>,</w:t>
      </w:r>
      <w:r w:rsidRPr="00631F84">
        <w:rPr>
          <w:rFonts w:eastAsia="Calibri"/>
          <w:lang w:val="sq-AL"/>
        </w:rPr>
        <w:t xml:space="preserve"> do të vazhdojnë të marrin pagesën kalimtare:</w:t>
      </w:r>
    </w:p>
    <w:p w:rsidR="00246B0D" w:rsidRPr="00631F84" w:rsidRDefault="00246B0D" w:rsidP="00246B0D">
      <w:pPr>
        <w:pStyle w:val="Paragrafi"/>
        <w:rPr>
          <w:rFonts w:eastAsia="Calibri"/>
          <w:lang w:val="sq-AL"/>
        </w:rPr>
      </w:pPr>
      <w:r w:rsidRPr="00631F84">
        <w:rPr>
          <w:rFonts w:eastAsia="Calibri"/>
          <w:lang w:val="sq-AL"/>
        </w:rPr>
        <w:t>a) në masën 50% të pagës referuese, duke filluar nga muaji i katërt, personat e paragrafit të parë të nenit 7;</w:t>
      </w:r>
    </w:p>
    <w:p w:rsidR="00246B0D" w:rsidRPr="00631F84" w:rsidRDefault="00246B0D" w:rsidP="00246B0D">
      <w:pPr>
        <w:pStyle w:val="Paragrafi"/>
        <w:rPr>
          <w:rFonts w:eastAsia="Calibri"/>
          <w:lang w:val="sq-AL"/>
        </w:rPr>
      </w:pPr>
      <w:r w:rsidRPr="00631F84">
        <w:rPr>
          <w:rFonts w:eastAsia="Calibri"/>
          <w:lang w:val="sq-AL"/>
        </w:rPr>
        <w:t>b) në masën 50% të pagës referuese, duke filluar nga muaji i tretë, personat e paragrafit të dytë të nenit 7;</w:t>
      </w:r>
    </w:p>
    <w:p w:rsidR="00246B0D" w:rsidRPr="00631F84" w:rsidRDefault="00246B0D" w:rsidP="00246B0D">
      <w:pPr>
        <w:pStyle w:val="Paragrafi"/>
        <w:rPr>
          <w:rFonts w:eastAsia="Calibri"/>
          <w:lang w:val="sq-AL"/>
        </w:rPr>
      </w:pPr>
      <w:r w:rsidRPr="00631F84">
        <w:rPr>
          <w:rFonts w:eastAsia="Calibri"/>
          <w:lang w:val="sq-AL"/>
        </w:rPr>
        <w:t>c) në masën 40% të pagës referuese, duke filluar nga muaji i tretë, personat e paragrafit të tretë të nenit 7.</w:t>
      </w:r>
    </w:p>
    <w:p w:rsidR="00246B0D" w:rsidRPr="00631F84" w:rsidRDefault="00246B0D" w:rsidP="00246B0D">
      <w:pPr>
        <w:pStyle w:val="Paragrafi"/>
        <w:rPr>
          <w:rFonts w:eastAsia="Calibri"/>
          <w:lang w:val="sq-AL"/>
        </w:rPr>
      </w:pPr>
      <w:r w:rsidRPr="00631F84">
        <w:rPr>
          <w:rFonts w:eastAsia="Calibri"/>
          <w:lang w:val="sq-AL"/>
        </w:rPr>
        <w:t>Pagesa e mësipërme do të vazhdojë të jepet për një periudhë kohe jo më të gjatë se afatet e përcaktuara përkatësisht në nenin 7 të këtij ligji.</w:t>
      </w:r>
    </w:p>
    <w:p w:rsidR="00246B0D" w:rsidRPr="00631F84" w:rsidRDefault="00246B0D" w:rsidP="00246B0D">
      <w:pPr>
        <w:pStyle w:val="Paragrafi"/>
        <w:rPr>
          <w:rFonts w:eastAsia="Calibri"/>
          <w:lang w:val="sq-AL"/>
        </w:rPr>
      </w:pPr>
      <w:r>
        <w:rPr>
          <w:rFonts w:eastAsia="Calibri"/>
          <w:lang w:val="sq-AL"/>
        </w:rPr>
        <w:t>2.a)</w:t>
      </w:r>
      <w:r w:rsidRPr="00631F84">
        <w:rPr>
          <w:rFonts w:eastAsia="Calibri"/>
          <w:lang w:val="sq-AL"/>
        </w:rPr>
        <w:t xml:space="preserve"> Personi nuk merr kompensimin mbi pagë, kur ai punësohet dhe paga e re është më e lartë se paga referuese.</w:t>
      </w:r>
    </w:p>
    <w:p w:rsidR="00246B0D" w:rsidRPr="00631F84" w:rsidRDefault="00246B0D" w:rsidP="00246B0D">
      <w:pPr>
        <w:pStyle w:val="Paragrafi"/>
        <w:rPr>
          <w:rFonts w:eastAsia="Calibri"/>
          <w:lang w:val="sq-AL"/>
        </w:rPr>
      </w:pPr>
      <w:r w:rsidRPr="00631F84">
        <w:rPr>
          <w:rFonts w:eastAsia="Calibri"/>
          <w:lang w:val="sq-AL"/>
        </w:rPr>
        <w:t>b</w:t>
      </w:r>
      <w:r>
        <w:rPr>
          <w:rFonts w:eastAsia="Calibri"/>
          <w:lang w:val="sq-AL"/>
        </w:rPr>
        <w:t>)</w:t>
      </w:r>
      <w:r w:rsidRPr="00631F84">
        <w:rPr>
          <w:rFonts w:eastAsia="Calibri"/>
          <w:lang w:val="sq-AL"/>
        </w:rPr>
        <w:t xml:space="preserve"> Personi do të marrë kompensimin mbi pagë, deri në afate të përcaktuara në këtë nen</w:t>
      </w:r>
      <w:r>
        <w:rPr>
          <w:rFonts w:eastAsia="Calibri"/>
          <w:lang w:val="sq-AL"/>
        </w:rPr>
        <w:t>,</w:t>
      </w:r>
      <w:r w:rsidRPr="00631F84">
        <w:rPr>
          <w:rFonts w:eastAsia="Calibri"/>
          <w:lang w:val="sq-AL"/>
        </w:rPr>
        <w:t xml:space="preserve"> kur ai punësohet dhe paga e re është më e ulët se paga referuese. Ky kompensim nuk do të jetë më i lartë se 50% e pagës referuese, të përcaktuar në paragrafin e parë dhe të dytë të nenit 7 të ligjit dhe 40% e saj e p</w:t>
      </w:r>
      <w:r>
        <w:rPr>
          <w:rFonts w:eastAsia="Calibri"/>
          <w:lang w:val="sq-AL"/>
        </w:rPr>
        <w:t>ë</w:t>
      </w:r>
      <w:r w:rsidRPr="00631F84">
        <w:rPr>
          <w:rFonts w:eastAsia="Calibri"/>
          <w:lang w:val="sq-AL"/>
        </w:rPr>
        <w:t>rcaktuar në paragrafin e tretë.</w:t>
      </w:r>
    </w:p>
    <w:p w:rsidR="00246B0D" w:rsidRPr="00631F84" w:rsidRDefault="00246B0D" w:rsidP="00246B0D">
      <w:pPr>
        <w:pStyle w:val="Paragrafi"/>
        <w:rPr>
          <w:rFonts w:eastAsia="Calibri"/>
          <w:lang w:val="sq-AL"/>
        </w:rPr>
      </w:pPr>
      <w:r w:rsidRPr="00631F84">
        <w:rPr>
          <w:rFonts w:eastAsia="Calibri"/>
          <w:lang w:val="sq-AL"/>
        </w:rPr>
        <w:t>3. Pagesat e shpërblimit të menjëhershëm bëhen nga punëdhënësi i fundit.</w:t>
      </w:r>
    </w:p>
    <w:p w:rsidR="00246B0D" w:rsidRPr="00631F84" w:rsidRDefault="00246B0D" w:rsidP="00246B0D">
      <w:pPr>
        <w:pStyle w:val="Paragrafi"/>
        <w:rPr>
          <w:rFonts w:eastAsia="Calibri"/>
          <w:lang w:val="sq-AL"/>
        </w:rPr>
      </w:pPr>
      <w:r w:rsidRPr="00631F84">
        <w:rPr>
          <w:rFonts w:eastAsia="Calibri"/>
          <w:lang w:val="sq-AL"/>
        </w:rPr>
        <w:t>Për pagimin e shpërblimit të menjëhershëm, punëdhënësi i fundit kërkon nga Ministria e Financave mbulimin e efekteve financiare nga Buxheti i Shtetit.</w:t>
      </w:r>
    </w:p>
    <w:p w:rsidR="00246B0D" w:rsidRPr="00631F84" w:rsidRDefault="00246B0D" w:rsidP="00246B0D">
      <w:pPr>
        <w:pStyle w:val="Paragrafi"/>
        <w:rPr>
          <w:rFonts w:eastAsia="Calibri"/>
          <w:lang w:val="sq-AL"/>
        </w:rPr>
      </w:pPr>
      <w:r w:rsidRPr="00631F84">
        <w:rPr>
          <w:rFonts w:eastAsia="Calibri"/>
          <w:lang w:val="sq-AL"/>
        </w:rPr>
        <w:t>4. Për pagesën kalimtare</w:t>
      </w:r>
      <w:r>
        <w:rPr>
          <w:rFonts w:eastAsia="Calibri"/>
          <w:lang w:val="sq-AL"/>
        </w:rPr>
        <w:t>,</w:t>
      </w:r>
      <w:r w:rsidRPr="00631F84">
        <w:rPr>
          <w:rFonts w:eastAsia="Calibri"/>
          <w:lang w:val="sq-AL"/>
        </w:rPr>
        <w:t xml:space="preserve"> i interesuari do të paraqesë kërkesën pranë organit të sigurimeve shoqërore</w:t>
      </w:r>
      <w:r>
        <w:rPr>
          <w:rFonts w:eastAsia="Calibri"/>
          <w:lang w:val="sq-AL"/>
        </w:rPr>
        <w:t>, bashkëlidhur s</w:t>
      </w:r>
      <w:r w:rsidRPr="00631F84">
        <w:rPr>
          <w:rFonts w:eastAsia="Calibri"/>
          <w:lang w:val="sq-AL"/>
        </w:rPr>
        <w:t>ë cilës do të ketë dhe këto dokumente:</w:t>
      </w:r>
    </w:p>
    <w:p w:rsidR="00246B0D" w:rsidRPr="00631F84" w:rsidRDefault="00246B0D" w:rsidP="00246B0D">
      <w:pPr>
        <w:pStyle w:val="Paragrafi"/>
        <w:rPr>
          <w:rFonts w:eastAsia="Calibri"/>
          <w:lang w:val="sq-AL"/>
        </w:rPr>
      </w:pPr>
      <w:r w:rsidRPr="00631F84">
        <w:rPr>
          <w:rFonts w:eastAsia="Calibri"/>
          <w:lang w:val="sq-AL"/>
        </w:rPr>
        <w:t>a) vërtetim nga qendra e punës për largimin nga funksioni a detyra, si dhe vitet e shërbimit në këto funksione dhe detyra;</w:t>
      </w:r>
    </w:p>
    <w:p w:rsidR="00246B0D" w:rsidRPr="00631F84" w:rsidRDefault="00246B0D" w:rsidP="00246B0D">
      <w:pPr>
        <w:pStyle w:val="Paragrafi"/>
        <w:rPr>
          <w:rFonts w:eastAsia="Calibri"/>
          <w:lang w:val="sq-AL"/>
        </w:rPr>
      </w:pPr>
      <w:r w:rsidRPr="00631F84">
        <w:rPr>
          <w:rFonts w:eastAsia="Calibri"/>
          <w:lang w:val="sq-AL"/>
        </w:rPr>
        <w:t>b) pagën referuese;</w:t>
      </w:r>
    </w:p>
    <w:p w:rsidR="00246B0D" w:rsidRPr="00631F84" w:rsidRDefault="00246B0D" w:rsidP="00246B0D">
      <w:pPr>
        <w:pStyle w:val="Paragrafi"/>
        <w:rPr>
          <w:rFonts w:eastAsia="Calibri"/>
          <w:lang w:val="sq-AL"/>
        </w:rPr>
      </w:pPr>
      <w:r w:rsidRPr="00631F84">
        <w:rPr>
          <w:rFonts w:eastAsia="Calibri"/>
          <w:lang w:val="sq-AL"/>
        </w:rPr>
        <w:t>c) deklaratë nëse është i punësuar dhe pagën që merr, ose deklaratë që nuk është i punësuar. Kjo deklaratë do të jetë e përmuajshme.</w:t>
      </w:r>
    </w:p>
    <w:p w:rsidR="00246B0D" w:rsidRPr="00631F84" w:rsidRDefault="00246B0D" w:rsidP="00246B0D">
      <w:pPr>
        <w:pStyle w:val="Paragrafi"/>
        <w:rPr>
          <w:rFonts w:eastAsia="Calibri"/>
          <w:lang w:val="sq-AL"/>
        </w:rPr>
      </w:pPr>
      <w:r w:rsidRPr="00631F84">
        <w:rPr>
          <w:rFonts w:eastAsia="Calibri"/>
          <w:lang w:val="sq-AL"/>
        </w:rPr>
        <w:t>5. Pagesa kalimtare caktohet nga organi i sigurimeve shoqërore dhe bëhet:</w:t>
      </w:r>
    </w:p>
    <w:p w:rsidR="00246B0D" w:rsidRPr="00631F84" w:rsidRDefault="00246B0D" w:rsidP="00246B0D">
      <w:pPr>
        <w:pStyle w:val="Paragrafi"/>
        <w:rPr>
          <w:rFonts w:eastAsia="Calibri"/>
          <w:lang w:val="sq-AL"/>
        </w:rPr>
      </w:pPr>
      <w:r w:rsidRPr="00631F84">
        <w:rPr>
          <w:rFonts w:eastAsia="Calibri"/>
          <w:lang w:val="sq-AL"/>
        </w:rPr>
        <w:t>a) për personat, të cilët nuk janë të punësuar pranë organit financiar të përcaktuar nga Instituti i Sigurimeve Shoqërore;</w:t>
      </w:r>
    </w:p>
    <w:p w:rsidR="00246B0D" w:rsidRPr="00631F84" w:rsidRDefault="00246B0D" w:rsidP="00246B0D">
      <w:pPr>
        <w:pStyle w:val="Paragrafi"/>
        <w:rPr>
          <w:rFonts w:eastAsia="Calibri"/>
          <w:lang w:val="sq-AL"/>
        </w:rPr>
      </w:pPr>
      <w:r w:rsidRPr="00631F84">
        <w:rPr>
          <w:rFonts w:eastAsia="Calibri"/>
          <w:lang w:val="sq-AL"/>
        </w:rPr>
        <w:t>b) për personat e punësuar pranë qendrës së punës.</w:t>
      </w:r>
    </w:p>
    <w:p w:rsidR="00246B0D" w:rsidRPr="00631F84" w:rsidRDefault="00246B0D" w:rsidP="00246B0D">
      <w:pPr>
        <w:pStyle w:val="Paragrafi"/>
        <w:rPr>
          <w:rFonts w:eastAsia="Calibri"/>
          <w:lang w:val="sq-AL"/>
        </w:rPr>
      </w:pPr>
      <w:r w:rsidRPr="00631F84">
        <w:rPr>
          <w:rFonts w:eastAsia="Calibri"/>
          <w:lang w:val="sq-AL"/>
        </w:rPr>
        <w:t>Për personat e pikës "b", pagesat rimbursohen nga Instituti i Sigurimeve Shoqërore nëpërmjet fondit të përfitimeve shtetërore suplementare.</w:t>
      </w:r>
    </w:p>
    <w:p w:rsidR="00246B0D" w:rsidRPr="00631F84" w:rsidRDefault="00246B0D" w:rsidP="00246B0D">
      <w:pPr>
        <w:pStyle w:val="Paragrafi"/>
        <w:rPr>
          <w:rFonts w:eastAsia="Calibri"/>
          <w:lang w:val="sq-AL"/>
        </w:rPr>
      </w:pPr>
      <w:r>
        <w:rPr>
          <w:rFonts w:eastAsia="Calibri"/>
          <w:lang w:val="sq-AL"/>
        </w:rPr>
        <w:t>VII. Në zbatim të nene</w:t>
      </w:r>
      <w:r w:rsidRPr="00631F84">
        <w:rPr>
          <w:rFonts w:eastAsia="Calibri"/>
          <w:lang w:val="sq-AL"/>
        </w:rPr>
        <w:t>ve 9, 11, 13 dhe 14 të këtij ligji, masa e pensionit llogaritet dhe caktohet nga organi i sigurimeve shoqërore.</w:t>
      </w:r>
    </w:p>
    <w:p w:rsidR="00246B0D" w:rsidRPr="00631F84" w:rsidRDefault="00246B0D" w:rsidP="00246B0D">
      <w:pPr>
        <w:pStyle w:val="Paragrafi"/>
        <w:rPr>
          <w:rFonts w:eastAsia="Calibri"/>
          <w:lang w:val="sq-AL"/>
        </w:rPr>
      </w:pPr>
      <w:r w:rsidRPr="00631F84">
        <w:rPr>
          <w:rFonts w:eastAsia="Calibri"/>
          <w:lang w:val="sq-AL"/>
        </w:rPr>
        <w:t>VIII. Në zbatim të nenit 21 të këtij ligji, për të përfituar pensione shtetërore suplemen</w:t>
      </w:r>
      <w:r>
        <w:rPr>
          <w:rFonts w:eastAsia="Calibri"/>
          <w:lang w:val="sq-AL"/>
        </w:rPr>
        <w:t>tare, i interesuari do të paraqesë</w:t>
      </w:r>
      <w:r w:rsidRPr="00631F84">
        <w:rPr>
          <w:rFonts w:eastAsia="Calibri"/>
          <w:lang w:val="sq-AL"/>
        </w:rPr>
        <w:t xml:space="preserve"> pranë organit të sigurimeve shoqërore dokumentacionin e mëposhtëm:</w:t>
      </w:r>
    </w:p>
    <w:p w:rsidR="00246B0D" w:rsidRPr="00631F84" w:rsidRDefault="00246B0D" w:rsidP="00246B0D">
      <w:pPr>
        <w:pStyle w:val="Paragrafi"/>
        <w:rPr>
          <w:rFonts w:eastAsia="Calibri"/>
          <w:lang w:val="sq-AL"/>
        </w:rPr>
      </w:pPr>
      <w:r w:rsidRPr="00631F84">
        <w:rPr>
          <w:rFonts w:eastAsia="Calibri"/>
          <w:lang w:val="sq-AL"/>
        </w:rPr>
        <w:t>a) kërkesë për pension;</w:t>
      </w:r>
    </w:p>
    <w:p w:rsidR="00246B0D" w:rsidRPr="00631F84" w:rsidRDefault="00246B0D" w:rsidP="00246B0D">
      <w:pPr>
        <w:pStyle w:val="Paragrafi"/>
        <w:rPr>
          <w:rFonts w:eastAsia="Calibri"/>
          <w:lang w:val="sq-AL"/>
        </w:rPr>
      </w:pPr>
      <w:r w:rsidRPr="00631F84">
        <w:rPr>
          <w:rFonts w:eastAsia="Calibri"/>
          <w:lang w:val="sq-AL"/>
        </w:rPr>
        <w:t>b) vërtetim nga qendra e punës për funksionet a detyrat e kryera, për të cilat i lind e drejta për pension, vitet e shërbimit për funksionin a detyrën;</w:t>
      </w:r>
    </w:p>
    <w:p w:rsidR="00246B0D" w:rsidRPr="00631F84" w:rsidRDefault="00246B0D" w:rsidP="00246B0D">
      <w:pPr>
        <w:pStyle w:val="Paragrafi"/>
        <w:rPr>
          <w:rFonts w:eastAsia="Calibri"/>
          <w:lang w:val="sq-AL"/>
        </w:rPr>
      </w:pPr>
      <w:r w:rsidRPr="00631F84">
        <w:rPr>
          <w:rFonts w:eastAsia="Calibri"/>
          <w:lang w:val="sq-AL"/>
        </w:rPr>
        <w:t>c) vërtetimin e pagës për funksionin a detyrën;</w:t>
      </w:r>
    </w:p>
    <w:p w:rsidR="00246B0D" w:rsidRPr="00631F84" w:rsidRDefault="00246B0D" w:rsidP="00246B0D">
      <w:pPr>
        <w:pStyle w:val="Paragrafi"/>
        <w:rPr>
          <w:rFonts w:eastAsia="Calibri"/>
          <w:lang w:val="sq-AL"/>
        </w:rPr>
      </w:pPr>
      <w:r w:rsidRPr="00631F84">
        <w:rPr>
          <w:rFonts w:eastAsia="Calibri"/>
          <w:lang w:val="sq-AL"/>
        </w:rPr>
        <w:t>d) procesverbalin nga qendra e punës, i cili është mbajtur për aksidentin në shërbim;</w:t>
      </w:r>
    </w:p>
    <w:p w:rsidR="00246B0D" w:rsidRPr="00631F84" w:rsidRDefault="00246B0D" w:rsidP="00246B0D">
      <w:pPr>
        <w:pStyle w:val="Paragrafi"/>
        <w:rPr>
          <w:rFonts w:eastAsia="Calibri"/>
          <w:lang w:val="sq-AL"/>
        </w:rPr>
      </w:pPr>
      <w:r w:rsidRPr="00631F84">
        <w:rPr>
          <w:rFonts w:eastAsia="Calibri"/>
          <w:lang w:val="sq-AL"/>
        </w:rPr>
        <w:t xml:space="preserve">e) vendimin e komisionit mjekësor të caktimit të </w:t>
      </w:r>
      <w:r>
        <w:rPr>
          <w:rFonts w:eastAsia="Calibri"/>
          <w:lang w:val="sq-AL"/>
        </w:rPr>
        <w:t>aftësisë</w:t>
      </w:r>
      <w:r w:rsidRPr="00631F84">
        <w:rPr>
          <w:rFonts w:eastAsia="Calibri"/>
          <w:lang w:val="sq-AL"/>
        </w:rPr>
        <w:t xml:space="preserve"> për punë, se është deklaruar invalid i përhershëm nga aksidenti në shërbim;</w:t>
      </w:r>
    </w:p>
    <w:p w:rsidR="00246B0D" w:rsidRPr="00631F84" w:rsidRDefault="00246B0D" w:rsidP="00246B0D">
      <w:pPr>
        <w:pStyle w:val="Paragrafi"/>
        <w:rPr>
          <w:rFonts w:eastAsia="Calibri"/>
          <w:lang w:val="sq-AL"/>
        </w:rPr>
      </w:pPr>
      <w:r w:rsidRPr="00631F84">
        <w:rPr>
          <w:rFonts w:eastAsia="Calibri"/>
          <w:lang w:val="sq-AL"/>
        </w:rPr>
        <w:t>f) certifikatën e gjendjes familjare;</w:t>
      </w:r>
    </w:p>
    <w:p w:rsidR="00246B0D" w:rsidRPr="00631F84" w:rsidRDefault="00246B0D" w:rsidP="00246B0D">
      <w:pPr>
        <w:pStyle w:val="Paragrafi"/>
        <w:rPr>
          <w:rFonts w:eastAsia="Calibri"/>
          <w:lang w:val="sq-AL"/>
        </w:rPr>
      </w:pPr>
      <w:r w:rsidRPr="00631F84">
        <w:rPr>
          <w:rFonts w:eastAsia="Calibri"/>
          <w:lang w:val="sq-AL"/>
        </w:rPr>
        <w:t>g) certifikatën e vdekjes;</w:t>
      </w:r>
    </w:p>
    <w:p w:rsidR="00246B0D" w:rsidRPr="00631F84" w:rsidRDefault="00246B0D" w:rsidP="00246B0D">
      <w:pPr>
        <w:pStyle w:val="Paragrafi"/>
        <w:rPr>
          <w:rFonts w:eastAsia="Calibri"/>
          <w:lang w:val="sq-AL"/>
        </w:rPr>
      </w:pPr>
      <w:r w:rsidRPr="00631F84">
        <w:rPr>
          <w:rFonts w:eastAsia="Calibri"/>
          <w:lang w:val="sq-AL"/>
        </w:rPr>
        <w:t>gj) dëshmi penaliteti.</w:t>
      </w:r>
    </w:p>
    <w:p w:rsidR="00246B0D" w:rsidRPr="00631F84" w:rsidRDefault="00246B0D" w:rsidP="00246B0D">
      <w:pPr>
        <w:pStyle w:val="Paragrafi"/>
        <w:rPr>
          <w:rFonts w:eastAsia="Calibri"/>
          <w:lang w:val="sq-AL"/>
        </w:rPr>
      </w:pPr>
      <w:r w:rsidRPr="00631F84">
        <w:rPr>
          <w:rFonts w:eastAsia="Calibri"/>
          <w:lang w:val="sq-AL"/>
        </w:rPr>
        <w:t>IX. Në zbatim të nenit 24 të këtij ligji, ngrihet një komision i përba</w:t>
      </w:r>
      <w:r>
        <w:rPr>
          <w:rFonts w:eastAsia="Calibri"/>
          <w:lang w:val="sq-AL"/>
        </w:rPr>
        <w:t>shkët i Ministrisë së Drejtë</w:t>
      </w:r>
      <w:r w:rsidRPr="00631F84">
        <w:rPr>
          <w:rFonts w:eastAsia="Calibri"/>
          <w:lang w:val="sq-AL"/>
        </w:rPr>
        <w:t>sisë dhe Institutit të Sigurimeve Shoqërore, i cili shqyrton dëshminë e penalitetit dhe vendos nëse personi ka të drejtë për të përfituar pension shtetëror suplementar.</w:t>
      </w:r>
    </w:p>
    <w:p w:rsidR="00246B0D" w:rsidRPr="00631F84" w:rsidRDefault="00246B0D" w:rsidP="00246B0D">
      <w:pPr>
        <w:pStyle w:val="Paragrafi"/>
        <w:rPr>
          <w:rFonts w:eastAsia="Calibri"/>
          <w:lang w:val="sq-AL"/>
        </w:rPr>
      </w:pPr>
      <w:r w:rsidRPr="00631F84">
        <w:rPr>
          <w:rFonts w:eastAsia="Calibri"/>
          <w:lang w:val="sq-AL"/>
        </w:rPr>
        <w:t>X. Në Institutin e Sigurimeve Shoqërore të krijohet sektori i sigurimit suplementar për administrimin e kësaj skeme.</w:t>
      </w:r>
    </w:p>
    <w:p w:rsidR="00246B0D" w:rsidRPr="00631F84" w:rsidRDefault="00246B0D" w:rsidP="00246B0D">
      <w:pPr>
        <w:pStyle w:val="Paragrafi"/>
        <w:rPr>
          <w:rFonts w:eastAsia="Calibri"/>
          <w:lang w:val="sq-AL"/>
        </w:rPr>
      </w:pPr>
      <w:r w:rsidRPr="00631F84">
        <w:rPr>
          <w:rFonts w:eastAsia="Calibri"/>
          <w:lang w:val="sq-AL"/>
        </w:rPr>
        <w:t>1. Për kryerjen e pagesave të përfitimeve që rrjedhin nga ky ligj, Institutit të Sigurimeve Shoqërore në planin e shpenzimeve të vitit 1996, i shtohen 14,2 milionë lekë, që përballohen nga fondi buxhetor i parashikuar për punët publike.</w:t>
      </w:r>
    </w:p>
    <w:p w:rsidR="00246B0D" w:rsidRPr="00631F84" w:rsidRDefault="00246B0D" w:rsidP="00246B0D">
      <w:pPr>
        <w:pStyle w:val="Paragrafi"/>
        <w:rPr>
          <w:rFonts w:eastAsia="Calibri"/>
          <w:lang w:val="sq-AL"/>
        </w:rPr>
      </w:pPr>
      <w:r w:rsidRPr="00631F84">
        <w:rPr>
          <w:rFonts w:eastAsia="Calibri"/>
          <w:lang w:val="sq-AL"/>
        </w:rPr>
        <w:t>Për kryerjen e shpërblimeve të menjëhershme, që rrjedhin nga ky ligj, Ministrisë së Financave i shtohen 18.5 milionë lekë,</w:t>
      </w:r>
      <w:r>
        <w:rPr>
          <w:rFonts w:eastAsia="Calibri"/>
          <w:lang w:val="sq-AL"/>
        </w:rPr>
        <w:t xml:space="preserve"> të cila</w:t>
      </w:r>
      <w:r w:rsidRPr="00631F84">
        <w:rPr>
          <w:rFonts w:eastAsia="Calibri"/>
          <w:lang w:val="sq-AL"/>
        </w:rPr>
        <w:t>t përballohen nga fondi buxhetor i parashikuar për punët publike.</w:t>
      </w:r>
    </w:p>
    <w:p w:rsidR="00246B0D" w:rsidRPr="00631F84" w:rsidRDefault="00246B0D" w:rsidP="00246B0D">
      <w:pPr>
        <w:pStyle w:val="Paragrafi"/>
        <w:rPr>
          <w:rFonts w:eastAsia="Calibri"/>
          <w:lang w:val="sq-AL"/>
        </w:rPr>
      </w:pPr>
      <w:r w:rsidRPr="00631F84">
        <w:rPr>
          <w:rFonts w:eastAsia="Calibri"/>
          <w:lang w:val="sq-AL"/>
        </w:rPr>
        <w:t>2. Shpenzimet administrative për funksionimin e kësaj skeme përballohen nga Buxheti i Shtetit. Për vitin 1996, në planin e shpenzimeve të Institutit të Sigurimeve Shoqërore shtohen 5 milionë lekë.</w:t>
      </w:r>
    </w:p>
    <w:p w:rsidR="00246B0D" w:rsidRPr="00631F84" w:rsidRDefault="00246B0D" w:rsidP="00246B0D">
      <w:pPr>
        <w:pStyle w:val="Paragrafi"/>
        <w:rPr>
          <w:rFonts w:eastAsia="Calibri"/>
          <w:lang w:val="sq-AL"/>
        </w:rPr>
      </w:pPr>
      <w:r w:rsidRPr="00631F84">
        <w:rPr>
          <w:rFonts w:eastAsia="Calibri"/>
          <w:lang w:val="sq-AL"/>
        </w:rPr>
        <w:t>XI. Ngarkohet Instituti i Sigurimeve Shoqërore për hartimin e udhëzimeve, rregullores dhe dokumentacionin për zbatimin e këtij vendimi.</w:t>
      </w:r>
    </w:p>
    <w:p w:rsidR="00246B0D" w:rsidRPr="00631F84" w:rsidRDefault="00246B0D" w:rsidP="00246B0D">
      <w:pPr>
        <w:pStyle w:val="Paragrafi"/>
        <w:rPr>
          <w:rFonts w:eastAsia="Calibri"/>
          <w:lang w:val="sq-AL"/>
        </w:rPr>
      </w:pPr>
      <w:r w:rsidRPr="00631F84">
        <w:rPr>
          <w:rFonts w:eastAsia="Calibri"/>
          <w:lang w:val="sq-AL"/>
        </w:rPr>
        <w:t xml:space="preserve">     Ministria e Financave dhe Instituti i Sigurimeve Shoqërore nxjerrin një udhëzim të përbashkët për mbledhjen e kontributeve dhe rakordimin e tyre me derdhjen e bër</w:t>
      </w:r>
      <w:r>
        <w:rPr>
          <w:rFonts w:eastAsia="Calibri"/>
          <w:lang w:val="sq-AL"/>
        </w:rPr>
        <w:t>ë në f</w:t>
      </w:r>
      <w:r w:rsidRPr="00631F84">
        <w:rPr>
          <w:rFonts w:eastAsia="Calibri"/>
          <w:lang w:val="sq-AL"/>
        </w:rPr>
        <w:t>ondin e përfitimeve shtetërore suplementare.</w:t>
      </w:r>
    </w:p>
    <w:p w:rsidR="00246B0D" w:rsidRDefault="00246B0D" w:rsidP="00246B0D">
      <w:pPr>
        <w:pStyle w:val="Paragrafi"/>
        <w:rPr>
          <w:rFonts w:eastAsia="Calibri"/>
          <w:lang w:val="sq-AL"/>
        </w:rPr>
      </w:pPr>
    </w:p>
    <w:p w:rsidR="00246B0D" w:rsidRPr="00631F84" w:rsidRDefault="00246B0D" w:rsidP="00246B0D">
      <w:pPr>
        <w:pStyle w:val="Paragrafi"/>
        <w:rPr>
          <w:rFonts w:eastAsia="Calibri"/>
          <w:lang w:val="sq-AL"/>
        </w:rPr>
      </w:pPr>
      <w:r w:rsidRPr="00631F84">
        <w:rPr>
          <w:rFonts w:eastAsia="Calibri"/>
          <w:lang w:val="sq-AL"/>
        </w:rPr>
        <w:t>Ky vendim hyn në fuqi menjëherë dhe i shtrin efektet financiare nga 1 prilli 1996.</w:t>
      </w:r>
    </w:p>
    <w:p w:rsidR="00246B0D" w:rsidRPr="00875984" w:rsidRDefault="00246B0D" w:rsidP="00246B0D">
      <w:pPr>
        <w:pStyle w:val="Paragrafi"/>
        <w:rPr>
          <w:rFonts w:eastAsia="Calibri"/>
          <w:lang w:val="sq-AL"/>
        </w:rPr>
      </w:pPr>
    </w:p>
    <w:p w:rsidR="00246B0D" w:rsidRPr="00631F84" w:rsidRDefault="00246B0D" w:rsidP="00246B0D">
      <w:pPr>
        <w:pStyle w:val="Autoriteti"/>
        <w:keepNext w:val="0"/>
        <w:rPr>
          <w:rFonts w:eastAsia="Calibri"/>
          <w:lang w:val="sq-AL"/>
        </w:rPr>
      </w:pPr>
      <w:r w:rsidRPr="00631F84">
        <w:rPr>
          <w:rFonts w:eastAsia="Calibri"/>
          <w:lang w:val="sq-AL"/>
        </w:rPr>
        <w:t>KRYETARI I KËSHILLIT TË  MINISTRAVE</w:t>
      </w:r>
    </w:p>
    <w:p w:rsidR="00246B0D" w:rsidRPr="00631F84" w:rsidRDefault="00246B0D" w:rsidP="00246B0D">
      <w:pPr>
        <w:pStyle w:val="AutoritetiEmer"/>
        <w:rPr>
          <w:rFonts w:eastAsia="Calibri"/>
          <w:lang w:val="sq-AL"/>
        </w:rPr>
      </w:pPr>
      <w:r w:rsidRPr="00631F84">
        <w:rPr>
          <w:rFonts w:eastAsia="Calibri"/>
          <w:lang w:val="sq-AL"/>
        </w:rPr>
        <w:t>Aleksandër Meksi</w:t>
      </w:r>
    </w:p>
    <w:p w:rsidR="00246B0D" w:rsidRPr="002C0564" w:rsidRDefault="00246B0D" w:rsidP="00246B0D">
      <w:pPr>
        <w:pStyle w:val="Akti"/>
        <w:keepNext w:val="0"/>
        <w:rPr>
          <w:sz w:val="20"/>
          <w:lang w:val="sq-AL"/>
        </w:rPr>
      </w:pPr>
    </w:p>
    <w:p w:rsidR="00246B0D" w:rsidRPr="003478DC" w:rsidRDefault="00246B0D" w:rsidP="00246B0D">
      <w:pPr>
        <w:pStyle w:val="Akti"/>
        <w:keepNext w:val="0"/>
        <w:rPr>
          <w:sz w:val="14"/>
          <w:lang w:val="sq-AL"/>
        </w:rPr>
      </w:pPr>
    </w:p>
    <w:p w:rsidR="00246B0D" w:rsidRPr="00631F84" w:rsidRDefault="00246B0D" w:rsidP="00246B0D">
      <w:pPr>
        <w:pStyle w:val="TitulliTitull"/>
        <w:rPr>
          <w:lang w:val="sq-AL"/>
        </w:rPr>
      </w:pPr>
      <w:r w:rsidRPr="00631F84">
        <w:rPr>
          <w:lang w:val="sq-AL"/>
        </w:rPr>
        <w:t>LISTA PËR FUNKSIONET DHE DETYRAT TË CILAT MERREN PëR BAZë PëR PëRFITIME SIPAS LIGJIT NR.8097, DATë 21.3.1996 “PëR PENSIONET SHTETëRORE SUPLEMENTARE Të PERSONAVE Që KRYEJNë FUNKSIONE KUSHTETUESE DHE Të PUNONJëSVE Të SHTETIT”</w:t>
      </w:r>
    </w:p>
    <w:p w:rsidR="00246B0D" w:rsidRPr="003478DC" w:rsidRDefault="00246B0D" w:rsidP="00246B0D">
      <w:pPr>
        <w:pStyle w:val="Paragrafi"/>
        <w:rPr>
          <w:sz w:val="12"/>
          <w:lang w:val="sq-AL"/>
        </w:rPr>
      </w:pPr>
    </w:p>
    <w:p w:rsidR="00246B0D" w:rsidRPr="00631F84" w:rsidRDefault="00246B0D" w:rsidP="00246B0D">
      <w:pPr>
        <w:pStyle w:val="Paragrafi"/>
        <w:rPr>
          <w:lang w:val="sq-AL"/>
        </w:rPr>
      </w:pPr>
      <w:r>
        <w:rPr>
          <w:lang w:val="sq-AL"/>
        </w:rPr>
        <w:t>Neni 1 pika 5 e ligjit</w:t>
      </w:r>
    </w:p>
    <w:p w:rsidR="00246B0D" w:rsidRPr="00631F84" w:rsidRDefault="00246B0D" w:rsidP="00246B0D">
      <w:pPr>
        <w:pStyle w:val="Paragrafi"/>
        <w:rPr>
          <w:lang w:val="sq-AL"/>
        </w:rPr>
      </w:pPr>
      <w:r w:rsidRPr="00631F84">
        <w:rPr>
          <w:lang w:val="sq-AL"/>
        </w:rPr>
        <w:t>Njihen vite shërbimi për efekt të këtij ligji puna e kryer nga 1.4.1991 e në vazhdim në funksionet dhe detyrat e mëposhtme:</w:t>
      </w:r>
    </w:p>
    <w:p w:rsidR="00246B0D" w:rsidRPr="00631F84" w:rsidRDefault="00246B0D" w:rsidP="00246B0D">
      <w:pPr>
        <w:pStyle w:val="Paragrafi"/>
        <w:rPr>
          <w:lang w:val="sq-AL"/>
        </w:rPr>
      </w:pPr>
      <w:r w:rsidRPr="00631F84">
        <w:rPr>
          <w:lang w:val="sq-AL"/>
        </w:rPr>
        <w:t>Për grupin e parë</w:t>
      </w:r>
      <w:r>
        <w:rPr>
          <w:lang w:val="sq-AL"/>
        </w:rPr>
        <w:t>,</w:t>
      </w:r>
      <w:r w:rsidRPr="00631F84">
        <w:rPr>
          <w:lang w:val="sq-AL"/>
        </w:rPr>
        <w:t xml:space="preserve"> germa “a”, pika 8, e nenit 1 të këtij ligji:</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Kryetari i Kryesisë së Kuvendit Popullor;</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Kryetari i Këshillit të Ministrave;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Anëtarët e Këshillit të Ministrave;</w:t>
      </w:r>
    </w:p>
    <w:p w:rsidR="00246B0D" w:rsidRPr="00631F84" w:rsidRDefault="00246B0D" w:rsidP="00246B0D">
      <w:pPr>
        <w:pStyle w:val="Paragrafi"/>
        <w:rPr>
          <w:lang w:val="sq-AL"/>
        </w:rPr>
      </w:pPr>
      <w:r w:rsidRPr="00631F84">
        <w:rPr>
          <w:lang w:val="sq-AL"/>
        </w:rPr>
        <w:t>-</w:t>
      </w:r>
      <w:r>
        <w:rPr>
          <w:lang w:val="sq-AL"/>
        </w:rPr>
        <w:t xml:space="preserve"> Kryetari i Gjykatës Kushtetu</w:t>
      </w:r>
      <w:r w:rsidRPr="00631F84">
        <w:rPr>
          <w:lang w:val="sq-AL"/>
        </w:rPr>
        <w:t>ese;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Kryetari i Gjykatës së Kasacionit;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Kryetari i Shërbimit të Kontrollit të Shtetit;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Prokurori i Përgjithshëm.</w:t>
      </w:r>
    </w:p>
    <w:p w:rsidR="00246B0D" w:rsidRPr="00631F84" w:rsidRDefault="00246B0D" w:rsidP="00246B0D">
      <w:pPr>
        <w:pStyle w:val="Paragrafi"/>
        <w:rPr>
          <w:lang w:val="sq-AL"/>
        </w:rPr>
      </w:pPr>
      <w:r w:rsidRPr="00631F84">
        <w:rPr>
          <w:lang w:val="sq-AL"/>
        </w:rPr>
        <w:t>Personat e barazuar me anëtarët e Këshillit të Ministrave janë: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Kryetari i Komitetit të Shkencës dhe Teknologjisë;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Sekretari i Përgjithshëm i Këshillit të Ministrave;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Sekretari i Përgjithshëm i Presidencës;</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Kryetari i Komitetit të ish-të Përndjekurve Politikë.</w:t>
      </w:r>
    </w:p>
    <w:p w:rsidR="00246B0D" w:rsidRPr="00631F84" w:rsidRDefault="00246B0D" w:rsidP="00246B0D">
      <w:pPr>
        <w:pStyle w:val="Paragrafi"/>
        <w:rPr>
          <w:lang w:val="sq-AL"/>
        </w:rPr>
      </w:pPr>
      <w:r w:rsidRPr="00631F84">
        <w:rPr>
          <w:lang w:val="sq-AL"/>
        </w:rPr>
        <w:t>Për grupin e parë</w:t>
      </w:r>
      <w:r>
        <w:rPr>
          <w:lang w:val="sq-AL"/>
        </w:rPr>
        <w:t>,</w:t>
      </w:r>
      <w:r w:rsidRPr="00631F84">
        <w:rPr>
          <w:lang w:val="sq-AL"/>
        </w:rPr>
        <w:t xml:space="preserve"> germa “b” e pikës 8 të nenit 1 të këtij ligji:</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Deputetët e Kuvendit Popullor;</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Anëtarët e Gjykatës Kushtetuese;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Anëtarët e Gjykatës së Kasacionit.</w:t>
      </w:r>
    </w:p>
    <w:p w:rsidR="00246B0D" w:rsidRPr="00631F84" w:rsidRDefault="00246B0D" w:rsidP="00246B0D">
      <w:pPr>
        <w:pStyle w:val="Paragrafi"/>
        <w:rPr>
          <w:lang w:val="sq-AL"/>
        </w:rPr>
      </w:pPr>
      <w:r w:rsidRPr="00631F84">
        <w:rPr>
          <w:lang w:val="sq-AL"/>
        </w:rPr>
        <w:t>Për grupin e dytë</w:t>
      </w:r>
      <w:r>
        <w:rPr>
          <w:lang w:val="sq-AL"/>
        </w:rPr>
        <w:t>,</w:t>
      </w:r>
      <w:r w:rsidRPr="00631F84">
        <w:rPr>
          <w:lang w:val="sq-AL"/>
        </w:rPr>
        <w:t xml:space="preserve"> germa “a” e pikës 9</w:t>
      </w:r>
      <w:r>
        <w:rPr>
          <w:lang w:val="sq-AL"/>
        </w:rPr>
        <w:t xml:space="preserve"> të nenit 1</w:t>
      </w:r>
      <w:r w:rsidRPr="00631F84">
        <w:rPr>
          <w:lang w:val="sq-AL"/>
        </w:rPr>
        <w:t xml:space="preserve"> të këtij ligji:</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Sekretarët e Shtetit;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Zëvendësministrat;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Zëvendësprokurorët e Përgjithshëm dhe personat e tjerë të barazuar me ta, si më poshtë: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Sekretari i Përgjithshëm i Shërbimit të Kontrollit të Shtetit;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Kryetari i Akademisë së Shkencave;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Kryetari i Komitetit Kombëtar të Energjisë;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Drejtori i Përgjithshëm i RTV-së;</w:t>
      </w:r>
    </w:p>
    <w:p w:rsidR="00246B0D" w:rsidRPr="00631F84" w:rsidRDefault="00246B0D" w:rsidP="00246B0D">
      <w:pPr>
        <w:pStyle w:val="Paragrafi"/>
        <w:rPr>
          <w:lang w:val="sq-AL"/>
        </w:rPr>
      </w:pPr>
      <w:r>
        <w:rPr>
          <w:lang w:val="sq-AL"/>
        </w:rPr>
        <w:t>- Drejtori i ATSH-së;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Zëvendëskryetar i Komitetit të Shkencës dhe Teknologjisë;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Departamentit pranë Kryeministrisë;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Këshilltar i Kryeministrit;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Shef i Kabinetit të Kryeministrit;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Zëdhënës i Kryeministrit;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Zëvendëskryetarët e Shërbimit të Kontrollit të Shtetit;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Kryetari i Komisionit Shtetëror të Kthimit të Pronave;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Institutit të Sigurimeve;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Institutit të Sigurimeve Shoqërore;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Rezervave Shtetërore;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Agjencisë Kombëtare të Privatizimit;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Institutit të Sigurimeve të Kujdesit Shëndetësor;</w:t>
      </w:r>
    </w:p>
    <w:p w:rsidR="00246B0D" w:rsidRPr="00631F84" w:rsidRDefault="00246B0D" w:rsidP="00246B0D">
      <w:pPr>
        <w:pStyle w:val="Paragrafi"/>
        <w:rPr>
          <w:lang w:val="sq-AL"/>
        </w:rPr>
      </w:pPr>
      <w:r w:rsidRPr="00631F84">
        <w:rPr>
          <w:lang w:val="sq-AL"/>
        </w:rPr>
        <w:t>- Drejtor i Përgjithshëm i Drejtorisë së Tatimeve;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Këshilltar i Kryetarit të Kryesisë së Kuvendit Popullor;</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Zëdhënës i Kuvendit Popullor;</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Shef i Kabinetit të Kuvendit Popullor;</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Doganave;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Policisë Financiare;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Policisë Tatimore;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Guvernator i Bankës së Shqipërisë;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Bankës së Kursimit;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Bankës Kombëtare Tregtare;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Bankës Tregtare Agrare;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Prokuror i Gjykatës së Kasacionit;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 i Gjykatës së Apelit Civil;</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Shef i Kabinetit të Presidentit;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Këshilltar i Presidentit;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Zëdhënës i Presidentit;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Prefekti;</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Kryetari i Këshillit të rrethit;</w:t>
      </w:r>
    </w:p>
    <w:p w:rsidR="00246B0D" w:rsidRPr="00631F84" w:rsidRDefault="00246B0D" w:rsidP="00246B0D">
      <w:pPr>
        <w:pStyle w:val="Paragrafi"/>
        <w:rPr>
          <w:lang w:val="sq-AL"/>
        </w:rPr>
      </w:pPr>
      <w:r w:rsidRPr="00631F84">
        <w:rPr>
          <w:lang w:val="sq-AL"/>
        </w:rPr>
        <w:t>-</w:t>
      </w:r>
      <w:r>
        <w:rPr>
          <w:lang w:val="sq-AL"/>
        </w:rPr>
        <w:t xml:space="preserve"> Kryetari i b</w:t>
      </w:r>
      <w:r w:rsidRPr="00631F84">
        <w:rPr>
          <w:lang w:val="sq-AL"/>
        </w:rPr>
        <w:t>ashkisë.</w:t>
      </w:r>
    </w:p>
    <w:p w:rsidR="00246B0D" w:rsidRPr="00631F84" w:rsidRDefault="00246B0D" w:rsidP="00246B0D">
      <w:pPr>
        <w:pStyle w:val="Paragrafi"/>
        <w:rPr>
          <w:lang w:val="sq-AL"/>
        </w:rPr>
      </w:pPr>
      <w:r w:rsidRPr="00631F84">
        <w:rPr>
          <w:lang w:val="sq-AL"/>
        </w:rPr>
        <w:t>Për grupin e dytë</w:t>
      </w:r>
      <w:r>
        <w:rPr>
          <w:lang w:val="sq-AL"/>
        </w:rPr>
        <w:t>,</w:t>
      </w:r>
      <w:r w:rsidRPr="00631F84">
        <w:rPr>
          <w:lang w:val="sq-AL"/>
        </w:rPr>
        <w:t xml:space="preserve"> germa “b” e pikës 9 të nenit 1 të këtij ligji:</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Zëvendëskryetari i Akademisë së Shkencave;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Sekretar shkencor në Akademinë e Shkencave;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President i Komitetit Olimpik Shqiptar;</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Zëvendëskryetar i Komitetit Kombëtar të Energjisë;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 i Agjencisë së Ristrukturimit të Ndërmarrjeve;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 i Agjencisë së Privatizimit dhe Ristrukturimit të Ndërmarrjeve Bujqësore;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Këshilltar i Zëvendëskryeministrit;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Shef i Protokollit dhe Ceremonisë në Presidencë;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Shef i Zyrës së Pritjes së Popullit në Presidencë;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Kryeinspektor në Shërbimin e Kontrollit të Shtetit;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në Ministri;</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Zëvendësdrejtor i përgjithshëm në RTV;</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Radios së Jashtme;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Radios së Brendshme;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Televizionit;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Arkivave të Shtetit;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 i Qendrës për Nxitjen e Investimeve të Huaja;</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 i Komitetit për Mbrojtjen e Mjedisit;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Drejtorisë së Përgjithshme të Rrugëve;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Institutit të Statistikës;</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Kryetar i Komitetit Shqiptar të Birësimeve;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Zëvendëskryetar i Komisionit Shtetëror të Kthimit të Pronave;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Njësisë së Implementimit të Projektit Mobil;</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Shef i Shërbimit të Inspektoratit të Përgjithshëm Financiar në Ministrinë e Financave;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në Drejtorinë e Përgjithshme të Aviacionit Civil;</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Zëvendësdrejtor i Përgjithshëm i Ministrive dhe Institucioneve Qendrore;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Zëvendësdrejtor i Përgjithshëm i Institutit të Sigurimeve;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Zëvendësdrejtor i Përgjithshëm i Institutit të Sigurimeve Shoqërore;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Ligjshmërisë në Gjykatën e Kasacionit;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Përgjithshëm i ish-të Përndjekurve Politikë;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Drejtorisë Kombëtare të Metrologjisë dhe Kalibrimit;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Drejtor i Drejtorisë së Standardizimit dhe Cilësisë;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Zëvendësdrejtor i Përgjithshëm i Institutit të Sigurimit të Kujdesit Shëndetësor;</w:t>
      </w:r>
    </w:p>
    <w:p w:rsidR="00246B0D" w:rsidRPr="00631F84" w:rsidRDefault="00246B0D" w:rsidP="00246B0D">
      <w:pPr>
        <w:pStyle w:val="Paragrafi"/>
        <w:rPr>
          <w:lang w:val="sq-AL"/>
        </w:rPr>
      </w:pPr>
      <w:r w:rsidRPr="00631F84">
        <w:rPr>
          <w:lang w:val="sq-AL"/>
        </w:rPr>
        <w:t>- Përgjegjës i Sektorit në Presidencë;</w:t>
      </w:r>
    </w:p>
    <w:p w:rsidR="00246B0D" w:rsidRPr="00631F84" w:rsidRDefault="00246B0D" w:rsidP="00246B0D">
      <w:pPr>
        <w:pStyle w:val="Paragrafi"/>
        <w:rPr>
          <w:lang w:val="sq-AL"/>
        </w:rPr>
      </w:pPr>
      <w:r w:rsidRPr="00631F84">
        <w:rPr>
          <w:lang w:val="sq-AL"/>
        </w:rPr>
        <w:t>- Sekretar i Presidentit;</w:t>
      </w:r>
    </w:p>
    <w:p w:rsidR="00246B0D" w:rsidRPr="00631F84" w:rsidRDefault="00246B0D" w:rsidP="00246B0D">
      <w:pPr>
        <w:pStyle w:val="Paragrafi"/>
        <w:ind w:left="720" w:firstLine="0"/>
        <w:rPr>
          <w:lang w:val="sq-AL"/>
        </w:rPr>
      </w:pPr>
      <w:r w:rsidRPr="00631F84">
        <w:rPr>
          <w:lang w:val="sq-AL"/>
        </w:rPr>
        <w:t>- Kryetar i Komisionit Shtetëror Trepalësh për dhënien e statusit të ish-të përndjekurve politikë;</w:t>
      </w:r>
    </w:p>
    <w:p w:rsidR="00246B0D" w:rsidRPr="00631F84" w:rsidRDefault="00246B0D" w:rsidP="00246B0D">
      <w:pPr>
        <w:pStyle w:val="Paragrafi"/>
        <w:rPr>
          <w:lang w:val="sq-AL"/>
        </w:rPr>
      </w:pPr>
      <w:r w:rsidRPr="00631F84">
        <w:rPr>
          <w:lang w:val="sq-AL"/>
        </w:rPr>
        <w:t>- Drejtor i Agjencisë së Prokurimit Publik;</w:t>
      </w:r>
    </w:p>
    <w:p w:rsidR="00246B0D" w:rsidRPr="00631F84" w:rsidRDefault="00246B0D" w:rsidP="00246B0D">
      <w:pPr>
        <w:pStyle w:val="Paragrafi"/>
        <w:rPr>
          <w:lang w:val="sq-AL"/>
        </w:rPr>
      </w:pPr>
      <w:r w:rsidRPr="00631F84">
        <w:rPr>
          <w:lang w:val="sq-AL"/>
        </w:rPr>
        <w:t>- Kryekëshilltar në Kryesinë e Kuvendit Popullor;</w:t>
      </w:r>
    </w:p>
    <w:p w:rsidR="00246B0D" w:rsidRPr="00631F84" w:rsidRDefault="00246B0D" w:rsidP="00246B0D">
      <w:pPr>
        <w:pStyle w:val="Paragrafi"/>
        <w:rPr>
          <w:lang w:val="sq-AL"/>
        </w:rPr>
      </w:pPr>
      <w:r w:rsidRPr="00631F84">
        <w:rPr>
          <w:lang w:val="sq-AL"/>
        </w:rPr>
        <w:t>- Këshilltar i Komisionit në Kuvendin Popullor;</w:t>
      </w:r>
    </w:p>
    <w:p w:rsidR="00246B0D" w:rsidRPr="00631F84" w:rsidRDefault="00246B0D" w:rsidP="00246B0D">
      <w:pPr>
        <w:pStyle w:val="Paragrafi"/>
        <w:rPr>
          <w:lang w:val="sq-AL"/>
        </w:rPr>
      </w:pPr>
      <w:r w:rsidRPr="00631F84">
        <w:rPr>
          <w:lang w:val="sq-AL"/>
        </w:rPr>
        <w:t>- Zëvendësdrejtor i ATSH-së;</w:t>
      </w:r>
    </w:p>
    <w:p w:rsidR="00246B0D" w:rsidRPr="00631F84" w:rsidRDefault="00246B0D" w:rsidP="00246B0D">
      <w:pPr>
        <w:pStyle w:val="Paragrafi"/>
        <w:rPr>
          <w:lang w:val="sq-AL"/>
        </w:rPr>
      </w:pPr>
      <w:r w:rsidRPr="00631F84">
        <w:rPr>
          <w:lang w:val="sq-AL"/>
        </w:rPr>
        <w:t>- Zëvendësdrejtor i Përgjithshëm i Institutit të Statistikës;</w:t>
      </w:r>
    </w:p>
    <w:p w:rsidR="00246B0D" w:rsidRPr="00631F84" w:rsidRDefault="00246B0D" w:rsidP="00246B0D">
      <w:pPr>
        <w:pStyle w:val="Paragrafi"/>
        <w:rPr>
          <w:lang w:val="sq-AL"/>
        </w:rPr>
      </w:pPr>
      <w:r w:rsidRPr="00631F84">
        <w:rPr>
          <w:lang w:val="sq-AL"/>
        </w:rPr>
        <w:t>- Zëvendëskryetar i Qendrës Shqiptare të Nxitjes së Investimeve të Huaja;</w:t>
      </w:r>
    </w:p>
    <w:p w:rsidR="00246B0D" w:rsidRPr="00631F84" w:rsidRDefault="00246B0D" w:rsidP="00246B0D">
      <w:pPr>
        <w:pStyle w:val="Paragrafi"/>
        <w:rPr>
          <w:lang w:val="sq-AL"/>
        </w:rPr>
      </w:pPr>
      <w:r w:rsidRPr="00631F84">
        <w:rPr>
          <w:lang w:val="sq-AL"/>
        </w:rPr>
        <w:t>- Zëvendëskryetar i Agjencisë së Ristrukturimit të Ndërmarrjeve;</w:t>
      </w:r>
    </w:p>
    <w:p w:rsidR="00246B0D" w:rsidRPr="00631F84" w:rsidRDefault="00246B0D" w:rsidP="00246B0D">
      <w:pPr>
        <w:pStyle w:val="Paragrafi"/>
        <w:rPr>
          <w:lang w:val="sq-AL"/>
        </w:rPr>
      </w:pPr>
      <w:r w:rsidRPr="00631F84">
        <w:rPr>
          <w:lang w:val="sq-AL"/>
        </w:rPr>
        <w:t>- Sekretar i Përgjithshëm i Prefekturës së Tiranës;</w:t>
      </w:r>
    </w:p>
    <w:p w:rsidR="00246B0D" w:rsidRPr="00631F84" w:rsidRDefault="00246B0D" w:rsidP="00246B0D">
      <w:pPr>
        <w:pStyle w:val="Paragrafi"/>
        <w:rPr>
          <w:lang w:val="sq-AL"/>
        </w:rPr>
      </w:pPr>
      <w:r w:rsidRPr="00631F84">
        <w:rPr>
          <w:lang w:val="sq-AL"/>
        </w:rPr>
        <w:t>- Zëvendësdrejtor i Agjencisë Kombëtare të Privatizimit;</w:t>
      </w:r>
    </w:p>
    <w:p w:rsidR="00246B0D" w:rsidRPr="00631F84" w:rsidRDefault="00246B0D" w:rsidP="00246B0D">
      <w:pPr>
        <w:pStyle w:val="Paragrafi"/>
        <w:rPr>
          <w:lang w:val="sq-AL"/>
        </w:rPr>
      </w:pPr>
      <w:r w:rsidRPr="00631F84">
        <w:rPr>
          <w:lang w:val="sq-AL"/>
        </w:rPr>
        <w:t>- Zëvendësdrejtor i Drejtorisë së Përgjithshme të Arkivave;</w:t>
      </w:r>
    </w:p>
    <w:p w:rsidR="00246B0D" w:rsidRPr="00631F84" w:rsidRDefault="00246B0D" w:rsidP="00246B0D">
      <w:pPr>
        <w:pStyle w:val="Paragrafi"/>
        <w:rPr>
          <w:lang w:val="sq-AL"/>
        </w:rPr>
      </w:pPr>
      <w:r w:rsidRPr="00631F84">
        <w:rPr>
          <w:lang w:val="sq-AL"/>
        </w:rPr>
        <w:t>- Zëvendëspresidentit i Komitetit Olimpik;</w:t>
      </w:r>
    </w:p>
    <w:p w:rsidR="00246B0D" w:rsidRPr="00631F84" w:rsidRDefault="00246B0D" w:rsidP="00246B0D">
      <w:pPr>
        <w:pStyle w:val="Paragrafi"/>
        <w:rPr>
          <w:lang w:val="sq-AL"/>
        </w:rPr>
      </w:pPr>
      <w:r w:rsidRPr="00631F84">
        <w:rPr>
          <w:lang w:val="sq-AL"/>
        </w:rPr>
        <w:t>- Këshilltar;</w:t>
      </w:r>
    </w:p>
    <w:p w:rsidR="00246B0D" w:rsidRPr="00631F84" w:rsidRDefault="00246B0D" w:rsidP="00246B0D">
      <w:pPr>
        <w:pStyle w:val="Paragrafi"/>
        <w:rPr>
          <w:lang w:val="sq-AL"/>
        </w:rPr>
      </w:pPr>
      <w:r w:rsidRPr="00631F84">
        <w:rPr>
          <w:lang w:val="sq-AL"/>
        </w:rPr>
        <w:t>- Drejtor drejtorie për probleme të veçanta në Këshillin e Ministrave;</w:t>
      </w:r>
    </w:p>
    <w:p w:rsidR="00246B0D" w:rsidRPr="00631F84" w:rsidRDefault="00246B0D" w:rsidP="00246B0D">
      <w:pPr>
        <w:pStyle w:val="Paragrafi"/>
        <w:rPr>
          <w:lang w:val="sq-AL"/>
        </w:rPr>
      </w:pPr>
      <w:r w:rsidRPr="00631F84">
        <w:rPr>
          <w:lang w:val="sq-AL"/>
        </w:rPr>
        <w:t>- Ndihmës i Kryetarit të Këshillit të Ministrave;</w:t>
      </w:r>
    </w:p>
    <w:p w:rsidR="00246B0D" w:rsidRPr="00631F84" w:rsidRDefault="00246B0D" w:rsidP="00246B0D">
      <w:pPr>
        <w:pStyle w:val="Paragrafi"/>
        <w:rPr>
          <w:lang w:val="sq-AL"/>
        </w:rPr>
      </w:pPr>
      <w:r w:rsidRPr="00631F84">
        <w:rPr>
          <w:lang w:val="sq-AL"/>
        </w:rPr>
        <w:t>- Sekretar i Komitetit Olimpik Shqiptar;</w:t>
      </w:r>
    </w:p>
    <w:p w:rsidR="00246B0D" w:rsidRPr="00631F84" w:rsidRDefault="00246B0D" w:rsidP="00246B0D">
      <w:pPr>
        <w:pStyle w:val="Paragrafi"/>
        <w:rPr>
          <w:lang w:val="sq-AL"/>
        </w:rPr>
      </w:pPr>
      <w:r w:rsidRPr="00631F84">
        <w:rPr>
          <w:lang w:val="sq-AL"/>
        </w:rPr>
        <w:t>- President i Këshillit Kombëtar të Urdhrit të Mjekut;</w:t>
      </w:r>
    </w:p>
    <w:p w:rsidR="00246B0D" w:rsidRPr="00631F84" w:rsidRDefault="00246B0D" w:rsidP="00246B0D">
      <w:pPr>
        <w:pStyle w:val="Paragrafi"/>
        <w:rPr>
          <w:lang w:val="sq-AL"/>
        </w:rPr>
      </w:pPr>
      <w:r w:rsidRPr="00631F84">
        <w:rPr>
          <w:lang w:val="sq-AL"/>
        </w:rPr>
        <w:t>- Zëdhënës i Gjykatës së Kasacionit;</w:t>
      </w:r>
    </w:p>
    <w:p w:rsidR="00246B0D" w:rsidRPr="00631F84" w:rsidRDefault="00246B0D" w:rsidP="00246B0D">
      <w:pPr>
        <w:pStyle w:val="Paragrafi"/>
        <w:rPr>
          <w:lang w:val="sq-AL"/>
        </w:rPr>
      </w:pPr>
      <w:r w:rsidRPr="00631F84">
        <w:rPr>
          <w:lang w:val="sq-AL"/>
        </w:rPr>
        <w:t>- Shef Kabineti të Ministrit;</w:t>
      </w:r>
    </w:p>
    <w:p w:rsidR="00246B0D" w:rsidRPr="00631F84" w:rsidRDefault="00246B0D" w:rsidP="00246B0D">
      <w:pPr>
        <w:pStyle w:val="Paragrafi"/>
        <w:rPr>
          <w:lang w:val="sq-AL"/>
        </w:rPr>
      </w:pPr>
      <w:r w:rsidRPr="00631F84">
        <w:rPr>
          <w:lang w:val="sq-AL"/>
        </w:rPr>
        <w:t>- Sekretar i Kryetarit të Kuvendit Popullor;</w:t>
      </w:r>
    </w:p>
    <w:p w:rsidR="00246B0D" w:rsidRPr="00631F84" w:rsidRDefault="00246B0D" w:rsidP="00246B0D">
      <w:pPr>
        <w:pStyle w:val="Paragrafi"/>
        <w:rPr>
          <w:lang w:val="sq-AL"/>
        </w:rPr>
      </w:pPr>
      <w:r w:rsidRPr="00631F84">
        <w:rPr>
          <w:lang w:val="sq-AL"/>
        </w:rPr>
        <w:t>- Sekretar i Kryeministrit;</w:t>
      </w:r>
    </w:p>
    <w:p w:rsidR="00246B0D" w:rsidRPr="00631F84" w:rsidRDefault="00246B0D" w:rsidP="00246B0D">
      <w:pPr>
        <w:pStyle w:val="Paragrafi"/>
        <w:rPr>
          <w:lang w:val="sq-AL"/>
        </w:rPr>
      </w:pPr>
      <w:r w:rsidRPr="00631F84">
        <w:rPr>
          <w:lang w:val="sq-AL"/>
        </w:rPr>
        <w:t>- Kryetar i Gjykatës së Rrethit Tiranë;</w:t>
      </w:r>
    </w:p>
    <w:p w:rsidR="00246B0D" w:rsidRPr="00631F84" w:rsidRDefault="00246B0D" w:rsidP="00246B0D">
      <w:pPr>
        <w:pStyle w:val="Paragrafi"/>
        <w:rPr>
          <w:lang w:val="sq-AL"/>
        </w:rPr>
      </w:pPr>
      <w:r w:rsidRPr="00631F84">
        <w:rPr>
          <w:lang w:val="sq-AL"/>
        </w:rPr>
        <w:t>- Drejtor drejtorie (Prokuror) në Prokurorinë e Përgjithshme;</w:t>
      </w:r>
    </w:p>
    <w:p w:rsidR="00246B0D" w:rsidRPr="00631F84" w:rsidRDefault="00246B0D" w:rsidP="00246B0D">
      <w:pPr>
        <w:pStyle w:val="Paragrafi"/>
        <w:rPr>
          <w:lang w:val="sq-AL"/>
        </w:rPr>
      </w:pPr>
      <w:r w:rsidRPr="00631F84">
        <w:rPr>
          <w:lang w:val="sq-AL"/>
        </w:rPr>
        <w:t>- Prokuror, hetues, oficer i Policisë Gjyqësore në prokurorinë e Përgjithshme;</w:t>
      </w:r>
    </w:p>
    <w:p w:rsidR="00246B0D" w:rsidRPr="00631F84" w:rsidRDefault="00246B0D" w:rsidP="00246B0D">
      <w:pPr>
        <w:pStyle w:val="Paragrafi"/>
        <w:rPr>
          <w:lang w:val="sq-AL"/>
        </w:rPr>
      </w:pPr>
      <w:r w:rsidRPr="00631F84">
        <w:rPr>
          <w:lang w:val="sq-AL"/>
        </w:rPr>
        <w:t>- Prokuror në Prokurorinë e Apelit Civil dhe Ushtarak në Tiranë;</w:t>
      </w:r>
    </w:p>
    <w:p w:rsidR="00246B0D" w:rsidRPr="00631F84" w:rsidRDefault="00246B0D" w:rsidP="00246B0D">
      <w:pPr>
        <w:pStyle w:val="Paragrafi"/>
        <w:rPr>
          <w:lang w:val="sq-AL"/>
        </w:rPr>
      </w:pPr>
      <w:r w:rsidRPr="00631F84">
        <w:rPr>
          <w:lang w:val="sq-AL"/>
        </w:rPr>
        <w:t>- Zëvendësprokuror në prokurorinë e rrethit;</w:t>
      </w:r>
    </w:p>
    <w:p w:rsidR="00246B0D" w:rsidRPr="00631F84" w:rsidRDefault="00246B0D" w:rsidP="00246B0D">
      <w:pPr>
        <w:pStyle w:val="Paragrafi"/>
        <w:rPr>
          <w:lang w:val="sq-AL"/>
        </w:rPr>
      </w:pPr>
      <w:r w:rsidRPr="00631F84">
        <w:rPr>
          <w:lang w:val="sq-AL"/>
        </w:rPr>
        <w:t>- Gjyqtar në Gjykatën e Apelit Civil dhe Ushtarak në Tiranë;</w:t>
      </w:r>
    </w:p>
    <w:p w:rsidR="00246B0D" w:rsidRPr="00631F84" w:rsidRDefault="00246B0D" w:rsidP="00246B0D">
      <w:pPr>
        <w:pStyle w:val="Paragrafi"/>
        <w:rPr>
          <w:lang w:val="sq-AL"/>
        </w:rPr>
      </w:pPr>
      <w:r w:rsidRPr="00631F84">
        <w:rPr>
          <w:lang w:val="sq-AL"/>
        </w:rPr>
        <w:t>- Kryetar në gjykatat e rretheve;</w:t>
      </w:r>
    </w:p>
    <w:p w:rsidR="00246B0D" w:rsidRPr="00631F84" w:rsidRDefault="00246B0D" w:rsidP="00246B0D">
      <w:pPr>
        <w:pStyle w:val="Paragrafi"/>
        <w:rPr>
          <w:lang w:val="sq-AL"/>
        </w:rPr>
      </w:pPr>
      <w:r w:rsidRPr="00631F84">
        <w:rPr>
          <w:lang w:val="sq-AL"/>
        </w:rPr>
        <w:t>- Prokuror rrethi;</w:t>
      </w:r>
    </w:p>
    <w:p w:rsidR="00246B0D" w:rsidRPr="00631F84" w:rsidRDefault="00246B0D" w:rsidP="00246B0D">
      <w:pPr>
        <w:pStyle w:val="Paragrafi"/>
        <w:rPr>
          <w:lang w:val="sq-AL"/>
        </w:rPr>
      </w:pPr>
      <w:r w:rsidRPr="00631F84">
        <w:rPr>
          <w:lang w:val="sq-AL"/>
        </w:rPr>
        <w:t>- Zëvendësprokuror rrethi;</w:t>
      </w:r>
    </w:p>
    <w:p w:rsidR="00246B0D" w:rsidRPr="00631F84" w:rsidRDefault="00246B0D" w:rsidP="00246B0D">
      <w:pPr>
        <w:pStyle w:val="Paragrafi"/>
        <w:rPr>
          <w:lang w:val="sq-AL"/>
        </w:rPr>
      </w:pPr>
      <w:r w:rsidRPr="00631F84">
        <w:rPr>
          <w:lang w:val="sq-AL"/>
        </w:rPr>
        <w:t>- Zëvendëskryetar në gjykatat e rretheve.</w:t>
      </w:r>
    </w:p>
    <w:p w:rsidR="00246B0D" w:rsidRPr="00631F84" w:rsidRDefault="00246B0D" w:rsidP="00246B0D">
      <w:pPr>
        <w:pStyle w:val="Paragrafi"/>
        <w:rPr>
          <w:lang w:val="sq-AL"/>
        </w:rPr>
      </w:pPr>
      <w:r w:rsidRPr="00631F84">
        <w:rPr>
          <w:lang w:val="sq-AL"/>
        </w:rPr>
        <w:t>Për grupin e dytë</w:t>
      </w:r>
      <w:r>
        <w:rPr>
          <w:lang w:val="sq-AL"/>
        </w:rPr>
        <w:t>,</w:t>
      </w:r>
      <w:r w:rsidRPr="00631F84">
        <w:rPr>
          <w:lang w:val="sq-AL"/>
        </w:rPr>
        <w:t xml:space="preserve"> germa “c” e nenit 9 të këtij ligji:</w:t>
      </w:r>
    </w:p>
    <w:p w:rsidR="00246B0D" w:rsidRPr="00631F84" w:rsidRDefault="00246B0D" w:rsidP="00246B0D">
      <w:pPr>
        <w:pStyle w:val="Paragrafi"/>
        <w:rPr>
          <w:lang w:val="sq-AL"/>
        </w:rPr>
      </w:pPr>
      <w:r w:rsidRPr="00631F84">
        <w:rPr>
          <w:lang w:val="sq-AL"/>
        </w:rPr>
        <w:t xml:space="preserve">- Drejtor drejtorie në Këshillin e Ministrave, ministri, institucione qendrore dhe </w:t>
      </w:r>
      <w:r>
        <w:rPr>
          <w:lang w:val="sq-AL"/>
        </w:rPr>
        <w:t xml:space="preserve">në </w:t>
      </w:r>
      <w:r w:rsidRPr="00631F84">
        <w:rPr>
          <w:lang w:val="sq-AL"/>
        </w:rPr>
        <w:t>Shërbimin e Kontrollit të Shtetit;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 xml:space="preserve">Zëvendësdrejtor në ministri, institucione dhe </w:t>
      </w:r>
      <w:r>
        <w:rPr>
          <w:lang w:val="sq-AL"/>
        </w:rPr>
        <w:t xml:space="preserve">në </w:t>
      </w:r>
      <w:r w:rsidRPr="00631F84">
        <w:rPr>
          <w:lang w:val="sq-AL"/>
        </w:rPr>
        <w:t>Shërbimin e Kontrollit të Shtetit;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Ambasador i Republikës së Shqipërisë;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 xml:space="preserve">Shef sektori në Këshillin e Ministrave, ministri, institucione qendrore dhe </w:t>
      </w:r>
      <w:r>
        <w:rPr>
          <w:lang w:val="sq-AL"/>
        </w:rPr>
        <w:t xml:space="preserve">në </w:t>
      </w:r>
      <w:r w:rsidRPr="00631F84">
        <w:rPr>
          <w:lang w:val="sq-AL"/>
        </w:rPr>
        <w:t>Shërbimin e Kontrollit të Shtetit;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Konsull në konsullatat e Republikës së Shqipërisë;</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 xml:space="preserve">Kryetar dege në ministri, institucione qendrore dhe </w:t>
      </w:r>
      <w:r>
        <w:rPr>
          <w:lang w:val="sq-AL"/>
        </w:rPr>
        <w:t xml:space="preserve">në </w:t>
      </w:r>
      <w:r w:rsidRPr="00631F84">
        <w:rPr>
          <w:lang w:val="sq-AL"/>
        </w:rPr>
        <w:t>Shërbimin e Kontrollit të Shtetit.</w:t>
      </w:r>
    </w:p>
    <w:p w:rsidR="00246B0D" w:rsidRPr="00631F84" w:rsidRDefault="00246B0D" w:rsidP="00246B0D">
      <w:pPr>
        <w:pStyle w:val="Paragrafi"/>
        <w:rPr>
          <w:lang w:val="sq-AL"/>
        </w:rPr>
      </w:pPr>
      <w:r w:rsidRPr="00631F84">
        <w:rPr>
          <w:lang w:val="sq-AL"/>
        </w:rPr>
        <w:t>Për grupin e dytë</w:t>
      </w:r>
      <w:r>
        <w:rPr>
          <w:lang w:val="sq-AL"/>
        </w:rPr>
        <w:t>,</w:t>
      </w:r>
      <w:r w:rsidRPr="00631F84">
        <w:rPr>
          <w:lang w:val="sq-AL"/>
        </w:rPr>
        <w:t xml:space="preserve"> germa “d” e nenit 9 të këtij ligji:</w:t>
      </w:r>
    </w:p>
    <w:p w:rsidR="00246B0D" w:rsidRDefault="00246B0D" w:rsidP="00246B0D">
      <w:pPr>
        <w:pStyle w:val="Paragrafi"/>
        <w:rPr>
          <w:lang w:val="sq-AL"/>
        </w:rPr>
      </w:pP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 xml:space="preserve">Specialist në ministri, institucione qendrore dhe </w:t>
      </w:r>
      <w:r>
        <w:rPr>
          <w:lang w:val="sq-AL"/>
        </w:rPr>
        <w:t xml:space="preserve">në </w:t>
      </w:r>
      <w:r w:rsidRPr="00631F84">
        <w:rPr>
          <w:lang w:val="sq-AL"/>
        </w:rPr>
        <w:t>Shërbimin e Kontrollit të Shtetit;</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 xml:space="preserve">Gjyqtar në gjykatat e </w:t>
      </w:r>
      <w:r>
        <w:rPr>
          <w:lang w:val="sq-AL"/>
        </w:rPr>
        <w:t>r</w:t>
      </w:r>
      <w:r w:rsidRPr="00631F84">
        <w:rPr>
          <w:lang w:val="sq-AL"/>
        </w:rPr>
        <w:t>retheve;</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Prokuror;</w:t>
      </w:r>
    </w:p>
    <w:p w:rsidR="00246B0D" w:rsidRPr="00631F84" w:rsidRDefault="00246B0D" w:rsidP="00246B0D">
      <w:pPr>
        <w:pStyle w:val="Paragrafi"/>
        <w:rPr>
          <w:lang w:val="sq-AL"/>
        </w:rPr>
      </w:pPr>
      <w:r w:rsidRPr="00631F84">
        <w:rPr>
          <w:lang w:val="sq-AL"/>
        </w:rPr>
        <w:t>-</w:t>
      </w:r>
      <w:r>
        <w:rPr>
          <w:lang w:val="sq-AL"/>
        </w:rPr>
        <w:t xml:space="preserve"> </w:t>
      </w:r>
      <w:r w:rsidRPr="00631F84">
        <w:rPr>
          <w:lang w:val="sq-AL"/>
        </w:rPr>
        <w:t>Hetues, oficer i Policisë Gjyqësore.</w:t>
      </w:r>
    </w:p>
    <w:p w:rsidR="00246B0D" w:rsidRPr="002C0564" w:rsidRDefault="00246B0D" w:rsidP="00246B0D">
      <w:pPr>
        <w:pStyle w:val="Paragrafi"/>
        <w:rPr>
          <w:sz w:val="12"/>
          <w:lang w:val="sq-AL"/>
        </w:rPr>
      </w:pPr>
    </w:p>
    <w:p w:rsidR="00246B0D" w:rsidRPr="00631F84" w:rsidRDefault="00246B0D" w:rsidP="00246B0D">
      <w:pPr>
        <w:pStyle w:val="Paragrafi"/>
        <w:rPr>
          <w:lang w:val="sq-AL"/>
        </w:rPr>
      </w:pPr>
      <w:r w:rsidRPr="00631F84">
        <w:rPr>
          <w:lang w:val="sq-AL"/>
        </w:rPr>
        <w:t>Shënim.</w:t>
      </w:r>
      <w:r>
        <w:rPr>
          <w:lang w:val="sq-AL"/>
        </w:rPr>
        <w:t xml:space="preserve"> </w:t>
      </w:r>
      <w:r w:rsidRPr="00631F84">
        <w:rPr>
          <w:lang w:val="sq-AL"/>
        </w:rPr>
        <w:t>Periudha që punonjësit ushtarakë përfitojnë nga ligji nr.8087, datë 13.3.1996 “Për sigurimin shoqëror suplementar të ushtarakëve të Forcave të Armatosura të Republikës së Shqipërisë”</w:t>
      </w:r>
      <w:r>
        <w:rPr>
          <w:lang w:val="sq-AL"/>
        </w:rPr>
        <w:t>,</w:t>
      </w:r>
      <w:r w:rsidRPr="00631F84">
        <w:rPr>
          <w:lang w:val="sq-AL"/>
        </w:rPr>
        <w:t xml:space="preserve"> përjashtohet.</w:t>
      </w:r>
    </w:p>
    <w:p w:rsidR="00246B0D" w:rsidRPr="002C0564" w:rsidRDefault="00246B0D" w:rsidP="00246B0D">
      <w:pPr>
        <w:pStyle w:val="Akti"/>
        <w:keepNext w:val="0"/>
        <w:rPr>
          <w:sz w:val="12"/>
          <w:lang w:val="sq-AL"/>
        </w:rPr>
      </w:pPr>
    </w:p>
    <w:p w:rsidR="00D758E1" w:rsidRDefault="00D758E1">
      <w:bookmarkStart w:id="0" w:name="_GoBack"/>
      <w:bookmarkEnd w:id="0"/>
    </w:p>
    <w:sectPr w:rsidR="00D75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B0D"/>
    <w:rsid w:val="00246B0D"/>
    <w:rsid w:val="00D75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FD33C9-3B8A-4926-BD36-E33E21817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46B0D"/>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246B0D"/>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246B0D"/>
    <w:pPr>
      <w:widowControl w:val="0"/>
      <w:spacing w:after="0" w:line="240" w:lineRule="auto"/>
      <w:jc w:val="right"/>
    </w:pPr>
    <w:rPr>
      <w:rFonts w:ascii="CG Times" w:eastAsia="Times New Roman" w:hAnsi="CG Times" w:cs="Times New Roman"/>
      <w:b/>
      <w:lang w:val="en-GB" w:bidi="en-US"/>
    </w:rPr>
  </w:style>
  <w:style w:type="paragraph" w:customStyle="1" w:styleId="BazLigjPropozues">
    <w:name w:val="Baz_Ligj_Propozues"/>
    <w:rsid w:val="00246B0D"/>
    <w:pPr>
      <w:keepNext/>
      <w:widowControl w:val="0"/>
      <w:spacing w:after="0" w:line="240" w:lineRule="auto"/>
      <w:ind w:firstLine="720"/>
      <w:jc w:val="both"/>
    </w:pPr>
    <w:rPr>
      <w:rFonts w:ascii="CG Times" w:eastAsia="Times New Roman" w:hAnsi="CG Times" w:cs="Times New Roman"/>
      <w:color w:val="000000"/>
      <w:lang w:val="en-GB" w:bidi="en-US"/>
    </w:rPr>
  </w:style>
  <w:style w:type="paragraph" w:customStyle="1" w:styleId="NumriData">
    <w:name w:val="Numri_Data"/>
    <w:next w:val="Normal"/>
    <w:rsid w:val="00246B0D"/>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link w:val="ParagrafiChar"/>
    <w:rsid w:val="00246B0D"/>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link w:val="TitulliChar"/>
    <w:rsid w:val="00246B0D"/>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TitulliTitull">
    <w:name w:val="Titulli_Titull"/>
    <w:rsid w:val="00246B0D"/>
    <w:pPr>
      <w:keepNext/>
      <w:widowControl w:val="0"/>
      <w:spacing w:after="0" w:line="240" w:lineRule="auto"/>
      <w:jc w:val="center"/>
      <w:outlineLvl w:val="0"/>
    </w:pPr>
    <w:rPr>
      <w:rFonts w:ascii="CG Times" w:eastAsia="Times New Roman" w:hAnsi="CG Times" w:cs="Times New Roman"/>
      <w:caps/>
      <w:lang w:val="en-GB" w:bidi="en-US"/>
    </w:rPr>
  </w:style>
  <w:style w:type="paragraph" w:customStyle="1" w:styleId="VENDOSI">
    <w:name w:val="VENDOSI"/>
    <w:next w:val="Normal"/>
    <w:rsid w:val="00246B0D"/>
    <w:pPr>
      <w:keepNext/>
      <w:widowControl w:val="0"/>
      <w:spacing w:after="0" w:line="240" w:lineRule="auto"/>
      <w:jc w:val="center"/>
    </w:pPr>
    <w:rPr>
      <w:rFonts w:ascii="CG Times" w:eastAsia="Times New Roman" w:hAnsi="CG Times" w:cs="Times New Roman"/>
      <w:caps/>
      <w:lang w:val="en-GB" w:bidi="en-US"/>
    </w:rPr>
  </w:style>
  <w:style w:type="character" w:customStyle="1" w:styleId="ParagrafiChar">
    <w:name w:val="Paragrafi Char"/>
    <w:basedOn w:val="DefaultParagraphFont"/>
    <w:link w:val="Paragrafi"/>
    <w:rsid w:val="00246B0D"/>
    <w:rPr>
      <w:rFonts w:ascii="CG Times" w:eastAsia="Times New Roman" w:hAnsi="CG Times" w:cs="Times New Roman"/>
      <w:szCs w:val="20"/>
      <w:lang w:bidi="en-US"/>
    </w:rPr>
  </w:style>
  <w:style w:type="character" w:customStyle="1" w:styleId="AktiChar">
    <w:name w:val="Akti Char"/>
    <w:basedOn w:val="DefaultParagraphFont"/>
    <w:link w:val="Akti"/>
    <w:rsid w:val="00246B0D"/>
    <w:rPr>
      <w:rFonts w:ascii="CG Times" w:eastAsia="Times New Roman" w:hAnsi="CG Times" w:cs="Times New Roman"/>
      <w:b/>
      <w:caps/>
      <w:color w:val="000000"/>
      <w:lang w:val="en-GB" w:bidi="en-US"/>
    </w:rPr>
  </w:style>
  <w:style w:type="character" w:customStyle="1" w:styleId="TitulliChar">
    <w:name w:val="Titulli Char"/>
    <w:basedOn w:val="DefaultParagraphFont"/>
    <w:link w:val="Titulli"/>
    <w:locked/>
    <w:rsid w:val="00246B0D"/>
    <w:rPr>
      <w:rFonts w:ascii="CG Times" w:eastAsia="Times New Roman" w:hAnsi="CG Times" w:cs="Times New Roman"/>
      <w:b/>
      <w:caps/>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2221</Words>
  <Characters>12666</Characters>
  <Application>Microsoft Office Word</Application>
  <DocSecurity>0</DocSecurity>
  <Lines>105</Lines>
  <Paragraphs>29</Paragraphs>
  <ScaleCrop>false</ScaleCrop>
  <Company>AKSHI</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2024-05-15T09:31:00Z</dcterms:created>
  <dcterms:modified xsi:type="dcterms:W3CDTF">2024-05-15T09:33:00Z</dcterms:modified>
</cp:coreProperties>
</file>