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C9A" w:rsidRPr="003E4221" w:rsidRDefault="00105C9A" w:rsidP="00105C9A">
      <w:pPr>
        <w:pStyle w:val="Akt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V E N D I M</w:t>
      </w:r>
    </w:p>
    <w:p w:rsidR="00105C9A" w:rsidRPr="003E4221" w:rsidRDefault="00105C9A" w:rsidP="00105C9A">
      <w:pPr>
        <w:pStyle w:val="NumriData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Nr.</w:t>
      </w:r>
      <w:r w:rsidR="003E4221" w:rsidRPr="003E4221">
        <w:rPr>
          <w:rFonts w:ascii="Garamond" w:hAnsi="Garamond"/>
          <w:sz w:val="24"/>
          <w:szCs w:val="24"/>
        </w:rPr>
        <w:t xml:space="preserve"> </w:t>
      </w:r>
      <w:r w:rsidRPr="003E4221">
        <w:rPr>
          <w:rFonts w:ascii="Garamond" w:hAnsi="Garamond"/>
          <w:sz w:val="24"/>
          <w:szCs w:val="24"/>
        </w:rPr>
        <w:t>384, datë 20.5.1996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</w:p>
    <w:p w:rsidR="00105C9A" w:rsidRPr="003E4221" w:rsidRDefault="00105C9A" w:rsidP="00105C9A">
      <w:pPr>
        <w:pStyle w:val="Titull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PËR MBROJTJEN E TË MITURVE NË PUNË</w:t>
      </w:r>
    </w:p>
    <w:p w:rsidR="00105C9A" w:rsidRPr="00B2687B" w:rsidRDefault="00B2687B" w:rsidP="00B2687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2687B">
        <w:rPr>
          <w:rFonts w:ascii="Garamond" w:hAnsi="Garamond"/>
          <w:i/>
          <w:sz w:val="24"/>
          <w:szCs w:val="24"/>
        </w:rPr>
        <w:t>(Ndryshuar me VKM nr. 205, datë 9.5.2002</w:t>
      </w:r>
      <w:r w:rsidR="006A13C1">
        <w:rPr>
          <w:rFonts w:ascii="Garamond" w:hAnsi="Garamond"/>
          <w:i/>
          <w:sz w:val="24"/>
          <w:szCs w:val="24"/>
        </w:rPr>
        <w:t>; nr. 499, datë 6.5.2009</w:t>
      </w:r>
      <w:r w:rsidRPr="00B2687B">
        <w:rPr>
          <w:rFonts w:ascii="Garamond" w:hAnsi="Garamond"/>
          <w:i/>
          <w:sz w:val="24"/>
          <w:szCs w:val="24"/>
        </w:rPr>
        <w:t>)</w:t>
      </w:r>
    </w:p>
    <w:p w:rsidR="00B2687B" w:rsidRPr="00B2687B" w:rsidRDefault="00B2687B" w:rsidP="00B2687B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2687B">
        <w:rPr>
          <w:rFonts w:ascii="Garamond" w:hAnsi="Garamond"/>
          <w:i/>
          <w:sz w:val="24"/>
          <w:szCs w:val="24"/>
        </w:rPr>
        <w:t>(i përditësuar)</w:t>
      </w:r>
    </w:p>
    <w:p w:rsidR="00B2687B" w:rsidRPr="003E4221" w:rsidRDefault="00B2687B" w:rsidP="00105C9A">
      <w:pPr>
        <w:pStyle w:val="Paragrafi"/>
        <w:rPr>
          <w:rFonts w:ascii="Garamond" w:hAnsi="Garamond"/>
          <w:sz w:val="24"/>
          <w:szCs w:val="24"/>
        </w:rPr>
      </w:pP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Në zbatim të ligjit nr.</w:t>
      </w:r>
      <w:r w:rsidR="00B2687B">
        <w:rPr>
          <w:rFonts w:ascii="Garamond" w:hAnsi="Garamond"/>
          <w:sz w:val="24"/>
          <w:szCs w:val="24"/>
        </w:rPr>
        <w:t xml:space="preserve"> </w:t>
      </w:r>
      <w:r w:rsidRPr="003E4221">
        <w:rPr>
          <w:rFonts w:ascii="Garamond" w:hAnsi="Garamond"/>
          <w:sz w:val="24"/>
          <w:szCs w:val="24"/>
        </w:rPr>
        <w:t>7961, datë 12.7.1995 “Kodi i Punës i Republikës së Shqipërisë”, me propozimin e Ministrisë së Punës, Emigracionit, Përkrahjes Sociale dhe ish të Përndjekurve Politikë, Këshilli i Ministrave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</w:p>
    <w:p w:rsidR="00105C9A" w:rsidRPr="003E4221" w:rsidRDefault="00105C9A" w:rsidP="00105C9A">
      <w:pPr>
        <w:pStyle w:val="VENDOS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V E N D O S I: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A. Të përgjithshme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1. Kushtet e punës të punëmarrësve nën moshën 18 vjeç, duhet t’u përshtaten moshës së tyre. Punëdhënësi nuk u propozon atyre asnjë punë të një natyre të tillë që mund t’u dëmtojë shëndetin, zhvillimin fizik, psikologjik, moral e social ose t’u kompromentojë edukimin.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2. Punëdhënësi merr masat e nevojshme për mbrojtjen e sigurisë dhe të shëndetit të të miturve nën moshën 18 vjeç, duke pasur parasysh veçanërisht rreziqet specifike që rrjedhin nga mungesa e eksperiencës, nga mungesa e të qenit i ndërgjegjshëm për ekzistencën e rreziqeve ekzistuese a të mundshme ose nga zhvillimi i të miturve. Për këtë qëllim punëdhënësi kryen rregullisht vlerësimin e rreziqeve që lidhen me punët që ata kryejnë.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B. Këshillimi dhe formimi i profesionit</w:t>
      </w:r>
    </w:p>
    <w:p w:rsidR="00105C9A" w:rsidRPr="00B2687B" w:rsidRDefault="00105C9A" w:rsidP="00105C9A">
      <w:pPr>
        <w:pStyle w:val="Paragrafi"/>
        <w:rPr>
          <w:rFonts w:ascii="Garamond" w:hAnsi="Garamond"/>
          <w:i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 xml:space="preserve">3. </w:t>
      </w:r>
      <w:r w:rsidR="00B2687B" w:rsidRPr="00B2687B">
        <w:rPr>
          <w:rFonts w:ascii="Garamond" w:hAnsi="Garamond"/>
          <w:i/>
          <w:sz w:val="24"/>
          <w:szCs w:val="24"/>
        </w:rPr>
        <w:t>Të miturit nën moshën 14 vjeç mund të jenë subjekte të formimit profesional, me autorizim të I</w:t>
      </w:r>
      <w:r w:rsidR="00B2687B" w:rsidRPr="00B2687B">
        <w:rPr>
          <w:rFonts w:ascii="Garamond" w:hAnsi="Garamond"/>
          <w:i/>
          <w:sz w:val="24"/>
          <w:szCs w:val="24"/>
        </w:rPr>
        <w:t>nspektoratit Shtetëror të Punës.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Kërkesa për autorizim duhet të përmbajë emrin dhe mbiemrin e punëdhënësit ose emrin e ndërmarrjes së tij, adresën e tij, emrin dhe mbiemrin e punëmarrësit, datëlindjen e punëmarrësit, përshkrimin e punës që do të kryhet dhe orarin e punës. Punëdhënësi është i detyruar t’i japë inspektoratit të punës të gjitha të dhënat e tjera të nevojshme. Autorizimi i inspektoratit të punës nuk është i nevojshëm kur formimi ose stazhi në ndërmarrje janë organizuar nga autoritetet e ngarkuara me edukimin dhe formimin profesional.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C. Punët e lehta.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4. Të miturit nga mosha 14 d</w:t>
      </w:r>
      <w:r w:rsidR="00C33D93">
        <w:rPr>
          <w:rFonts w:ascii="Garamond" w:hAnsi="Garamond"/>
          <w:sz w:val="24"/>
          <w:szCs w:val="24"/>
        </w:rPr>
        <w:t xml:space="preserve">eri në 16 vjeç mund të punojnë </w:t>
      </w:r>
      <w:r w:rsidRPr="003E4221">
        <w:rPr>
          <w:rFonts w:ascii="Garamond" w:hAnsi="Garamond"/>
          <w:sz w:val="24"/>
          <w:szCs w:val="24"/>
        </w:rPr>
        <w:t>vetëm gjatë pushimeve shkollore, me kusht që të punësohen në punë të lehta dhe që inspektorati i punës të ketë lëshuar një autorizim për punëdhënësin.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Kërkesa për autorizim duhet të përmbajë emrin dhe mbiemrin e punëdhënësit ose emrin e ndërmarrjes së tij, adresën e tij, emrin dhe mbiemrin e punëmarrësit, datëlindjen e punëmarrësit, përshkrimin e punës që do të kryhet dhe orarin e punës. Punëdhënësi është i detyruar t’i japë inspektoratit të punës të gjitha të dhënat e tjera të nevojshme. Në kuptimin e këtij vendimi me “punë të lehta” kuptojmë çdo punë, e cila, për shkak të natyrës së detyrave që ajo nënkupton për t’u kryer dhe të kushteve të veçanta kur kryhen: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a) nuk dëmtojnë sigurinë, shëndetin a zhvillimin e të miturve dhe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b) nuk pengojnë ndjekjen nga ana e tyre të shkollës, pjesëmarrjen në programet e orientimit a të formimit profesional të miratuar nga autoriteti kompetent apo aftësinë e tyre për të përfituar nga formimi i marrë.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Kohëzgjatja e punës nuk mund të kapërcejë 6 orë në ditë dhe as 30 orë në javë. Të paktën një herë në vit të miturit nga 14 deri në 16 vjeç duhet të kryejnë një periudhë pushimi prej 4 javësh të lirë nga çdo veprimtari shkollore dhe nga çdo lloj pune.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D. Punët e vështira ose të rrezikshme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 xml:space="preserve">5. Punëdhënësi duhet të njoftojë tek inspektorati i punës punësimin e çdo perosni të moshës 16 deri në 18 vjeç. Njoftimi i punësimit përmban emrin dhe mbiemrin e punëdhënësit a të </w:t>
      </w:r>
      <w:r w:rsidRPr="003E4221">
        <w:rPr>
          <w:rFonts w:ascii="Garamond" w:hAnsi="Garamond"/>
          <w:sz w:val="24"/>
          <w:szCs w:val="24"/>
        </w:rPr>
        <w:lastRenderedPageBreak/>
        <w:t>ndërmarrjes së tij, adresën e punëdhënësit, emrin dhe mbiemrin e punëmarrësit, datëlindjen e tij, përshkrimin e punës që duhet të kryhet dhe orarin e punës. Punëdhënësi është i detyruar t’i japë inspektoratit të punës të gjitha të dhënat e tjera të nevojshme.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Inspektorati ndalon marrjen në punë të punëmarrësit, kur punësimi: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a) tejkalon objektivisht kapacitetin fizik a psikologjik të punëmarrësve;</w:t>
      </w:r>
    </w:p>
    <w:p w:rsidR="00105C9A" w:rsidRPr="00612F27" w:rsidRDefault="00105C9A" w:rsidP="00105C9A">
      <w:pPr>
        <w:pStyle w:val="Paragrafi"/>
        <w:rPr>
          <w:rFonts w:ascii="Garamond" w:hAnsi="Garamond"/>
          <w:i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b</w:t>
      </w:r>
      <w:r w:rsidRPr="00612F27">
        <w:rPr>
          <w:rFonts w:ascii="Garamond" w:hAnsi="Garamond"/>
          <w:i/>
          <w:sz w:val="24"/>
          <w:szCs w:val="24"/>
        </w:rPr>
        <w:t xml:space="preserve">) </w:t>
      </w:r>
      <w:r w:rsidR="00612F27" w:rsidRPr="00612F27">
        <w:rPr>
          <w:rFonts w:ascii="Garamond" w:hAnsi="Garamond"/>
          <w:i/>
          <w:sz w:val="24"/>
          <w:szCs w:val="24"/>
        </w:rPr>
        <w:t xml:space="preserve">nënkupton një ekspozim të dëmshëm ndaj agjentëve fizikë, biologjikë dhe kimikë, të përcaktuar në listën </w:t>
      </w:r>
      <w:r w:rsidR="00612F27" w:rsidRPr="00612F27">
        <w:rPr>
          <w:rFonts w:ascii="Garamond" w:hAnsi="Garamond"/>
          <w:i/>
          <w:sz w:val="24"/>
          <w:szCs w:val="24"/>
        </w:rPr>
        <w:t>që i bashkëlidhet këtij vendimi</w:t>
      </w:r>
      <w:r w:rsidRPr="00612F27">
        <w:rPr>
          <w:rFonts w:ascii="Garamond" w:hAnsi="Garamond"/>
          <w:i/>
          <w:sz w:val="24"/>
          <w:szCs w:val="24"/>
        </w:rPr>
        <w:t>;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c) paraqet rreziqe aksidenti, për të cilat mund të mendohet se të rinjtë, për shkak të mungesës së përvojës a të formimit të duhur, nuk mund t’i identifikojnë ose t’i parandalojnë;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d) vë në rrezik shëndetin, për shkak të temperaturave shumë të ulëta ose shumë të larta a për shkak të zhurmave e dridhjeve të forta.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Inspektorati Shtetëror i Punës kujdeset që lista e agjentëve të parashikuar në paragrafin e mësipërm, shkronja "b" e kësaj pike, të jetë vazhdimisht në përputhje me zhvillimin e fundit. Inspektorati shqyrton përmbajtjen e kësaj liste të paktën një herë në vit dhe i bën ministrit të Punës, Emigracionit, Përkrahjes Sociale dhe ish të Përndjekurve Politikë propozimet e mundshme, me qëllim miratimin e tyre në Këshillin e Ministrave.</w:t>
      </w:r>
    </w:p>
    <w:p w:rsidR="00105C9A" w:rsidRPr="00612F27" w:rsidRDefault="00612F27" w:rsidP="00105C9A">
      <w:pPr>
        <w:pStyle w:val="Paragrafi"/>
        <w:rPr>
          <w:rFonts w:ascii="Garamond" w:hAnsi="Garamond"/>
          <w:i/>
          <w:sz w:val="24"/>
          <w:szCs w:val="24"/>
        </w:rPr>
      </w:pPr>
      <w:r w:rsidRPr="00612F27">
        <w:rPr>
          <w:rFonts w:ascii="Garamond" w:hAnsi="Garamond"/>
          <w:i/>
          <w:sz w:val="24"/>
          <w:szCs w:val="24"/>
        </w:rPr>
        <w:t>Për punëmarrësin nën 18 vjeç, kohëzgjatja ditore e punës është jo më shumë se 6 orë në ditë. Kohëzgjatja e pushimeve vjetore është të paktën 4 javë</w:t>
      </w:r>
      <w:r w:rsidR="00105C9A" w:rsidRPr="00612F27">
        <w:rPr>
          <w:rFonts w:ascii="Garamond" w:hAnsi="Garamond"/>
          <w:i/>
          <w:sz w:val="24"/>
          <w:szCs w:val="24"/>
        </w:rPr>
        <w:t>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E. Veprimtari kulturore, artistike, sportive dhe publicistike.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6. Marrja në punë e të miturve deri në 18 vjeç, me qëllim pjesëmarrje në veprimtari të natyrës kulturore, artistike, sportive a publistike i nënshtrohet një autorizimi paraprak të lëshuar nga inspektorati i punës.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Kërkesa për autorizim përmban emrin dhe mbiemrin e punëdhënësit a të ndërmarrjes së tij, adresën e punëdhënësit, emrin dhe mbiemrin e punëmarrësit, datëlindjen e tij, përshkrimin e punës për t’u kryer dhe orarin e punës.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Punëdhënësi është i detyruar t’i japë inspektoratit të punës të gjitha të dhënat e tjera të nevojshme.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Autorizimi lëshohet sipas kushteve të përcaktuara nga inspektorati i punës dhe vetëm nëse veprimtaritë: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a) nuk janë të një natyre të tillë që t’i shkaktojnë dëm sigurisë, shëndetit a zhvillimit të të miturve, dhe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b) nuk janë të një natyre të tillë që të dëmtojnë frekuentimin nga ana e tyre të shkollës, pjesëmarrjen e tyre në programet e orientimit a formimit profesional, të miratuara nga autoritetet kompetente ose aftësinë e tyre për të përfituar nga kurset e kryera.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G. Pushimi javor.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7. Për çdo periudhë prej 7 ditësh të miturit nën 18 vjeç përfitojnë një periudhë minimale pushim javor prej 2 ditësh pa ndërprerje; pushimi javor përfshin të dielën. Nuk mund të bëhet përjashtim nga ky rregull, veçse për një arsye të justifikueshme dhe të pranuar si e tillë nga inspektorati i punës.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Të paktën 6 herë në vit punëdhënësi mund ta japë këtë pushim javor në 2 ditë jo të njëpasnjëshme, kur kjo gjë diktohet nga arsye teknike ose organizative të justifikueshme.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H. Pushimet</w:t>
      </w:r>
    </w:p>
    <w:p w:rsidR="00105C9A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8. Të miturit nën 18 vjeç përfitojnë, në rastin kur kohëzgjatja e punës së ditës kalon 4 orë e gjysmë, një pushim prej të paktën 30 minutash të pandërprerë.</w:t>
      </w:r>
    </w:p>
    <w:p w:rsidR="006A13C1" w:rsidRPr="006A13C1" w:rsidRDefault="006A13C1" w:rsidP="006A13C1">
      <w:pPr>
        <w:ind w:firstLine="720"/>
        <w:jc w:val="both"/>
        <w:rPr>
          <w:rFonts w:ascii="Garamond" w:eastAsia="MS Mincho" w:hAnsi="Garamond"/>
          <w:i/>
          <w:noProof w:val="0"/>
          <w:sz w:val="24"/>
          <w:szCs w:val="24"/>
          <w:lang w:val="en-US"/>
        </w:rPr>
      </w:pPr>
      <w:r w:rsidRPr="006A13C1">
        <w:rPr>
          <w:rFonts w:ascii="Garamond" w:eastAsia="MS Mincho" w:hAnsi="Garamond"/>
          <w:i/>
          <w:noProof w:val="0"/>
          <w:sz w:val="24"/>
          <w:szCs w:val="24"/>
          <w:lang w:val="en-US"/>
        </w:rPr>
        <w:t>I.  Kontrolli mjekësor</w:t>
      </w:r>
    </w:p>
    <w:p w:rsidR="006A13C1" w:rsidRPr="006A13C1" w:rsidRDefault="006A13C1" w:rsidP="006A13C1">
      <w:pPr>
        <w:ind w:firstLine="720"/>
        <w:jc w:val="both"/>
        <w:rPr>
          <w:rFonts w:ascii="Garamond" w:eastAsia="MS Mincho" w:hAnsi="Garamond"/>
          <w:i/>
          <w:noProof w:val="0"/>
          <w:sz w:val="24"/>
          <w:szCs w:val="24"/>
          <w:lang w:val="en-US"/>
        </w:rPr>
      </w:pPr>
      <w:r w:rsidRPr="006A13C1">
        <w:rPr>
          <w:rFonts w:ascii="Garamond" w:eastAsia="MS Mincho" w:hAnsi="Garamond"/>
          <w:i/>
          <w:noProof w:val="0"/>
          <w:sz w:val="24"/>
          <w:szCs w:val="24"/>
          <w:lang w:val="en-US"/>
        </w:rPr>
        <w:t>9.  Punëmarrësit e mitur, nën 18 vjeç, para fillimit të marrëdhënieve të punës duhet të paraqesin, pranë mjekut të ndërmarrjes, raportin e komisionit mjeko-ligjor, ku të deklarohet aftësia e tyre për punë.</w:t>
      </w:r>
    </w:p>
    <w:p w:rsidR="006A13C1" w:rsidRPr="006A13C1" w:rsidRDefault="006A13C1" w:rsidP="006A13C1">
      <w:pPr>
        <w:ind w:firstLine="720"/>
        <w:jc w:val="both"/>
        <w:rPr>
          <w:rFonts w:ascii="Garamond" w:eastAsia="MS Mincho" w:hAnsi="Garamond"/>
          <w:i/>
          <w:noProof w:val="0"/>
          <w:sz w:val="24"/>
          <w:szCs w:val="24"/>
          <w:lang w:val="en-US"/>
        </w:rPr>
      </w:pPr>
      <w:r w:rsidRPr="006A13C1">
        <w:rPr>
          <w:rFonts w:ascii="Garamond" w:eastAsia="MS Mincho" w:hAnsi="Garamond"/>
          <w:i/>
          <w:noProof w:val="0"/>
          <w:sz w:val="24"/>
          <w:szCs w:val="24"/>
          <w:lang w:val="en-US"/>
        </w:rPr>
        <w:t>10.  Punëdhënësi, gjatë marrëdhënieve të punës, duhet t’u garantojë punëmarrësve të mitur kontroll periodik mjekësor për gjendjen e tyre shëndetësore, të përshtatur edhe në funksion të rreziqeve, të cilat lidhen me punë, që ai kryen.</w:t>
      </w:r>
    </w:p>
    <w:p w:rsidR="006A13C1" w:rsidRPr="006A13C1" w:rsidRDefault="006A13C1" w:rsidP="006A13C1">
      <w:pPr>
        <w:ind w:firstLine="720"/>
        <w:jc w:val="both"/>
        <w:rPr>
          <w:rFonts w:ascii="Garamond" w:eastAsia="MS Mincho" w:hAnsi="Garamond"/>
          <w:i/>
          <w:noProof w:val="0"/>
          <w:sz w:val="24"/>
          <w:szCs w:val="24"/>
          <w:lang w:val="en-US"/>
        </w:rPr>
      </w:pPr>
      <w:r w:rsidRPr="006A13C1">
        <w:rPr>
          <w:rFonts w:ascii="Garamond" w:eastAsia="MS Mincho" w:hAnsi="Garamond"/>
          <w:i/>
          <w:noProof w:val="0"/>
          <w:sz w:val="24"/>
          <w:szCs w:val="24"/>
          <w:lang w:val="en-US"/>
        </w:rPr>
        <w:t>11.  Kontrolli periodik mjekësor kryhet çdo:</w:t>
      </w:r>
    </w:p>
    <w:p w:rsidR="006A13C1" w:rsidRPr="006A13C1" w:rsidRDefault="006A13C1" w:rsidP="006A13C1">
      <w:pPr>
        <w:ind w:firstLine="720"/>
        <w:jc w:val="both"/>
        <w:rPr>
          <w:rFonts w:ascii="Garamond" w:eastAsia="MS Mincho" w:hAnsi="Garamond"/>
          <w:i/>
          <w:noProof w:val="0"/>
          <w:sz w:val="24"/>
          <w:szCs w:val="24"/>
          <w:lang w:val="en-US"/>
        </w:rPr>
      </w:pPr>
      <w:r w:rsidRPr="006A13C1">
        <w:rPr>
          <w:rFonts w:ascii="Garamond" w:eastAsia="MS Mincho" w:hAnsi="Garamond"/>
          <w:i/>
          <w:noProof w:val="0"/>
          <w:sz w:val="24"/>
          <w:szCs w:val="24"/>
          <w:lang w:val="en-US"/>
        </w:rPr>
        <w:lastRenderedPageBreak/>
        <w:t>a) 12 muaj punë, për punëmarrësit e mitur, nën 18 vjeç, të cilët janë të punësuar në punë të lehta;</w:t>
      </w:r>
    </w:p>
    <w:p w:rsidR="006A13C1" w:rsidRPr="006A13C1" w:rsidRDefault="006A13C1" w:rsidP="006A13C1">
      <w:pPr>
        <w:ind w:firstLine="720"/>
        <w:jc w:val="both"/>
        <w:rPr>
          <w:rFonts w:ascii="Garamond" w:eastAsia="MS Mincho" w:hAnsi="Garamond"/>
          <w:i/>
          <w:noProof w:val="0"/>
          <w:sz w:val="24"/>
          <w:szCs w:val="24"/>
          <w:lang w:val="en-US"/>
        </w:rPr>
      </w:pPr>
      <w:r w:rsidRPr="006A13C1">
        <w:rPr>
          <w:rFonts w:ascii="Garamond" w:eastAsia="MS Mincho" w:hAnsi="Garamond"/>
          <w:i/>
          <w:noProof w:val="0"/>
          <w:sz w:val="24"/>
          <w:szCs w:val="24"/>
          <w:lang w:val="en-US"/>
        </w:rPr>
        <w:t>b)  6 muaj punë, për punëmarrësit e mitur, nën 18 vjeç, të cilët janë të punësuar në punë të vështira, të përcaktuara në listën, që i bashkëlidhet këtij vendimi.</w:t>
      </w:r>
    </w:p>
    <w:p w:rsidR="006A13C1" w:rsidRPr="003E4221" w:rsidRDefault="006A13C1" w:rsidP="006A13C1">
      <w:pPr>
        <w:pStyle w:val="Paragrafi"/>
        <w:rPr>
          <w:rFonts w:ascii="Garamond" w:hAnsi="Garamond"/>
          <w:sz w:val="24"/>
          <w:szCs w:val="24"/>
        </w:rPr>
      </w:pPr>
      <w:r w:rsidRPr="006A13C1">
        <w:rPr>
          <w:rFonts w:ascii="Garamond" w:hAnsi="Garamond"/>
          <w:i/>
          <w:sz w:val="24"/>
          <w:szCs w:val="24"/>
        </w:rPr>
        <w:t> 12.  Punëdhënësi përballon shpenzimet për kontrollet periodike mjekësore të punëmarrësit të mitur dhe garanton ruajtjen e kofidencialitetit të çdo të dhëne, lidhur me gjendjen e tij shëndetësore.</w:t>
      </w:r>
    </w:p>
    <w:p w:rsidR="00105C9A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Ky vendim hyn në fuqi menjëherë.</w:t>
      </w:r>
    </w:p>
    <w:p w:rsidR="00F95C8B" w:rsidRPr="003E4221" w:rsidRDefault="00F95C8B" w:rsidP="00105C9A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</w:p>
    <w:p w:rsidR="00105C9A" w:rsidRPr="003E4221" w:rsidRDefault="00105C9A" w:rsidP="00105C9A">
      <w:pPr>
        <w:pStyle w:val="Autoritet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KRYETARI I KËSHILLIT TË MINISTRAVE</w:t>
      </w:r>
    </w:p>
    <w:p w:rsidR="00105C9A" w:rsidRPr="003E4221" w:rsidRDefault="00105C9A" w:rsidP="00105C9A">
      <w:pPr>
        <w:pStyle w:val="AutoritetiEmer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Aleksandër Meksi</w:t>
      </w:r>
    </w:p>
    <w:p w:rsidR="00A0784B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p w:rsidR="00C33D93" w:rsidRDefault="00C33D93" w:rsidP="003941D1">
      <w:pPr>
        <w:pStyle w:val="Paragrafi"/>
        <w:rPr>
          <w:rFonts w:ascii="Garamond" w:hAnsi="Garamond"/>
          <w:sz w:val="24"/>
          <w:szCs w:val="24"/>
        </w:rPr>
      </w:pPr>
    </w:p>
    <w:p w:rsidR="00C33D93" w:rsidRDefault="00C33D93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6A13C1" w:rsidRDefault="006A13C1" w:rsidP="003941D1">
      <w:pPr>
        <w:pStyle w:val="Paragrafi"/>
        <w:rPr>
          <w:rFonts w:ascii="Garamond" w:hAnsi="Garamond"/>
          <w:sz w:val="24"/>
          <w:szCs w:val="24"/>
        </w:rPr>
      </w:pPr>
    </w:p>
    <w:p w:rsidR="00C33D93" w:rsidRDefault="00C33D93" w:rsidP="003941D1">
      <w:pPr>
        <w:pStyle w:val="Paragrafi"/>
        <w:rPr>
          <w:rFonts w:ascii="Garamond" w:hAnsi="Garamond"/>
          <w:sz w:val="24"/>
          <w:szCs w:val="24"/>
        </w:rPr>
      </w:pPr>
    </w:p>
    <w:p w:rsidR="00C33D93" w:rsidRPr="00C33D93" w:rsidRDefault="00C33D93" w:rsidP="00C33D93">
      <w:pPr>
        <w:pStyle w:val="TitulliTitull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LISTA E PUNËVE TË VËSHTIRA OSE TË RREZIKSHME, ME EKSPOZIM TË DËMSHËM NDAJ AGJENTËVE FIZIKË, BIOLOGJIKË DHE KIMIKË PËR TË MITURIT NËN 18 VJEÇ</w:t>
      </w:r>
    </w:p>
    <w:p w:rsidR="00C33D93" w:rsidRPr="00C33D93" w:rsidRDefault="00C33D93" w:rsidP="00C33D9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33D93">
        <w:rPr>
          <w:rFonts w:ascii="Garamond" w:hAnsi="Garamond"/>
          <w:i/>
          <w:sz w:val="24"/>
          <w:szCs w:val="24"/>
        </w:rPr>
        <w:t xml:space="preserve">(Shtuar me </w:t>
      </w:r>
      <w:r w:rsidRPr="00C33D93">
        <w:rPr>
          <w:rFonts w:ascii="Garamond" w:hAnsi="Garamond"/>
          <w:i/>
          <w:sz w:val="24"/>
          <w:szCs w:val="24"/>
        </w:rPr>
        <w:t>VKM nr. 205, datë 9.5.2002)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Janë punë të vështira ose të rrezikshme, me ekspozim të dëmshëm ndaj agjentëve fizikë, biologjikë dhe kimikë për të miturit nën 18 vjeç, punët e mëposhtme: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1. punët në prodhimin, përpunimin dhe përdorimin e lëndëve shpërthyese, gazrave të djegshme, lëndëve toksike, lëndëve kancerogjene etj;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2. punët gjatë të cilave punëmarrësi ekspozohet ndaj: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rrezeve jodizuese, që përmbajnë doza më të larta nga të lejueshme;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zhurmave me mbi 85 decibel në punë statike, si dhe zhurmave me mbi 140 decibel, në punët e çastit;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temperaturave tepër të larta ose të ulëta, për një farë kohe, si dhe në nxehtësi të lartë rrezatuese;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kushteve të këqija atmosferike për kryerjen e punëve urgjente.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3. punët gjatë të cilave punëmarrësi detyrohet të mbajë qëndrim jo të rregullt ose të përdorë pjesë të trupit për një kohë të gjatë në pozicion të detyruar;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4. punët ku përdoren lëndët që çlirojnë dioksid të lirë të piritit ose kripëra të përbëra të piritit dhe të amiantit;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5. punët për prodhimin, përpunimin e ngjyrave me përbërje karboni;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6. punët në përdorimin e tretësve që përbëjnë benzol;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7. në punët për djegien e mbeturinave dhe groposjen e tyre;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8. punët në të cilat prodhohen ngjitësa, si dhe në depot ku bëhet regjia e lëkurëve;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9. në punët ku bëhen kopanisja, shkrifërimi, tjerja e pambukut ose e leshit;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10. punët në shtypshkronjë;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11. punët në prodhimin dhe përpunimin e qelqit, si prerje, lëmim etj;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12. punët në lyerjen me pistoletë, si punë sistematike, si dhe në lyerjen e pjesëve metalike;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13. puna në uzina dhe laboratorë, që prodhojnë dhe përpunojnë: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acide;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kripëra të klorit;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anilinë dhe ngjyrues me anilinë dhe azot;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fosfor;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plehëra kimike.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14. punët në zbardhjen dhe tretjen e letrës;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15. punët në industrinë metalurgjike;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16. punët në fabrikat e blojës (në repartet ku ka shumë pluhura);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17. puna në uzinat dhe laboratorët ku prodhohen ose përpunohen: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lëndët shpërthyese;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fishekzjarret;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gazet ndriçuese, lëndët ndezëse ose aty ku ngrihen pluhura, që paraqesin rrezik shpërthimi.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 xml:space="preserve">18. punët në bodrume; 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19. saldimet, prerjet me oksigjen ose elektricitet, përveçse kur zbatohen programe të formimit profesional;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20. punët ku përdoren makinat lëvizëse;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21. punët ku përdoren vinçat;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22. punët ku përdoren presat hidraulike;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23. punët me makineri, që kanë mjete prerëse, të cilat lëvizin me forcë mekanike dhe veçanërisht: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lastRenderedPageBreak/>
        <w:t>- punimet me sharrë hark, sharra kordele, makinat e lëmimit të drurit;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punimet me gërshërë në makinë prerëse;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punimet në makineritë që punojnë me cilindra dhe që rrezikojnë kapjen e pjesëve të të ndryshme të trupit.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24. në punimet me enët në trysni;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25. punët në pastrimin, riparimin dhe kërkimin e defektit të makinerive dhe të mjeteve në lëvizje;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26. punët për shtypjen e butonave që transmetojnë lëvizje dhe ndal punën e maikinerive;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27. punët për mirëmbajtjen e makinerive, të pajisjeve elektrike dhe të ndërtesave;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28. punët për vrojtimin e sigurisë në punë, ndërlidhjen dhe bashkëveprimin e punëtorit, që e kryen një punë me punonjës të tjerë, të cilët kryejnë një punë tjetër;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29. punët në nëntokë;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30. punët në të cilat përdoren makineritë e ndërtimit;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31. punët për shkatërrimin e objekteve të ndërtimit;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32. punët për ndërtimin e kolonave dhe të mureve brenda në ujë, si dhe në shqepjen e kolonave;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33. punët për përdorimin e pajisjeve elektrike të tensionit të lartë; puna në objekte me tension më të lartë se 50 volt;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34. punët nënujore, që kryhen me skafandër apo me aparat frymëmarrjeje;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35. punët për ngarkimin dhe shkarkimin e anijeve, përveç skafeve të vegjël, që kanë gjatësinë më pak se 12 m dhe gjerësinë më pak se 4 m;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36. punët në vendet me rrezik rënieje, nga lartësia 3 m, edhe sikur të jetë bërë sigurimi me litar shpëtimi ose të jenë marrë masa të tjera;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Ndalimi nuk ekziston vetëm nëse ka rrethim mbrojtës në çdo vend pune.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37. punët, ku ka rrezik rënieje materialesh në vendin e punës, ku lëviz punëmarrësi;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38. punët me makineritë e shpimit;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39. punët me pistoleta për mbërthim-zbërthimin e vidave dhe bulonave;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40. punët për prerjen e lëndëve drusore me makina elektrike;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41. punimet në degëzimet e linjave të trenave dhe ku punëmarrësi merr pjesë në lidhjen e vagonëve;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42. punët për pastrimin dhe lyerjen me pistoletë me trysni mbi 2.5 atmosferë;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43. punët për fryrjen e gomave të autobusëve, makinave, aeroplanëve me trysni mbi 3 atmosferë;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44. punët si shoqërues në transportin e fondeve monetare për në bankë apo agjenci bankare dhe anasjelltas;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45. punët për kërkime ndaj kancerit dhe sëmundjeve ngjitëse;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46. punët në vendet ku ka mungesë oksigjeni ose ekziston një atmosferë e rrezikshme (lëndë helmuese ose shpërthyese).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</w:p>
    <w:p w:rsidR="00C33D93" w:rsidRPr="00C33D93" w:rsidRDefault="00C33D93" w:rsidP="00C33D93">
      <w:pPr>
        <w:rPr>
          <w:rFonts w:ascii="Garamond" w:hAnsi="Garamond"/>
          <w:sz w:val="24"/>
          <w:szCs w:val="24"/>
        </w:rPr>
      </w:pPr>
    </w:p>
    <w:p w:rsidR="00C33D93" w:rsidRPr="00C33D93" w:rsidRDefault="00C33D93" w:rsidP="003941D1">
      <w:pPr>
        <w:pStyle w:val="Paragrafi"/>
        <w:rPr>
          <w:rFonts w:ascii="Garamond" w:hAnsi="Garamond"/>
          <w:sz w:val="24"/>
          <w:szCs w:val="24"/>
        </w:rPr>
      </w:pPr>
    </w:p>
    <w:sectPr w:rsidR="00C33D93" w:rsidRPr="00C33D9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5C9A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E4221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12F27"/>
    <w:rsid w:val="00634290"/>
    <w:rsid w:val="00697FDD"/>
    <w:rsid w:val="006A13C1"/>
    <w:rsid w:val="006A37D8"/>
    <w:rsid w:val="006E35E0"/>
    <w:rsid w:val="00705463"/>
    <w:rsid w:val="0074183C"/>
    <w:rsid w:val="00767527"/>
    <w:rsid w:val="007B0B5A"/>
    <w:rsid w:val="007C3F7C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6388"/>
    <w:rsid w:val="00AF7A6F"/>
    <w:rsid w:val="00B2687B"/>
    <w:rsid w:val="00B673CE"/>
    <w:rsid w:val="00BB3954"/>
    <w:rsid w:val="00BB5AB5"/>
    <w:rsid w:val="00BC6B73"/>
    <w:rsid w:val="00C22BA7"/>
    <w:rsid w:val="00C33D93"/>
    <w:rsid w:val="00C36B40"/>
    <w:rsid w:val="00C40649"/>
    <w:rsid w:val="00C7710C"/>
    <w:rsid w:val="00D1319A"/>
    <w:rsid w:val="00D67DE4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95C8B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6FE5AB"/>
  <w15:chartTrackingRefBased/>
  <w15:docId w15:val="{28D5C072-167E-4909-AC9A-2E55FD055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CM6">
    <w:name w:val="CM6"/>
    <w:basedOn w:val="Normal"/>
    <w:next w:val="Normal"/>
    <w:rsid w:val="006A13C1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1844</Words>
  <Characters>10514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5</cp:revision>
  <dcterms:created xsi:type="dcterms:W3CDTF">2026-04-27T13:46:00Z</dcterms:created>
  <dcterms:modified xsi:type="dcterms:W3CDTF">2026-04-27T13:49:00Z</dcterms:modified>
</cp:coreProperties>
</file>