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63A5" w:rsidRPr="004426A7" w:rsidRDefault="004863A5" w:rsidP="004863A5">
      <w:pPr>
        <w:pStyle w:val="NumriData"/>
      </w:pPr>
      <w:bookmarkStart w:id="0" w:name="_GoBack"/>
      <w:bookmarkEnd w:id="0"/>
      <w:r w:rsidRPr="004426A7">
        <w:t>VENDIM</w:t>
      </w:r>
    </w:p>
    <w:p w:rsidR="004863A5" w:rsidRPr="004426A7" w:rsidRDefault="004863A5" w:rsidP="004863A5">
      <w:pPr>
        <w:pStyle w:val="NumriData"/>
        <w:rPr>
          <w:lang w:val="it-IT"/>
        </w:rPr>
      </w:pPr>
      <w:r w:rsidRPr="004426A7">
        <w:rPr>
          <w:lang w:val="it-IT"/>
        </w:rPr>
        <w:t>Nr.428, datë 17.6.1996</w:t>
      </w:r>
    </w:p>
    <w:p w:rsidR="004863A5" w:rsidRPr="004426A7" w:rsidRDefault="004863A5" w:rsidP="004863A5">
      <w:pPr>
        <w:pStyle w:val="Paragrafi"/>
        <w:rPr>
          <w:lang w:val="it-IT"/>
        </w:rPr>
      </w:pPr>
    </w:p>
    <w:p w:rsidR="004863A5" w:rsidRPr="004426A7" w:rsidRDefault="004863A5" w:rsidP="004863A5">
      <w:pPr>
        <w:pStyle w:val="NumriData"/>
      </w:pPr>
      <w:r w:rsidRPr="004426A7">
        <w:t>PËR PERSPEKTIVËN E ZHVILLIMIT TË HEKURUDHAVE SHQIPTARE</w:t>
      </w:r>
    </w:p>
    <w:p w:rsidR="004863A5" w:rsidRPr="004426A7" w:rsidRDefault="004863A5" w:rsidP="004863A5">
      <w:pPr>
        <w:pStyle w:val="Paragrafi"/>
        <w:rPr>
          <w:lang w:val="it-IT"/>
        </w:rPr>
      </w:pPr>
    </w:p>
    <w:p w:rsidR="004863A5" w:rsidRPr="004426A7" w:rsidRDefault="004863A5" w:rsidP="004863A5">
      <w:pPr>
        <w:pStyle w:val="BazLigjPropozues"/>
      </w:pPr>
      <w:r w:rsidRPr="004426A7">
        <w:t xml:space="preserve">Me propozimin e Ministrisë së Industrisë, Transportit dhe Tregtisë, Këshilli i Ministrave </w:t>
      </w:r>
    </w:p>
    <w:p w:rsidR="004863A5" w:rsidRPr="004426A7" w:rsidRDefault="004863A5" w:rsidP="004863A5">
      <w:pPr>
        <w:pStyle w:val="Paragrafi"/>
        <w:rPr>
          <w:lang w:val="it-IT"/>
        </w:rPr>
      </w:pPr>
    </w:p>
    <w:p w:rsidR="004863A5" w:rsidRDefault="004863A5" w:rsidP="004863A5">
      <w:pPr>
        <w:pStyle w:val="VENDOSI"/>
      </w:pPr>
      <w:r w:rsidRPr="004426A7">
        <w:t>VENDOSI:</w:t>
      </w:r>
    </w:p>
    <w:p w:rsidR="004863A5" w:rsidRPr="00757279" w:rsidRDefault="004863A5" w:rsidP="004863A5">
      <w:pPr>
        <w:pStyle w:val="Paragrafi"/>
      </w:pPr>
    </w:p>
    <w:p w:rsidR="004863A5" w:rsidRPr="00757279" w:rsidRDefault="004863A5" w:rsidP="004863A5">
      <w:pPr>
        <w:pStyle w:val="Paragrafi"/>
        <w:rPr>
          <w:lang w:val="en-GB"/>
        </w:rPr>
      </w:pPr>
      <w:r w:rsidRPr="00757279">
        <w:rPr>
          <w:lang w:val="en-GB"/>
        </w:rPr>
        <w:t>1. Të miratojë skenarin e zhvillimit të ardhshëm të hekurudhave shqiptare, të mbështetur nga rekomandimet e studimit të kryer nga Instituti Irlandez CIE-Consult, me fonde të projektit të parë të transportit të financuar nga Banka Botërore, si më poshtë:</w:t>
      </w:r>
    </w:p>
    <w:p w:rsidR="004863A5" w:rsidRPr="00757279" w:rsidRDefault="004863A5" w:rsidP="004863A5">
      <w:pPr>
        <w:pStyle w:val="Paragrafi"/>
        <w:rPr>
          <w:lang w:val="en-GB"/>
        </w:rPr>
      </w:pPr>
      <w:r w:rsidRPr="00757279">
        <w:rPr>
          <w:lang w:val="en-GB"/>
        </w:rPr>
        <w:t>a) Veprimtaria e transportit të mallrave të shtrihet në të gjithë rrjetin hekurudhor.</w:t>
      </w:r>
    </w:p>
    <w:p w:rsidR="004863A5" w:rsidRPr="00757279" w:rsidRDefault="004863A5" w:rsidP="004863A5">
      <w:pPr>
        <w:pStyle w:val="Paragrafi"/>
        <w:rPr>
          <w:lang w:val="en-GB"/>
        </w:rPr>
      </w:pPr>
      <w:r w:rsidRPr="00757279">
        <w:rPr>
          <w:lang w:val="en-GB"/>
        </w:rPr>
        <w:t>b) Veprimtaria e transportit të udhëtarëve të vazhdojë në të gjithë rrjetin, me përjashtim të rasteve kur studimet ekonomike e financiare rezultojnë me humbje më të madhe sesa ajo e parashikuar në programin ekonomik të vitit në fjalë për këtë veprimtari.</w:t>
      </w:r>
    </w:p>
    <w:p w:rsidR="004863A5" w:rsidRPr="004426A7" w:rsidRDefault="004863A5" w:rsidP="004863A5">
      <w:pPr>
        <w:pStyle w:val="Paragrafi"/>
        <w:rPr>
          <w:lang w:val="it-IT"/>
        </w:rPr>
      </w:pPr>
      <w:r w:rsidRPr="00757279">
        <w:rPr>
          <w:lang w:val="en-GB"/>
        </w:rPr>
        <w:t xml:space="preserve">2. Treguesit ekonomikë, financiarë dhe investimet deri në vitin 2005, sipas studimit, janë parashikuar në tabelën bashkëngjitur këtij vendimi. </w:t>
      </w:r>
      <w:r w:rsidRPr="004426A7">
        <w:rPr>
          <w:lang w:val="it-IT"/>
        </w:rPr>
        <w:t>Treguesit e çdo viti miratohen me një marrëveshje që lidhet për një periudhë jo më pak se dyvjeçare ndërmjet Këshillit të Ministrave ose organit të autorizuar prej tij dhe Drejtorisë së Përgjithshme të Hekurudhave.</w:t>
      </w:r>
    </w:p>
    <w:p w:rsidR="004863A5" w:rsidRPr="004426A7" w:rsidRDefault="004863A5" w:rsidP="004863A5">
      <w:pPr>
        <w:pStyle w:val="Paragrafi"/>
        <w:rPr>
          <w:lang w:val="it-IT"/>
        </w:rPr>
      </w:pPr>
      <w:r w:rsidRPr="004426A7">
        <w:rPr>
          <w:lang w:val="it-IT"/>
        </w:rPr>
        <w:t>3. Për zhvillimin perspektiv të hekurudhave të konsiderohet prioritare zgjerimi i rrjetit hekurudhor në korridorin perëndim-lindje sipas studimeve të kryera për këtë qëllim.</w:t>
      </w:r>
    </w:p>
    <w:p w:rsidR="004863A5" w:rsidRPr="004426A7" w:rsidRDefault="004863A5" w:rsidP="004863A5">
      <w:pPr>
        <w:pStyle w:val="Paragrafi"/>
        <w:rPr>
          <w:lang w:val="it-IT"/>
        </w:rPr>
      </w:pPr>
      <w:r w:rsidRPr="004426A7">
        <w:rPr>
          <w:lang w:val="it-IT"/>
        </w:rPr>
        <w:t>4. Ministria e Industrisë, Transportit dhe Tregtisë të studiojë dhe të përcaktojë mënyrën e formën e privatizimit në proceset e operimit nëpërmjet mbështetjes së konsulencës së huaj dhe të paraqesë projektligjin përkatës në Këshillin e Ministrave.</w:t>
      </w:r>
    </w:p>
    <w:p w:rsidR="004863A5" w:rsidRPr="004426A7" w:rsidRDefault="004863A5" w:rsidP="004863A5">
      <w:pPr>
        <w:pStyle w:val="Paragrafi"/>
        <w:rPr>
          <w:lang w:val="it-IT"/>
        </w:rPr>
      </w:pPr>
      <w:r w:rsidRPr="004426A7">
        <w:rPr>
          <w:lang w:val="it-IT"/>
        </w:rPr>
        <w:t xml:space="preserve">5. Në përputhje me studimin, Drejtoria e Përgjithshme e Hekurudhave të marrë masa për përmirësimin e sistemit të drejtimit dhe të organizimit, për ngritjen e zhvillimin e sektorëve të biznesit, për ndarjen e sektorit të infrastukturës nga shfytëzimi i mjeteve të transportit, për hartimin e legjislacionit të ri për t’iu përshtatur kërkesave të ekonomisë së tregut dhe rekomandimeve e standardeve ndërkombëtare. </w:t>
      </w:r>
    </w:p>
    <w:p w:rsidR="004863A5" w:rsidRPr="004426A7" w:rsidRDefault="004863A5" w:rsidP="004863A5">
      <w:pPr>
        <w:pStyle w:val="Paragrafi"/>
        <w:rPr>
          <w:lang w:val="it-IT"/>
        </w:rPr>
      </w:pPr>
      <w:r w:rsidRPr="004426A7">
        <w:rPr>
          <w:lang w:val="it-IT"/>
        </w:rPr>
        <w:t>Ky vendim hyn në fuqi menjëherë.</w:t>
      </w:r>
    </w:p>
    <w:p w:rsidR="004863A5" w:rsidRPr="004426A7" w:rsidRDefault="004863A5" w:rsidP="004863A5">
      <w:pPr>
        <w:pStyle w:val="Paragrafi"/>
        <w:rPr>
          <w:lang w:val="it-IT"/>
        </w:rPr>
      </w:pPr>
      <w:r w:rsidRPr="004426A7">
        <w:rPr>
          <w:lang w:val="it-IT"/>
        </w:rPr>
        <w:t xml:space="preserve">            </w:t>
      </w:r>
      <w:r w:rsidRPr="004426A7">
        <w:rPr>
          <w:lang w:val="it-IT"/>
        </w:rPr>
        <w:tab/>
        <w:t xml:space="preserve">  </w:t>
      </w:r>
      <w:r w:rsidRPr="004426A7">
        <w:rPr>
          <w:lang w:val="it-IT"/>
        </w:rPr>
        <w:tab/>
      </w:r>
    </w:p>
    <w:p w:rsidR="004863A5" w:rsidRPr="004426A7" w:rsidRDefault="004863A5" w:rsidP="004863A5">
      <w:pPr>
        <w:pStyle w:val="Autoriteti"/>
      </w:pPr>
      <w:r w:rsidRPr="004426A7">
        <w:t>KRYETARI I KËSHILLIT TË MINISTRAVE</w:t>
      </w:r>
    </w:p>
    <w:p w:rsidR="004863A5" w:rsidRPr="004426A7" w:rsidRDefault="004863A5" w:rsidP="004863A5">
      <w:pPr>
        <w:pStyle w:val="AutoritetiEmer"/>
      </w:pPr>
      <w:r w:rsidRPr="004426A7">
        <w:t>Aleksandër Meksi</w:t>
      </w:r>
    </w:p>
    <w:p w:rsidR="004863A5" w:rsidRPr="004426A7" w:rsidRDefault="004863A5" w:rsidP="004863A5">
      <w:pPr>
        <w:pStyle w:val="Paragrafi"/>
        <w:rPr>
          <w:lang w:val="it-IT"/>
        </w:rPr>
      </w:pPr>
      <w:r w:rsidRPr="004426A7">
        <w:rPr>
          <w:lang w:val="it-IT"/>
        </w:rPr>
        <w:t xml:space="preserve"> </w:t>
      </w:r>
      <w:r w:rsidRPr="004426A7">
        <w:rPr>
          <w:lang w:val="it-IT"/>
        </w:rPr>
        <w:tab/>
      </w:r>
      <w:r w:rsidRPr="004426A7">
        <w:rPr>
          <w:lang w:val="it-IT"/>
        </w:rPr>
        <w:tab/>
      </w:r>
    </w:p>
    <w:p w:rsidR="004863A5" w:rsidRPr="004426A7" w:rsidRDefault="004863A5" w:rsidP="004863A5">
      <w:pPr>
        <w:pStyle w:val="Paragrafi"/>
        <w:rPr>
          <w:lang w:val="it-IT"/>
        </w:rPr>
      </w:pPr>
      <w:r w:rsidRPr="004426A7">
        <w:rPr>
          <w:lang w:val="it-IT"/>
        </w:rPr>
        <w:t xml:space="preserve">            </w:t>
      </w:r>
      <w:r w:rsidRPr="004426A7">
        <w:rPr>
          <w:lang w:val="it-IT"/>
        </w:rPr>
        <w:tab/>
      </w:r>
      <w:r w:rsidRPr="004426A7">
        <w:rPr>
          <w:lang w:val="it-IT"/>
        </w:rPr>
        <w:tab/>
      </w:r>
      <w:r w:rsidRPr="004426A7">
        <w:rPr>
          <w:lang w:val="it-IT"/>
        </w:rPr>
        <w:tab/>
      </w:r>
      <w:r w:rsidRPr="004426A7">
        <w:rPr>
          <w:lang w:val="it-IT"/>
        </w:rPr>
        <w:tab/>
      </w:r>
      <w:r w:rsidRPr="004426A7">
        <w:rPr>
          <w:lang w:val="it-IT"/>
        </w:rPr>
        <w:tab/>
      </w:r>
      <w:r w:rsidRPr="004426A7">
        <w:rPr>
          <w:lang w:val="it-IT"/>
        </w:rPr>
        <w:tab/>
      </w:r>
      <w:r w:rsidRPr="004426A7">
        <w:rPr>
          <w:lang w:val="it-IT"/>
        </w:rPr>
        <w:tab/>
      </w:r>
      <w:r w:rsidRPr="004426A7">
        <w:rPr>
          <w:lang w:val="it-IT"/>
        </w:rPr>
        <w:tab/>
      </w:r>
      <w:r w:rsidRPr="004426A7">
        <w:rPr>
          <w:lang w:val="it-IT"/>
        </w:rPr>
        <w:tab/>
        <w:t xml:space="preserve">    </w:t>
      </w:r>
    </w:p>
    <w:p w:rsidR="004863A5" w:rsidRPr="004426A7" w:rsidRDefault="004863A5" w:rsidP="004863A5">
      <w:pPr>
        <w:pStyle w:val="Paragrafi"/>
        <w:rPr>
          <w:lang w:val="it-IT"/>
        </w:rPr>
      </w:pPr>
      <w:r w:rsidRPr="004426A7">
        <w:rPr>
          <w:lang w:val="it-IT"/>
        </w:rPr>
        <w:t xml:space="preserve"> </w:t>
      </w:r>
    </w:p>
    <w:p w:rsidR="004863A5" w:rsidRPr="004426A7" w:rsidRDefault="004863A5" w:rsidP="004863A5">
      <w:pPr>
        <w:pStyle w:val="Paragrafi"/>
        <w:rPr>
          <w:lang w:val="it-IT"/>
        </w:rPr>
      </w:pPr>
    </w:p>
    <w:p w:rsidR="004863A5" w:rsidRDefault="004863A5" w:rsidP="004863A5">
      <w:pPr>
        <w:pStyle w:val="Paragrafi"/>
        <w:rPr>
          <w:lang w:val="it-IT"/>
        </w:rPr>
      </w:pPr>
    </w:p>
    <w:p w:rsidR="004863A5" w:rsidRDefault="001462E4" w:rsidP="004863A5">
      <w:pPr>
        <w:pStyle w:val="Figure"/>
      </w:pPr>
      <w:r>
        <w:rPr>
          <w:noProof/>
          <w:lang w:val="en-GB" w:eastAsia="en-GB"/>
        </w:rPr>
        <w:lastRenderedPageBreak/>
        <w:drawing>
          <wp:inline distT="0" distB="0" distL="0" distR="0">
            <wp:extent cx="4000500" cy="7429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000500" cy="7429500"/>
                    </a:xfrm>
                    <a:prstGeom prst="rect">
                      <a:avLst/>
                    </a:prstGeom>
                    <a:noFill/>
                    <a:ln>
                      <a:noFill/>
                    </a:ln>
                  </pic:spPr>
                </pic:pic>
              </a:graphicData>
            </a:graphic>
          </wp:inline>
        </w:drawing>
      </w:r>
    </w:p>
    <w:p w:rsidR="004863A5" w:rsidRDefault="004863A5" w:rsidP="004863A5">
      <w:pPr>
        <w:pStyle w:val="Paragrafi"/>
        <w:rPr>
          <w:lang w:val="it-IT"/>
        </w:rPr>
      </w:pPr>
    </w:p>
    <w:p w:rsidR="004863A5" w:rsidRDefault="004863A5" w:rsidP="004863A5">
      <w:pPr>
        <w:pStyle w:val="Paragrafi"/>
        <w:rPr>
          <w:lang w:val="it-IT"/>
        </w:rPr>
      </w:pPr>
    </w:p>
    <w:p w:rsidR="004863A5" w:rsidRPr="004426A7" w:rsidRDefault="004863A5" w:rsidP="004863A5">
      <w:pPr>
        <w:pStyle w:val="Paragrafi"/>
        <w:rPr>
          <w:lang w:val="it-IT"/>
        </w:rPr>
      </w:pPr>
    </w:p>
    <w:p w:rsidR="004863A5" w:rsidRPr="004426A7" w:rsidRDefault="004863A5" w:rsidP="004863A5">
      <w:pPr>
        <w:pStyle w:val="Paragrafi"/>
        <w:rPr>
          <w:lang w:val="it-IT"/>
        </w:rPr>
      </w:pPr>
    </w:p>
    <w:p w:rsidR="004863A5" w:rsidRPr="004426A7" w:rsidRDefault="004863A5" w:rsidP="004863A5">
      <w:pPr>
        <w:pStyle w:val="Paragrafi"/>
        <w:rPr>
          <w:lang w:val="it-IT"/>
        </w:rPr>
      </w:pPr>
    </w:p>
    <w:p w:rsidR="004863A5" w:rsidRPr="004426A7" w:rsidRDefault="004863A5" w:rsidP="004863A5">
      <w:pPr>
        <w:pStyle w:val="Paragrafi"/>
        <w:rPr>
          <w:lang w:val="it-IT"/>
        </w:rPr>
      </w:pPr>
    </w:p>
    <w:p w:rsidR="004863A5" w:rsidRPr="004426A7" w:rsidRDefault="004863A5" w:rsidP="004863A5">
      <w:pPr>
        <w:pStyle w:val="Paragrafi"/>
        <w:rPr>
          <w:lang w:val="it-IT"/>
        </w:rPr>
      </w:pPr>
    </w:p>
    <w:sectPr w:rsidR="004863A5" w:rsidRPr="004426A7"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462E4"/>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863A5"/>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9B3472E-347F-4D02-BBF2-B0E48AE0E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316</Words>
  <Characters>1806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2019-03-16T18:48:00Z</dcterms:created>
  <dcterms:modified xsi:type="dcterms:W3CDTF">2019-03-16T18:48:00Z</dcterms:modified>
</cp:coreProperties>
</file>