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AF4" w:rsidRPr="009B155D" w:rsidRDefault="00707AF4" w:rsidP="00707AF4">
      <w:pPr>
        <w:pStyle w:val="Akti"/>
      </w:pPr>
      <w:bookmarkStart w:id="0" w:name="_GoBack"/>
      <w:bookmarkEnd w:id="0"/>
      <w:r w:rsidRPr="009B155D">
        <w:t>VENDIM</w:t>
      </w:r>
    </w:p>
    <w:p w:rsidR="00707AF4" w:rsidRPr="009B155D" w:rsidRDefault="00707AF4" w:rsidP="00707AF4">
      <w:pPr>
        <w:pStyle w:val="NumriData"/>
      </w:pPr>
      <w:r w:rsidRPr="009B155D">
        <w:t>Nr.655, datë 23.9.1996</w:t>
      </w:r>
    </w:p>
    <w:p w:rsidR="00707AF4" w:rsidRPr="009B155D" w:rsidRDefault="00707AF4" w:rsidP="00707AF4">
      <w:pPr>
        <w:pStyle w:val="Paragrafi"/>
        <w:rPr>
          <w:lang w:val="it-IT"/>
        </w:rPr>
      </w:pPr>
    </w:p>
    <w:p w:rsidR="00707AF4" w:rsidRPr="009B155D" w:rsidRDefault="00707AF4" w:rsidP="00707AF4">
      <w:pPr>
        <w:pStyle w:val="Titulli"/>
      </w:pPr>
      <w:r w:rsidRPr="009B155D">
        <w:t>PËR MIRATIMIN E STRATEGJISË SË PRIVATIZIMIT TË BANKAVE TREGTARE SHTETËRORE</w:t>
      </w:r>
    </w:p>
    <w:p w:rsidR="00707AF4" w:rsidRPr="009B155D" w:rsidRDefault="00707AF4" w:rsidP="00707AF4">
      <w:pPr>
        <w:pStyle w:val="Paragrafi"/>
        <w:ind w:firstLine="0"/>
        <w:rPr>
          <w:lang w:val="it-IT"/>
        </w:rPr>
      </w:pP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 xml:space="preserve">Në zbatim të ligjit nr.8033, datë 16.11.1995 “Për transformimin e bankave tregtare shtetërore në shoqëri tregtare dhe lejimin e privatizimit të tyre”, me propozimin e Ministrisë së  Financave, Këshilli i Ministrave </w:t>
      </w:r>
    </w:p>
    <w:p w:rsidR="00707AF4" w:rsidRPr="009B155D" w:rsidRDefault="00707AF4" w:rsidP="00707AF4">
      <w:pPr>
        <w:pStyle w:val="Paragrafi"/>
        <w:rPr>
          <w:lang w:val="it-IT"/>
        </w:rPr>
      </w:pPr>
    </w:p>
    <w:p w:rsidR="00707AF4" w:rsidRPr="009B155D" w:rsidRDefault="00707AF4" w:rsidP="00707AF4">
      <w:pPr>
        <w:pStyle w:val="VENDOSI"/>
      </w:pPr>
      <w:r w:rsidRPr="009B155D">
        <w:t>VENDOSI:</w:t>
      </w:r>
    </w:p>
    <w:p w:rsidR="00707AF4" w:rsidRDefault="00707AF4" w:rsidP="00707AF4">
      <w:pPr>
        <w:pStyle w:val="Paragrafi"/>
        <w:rPr>
          <w:lang w:val="it-IT"/>
        </w:rPr>
      </w:pP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1. Miratimin e strategjisë së privatizimit të bankave tregtare, që i bashkëlidhen këtij vendimi.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2. Për zbatimin e këtij vendimi ngarkohen Ministria e Financave, Ministria e Privatizimeve dhe institucionet e tjera që kanë lidhje me privatizimin e bankave shtetërore tregtare.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Ky vendim hyn në fuqi menjëherë.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 xml:space="preserve">            </w:t>
      </w:r>
      <w:r w:rsidRPr="009B155D">
        <w:rPr>
          <w:lang w:val="it-IT"/>
        </w:rPr>
        <w:tab/>
        <w:t xml:space="preserve">  </w:t>
      </w:r>
      <w:r w:rsidRPr="009B155D">
        <w:rPr>
          <w:lang w:val="it-IT"/>
        </w:rPr>
        <w:tab/>
      </w:r>
    </w:p>
    <w:p w:rsidR="00707AF4" w:rsidRPr="009B155D" w:rsidRDefault="00707AF4" w:rsidP="00707AF4">
      <w:pPr>
        <w:pStyle w:val="Autoriteti"/>
      </w:pPr>
      <w:r w:rsidRPr="009B155D">
        <w:tab/>
      </w:r>
      <w:r w:rsidRPr="009B155D">
        <w:tab/>
        <w:t>KRYETARI I KËSHILLIT TË MINISTRAVE</w:t>
      </w:r>
    </w:p>
    <w:p w:rsidR="00707AF4" w:rsidRPr="009B155D" w:rsidRDefault="00707AF4" w:rsidP="00707AF4">
      <w:pPr>
        <w:pStyle w:val="AutoritetiEmer"/>
      </w:pPr>
      <w:r w:rsidRPr="009B155D">
        <w:t xml:space="preserve">            </w:t>
      </w:r>
      <w:r w:rsidRPr="009B155D">
        <w:tab/>
      </w:r>
      <w:r w:rsidRPr="009B155D">
        <w:tab/>
        <w:t>Aleksandër Meksi</w:t>
      </w:r>
    </w:p>
    <w:p w:rsidR="00707AF4" w:rsidRPr="009B155D" w:rsidRDefault="00707AF4" w:rsidP="00707AF4">
      <w:pPr>
        <w:pStyle w:val="Paragrafi"/>
        <w:rPr>
          <w:lang w:val="it-IT"/>
        </w:rPr>
      </w:pPr>
    </w:p>
    <w:p w:rsidR="00707AF4" w:rsidRPr="009B155D" w:rsidRDefault="00707AF4" w:rsidP="00707AF4">
      <w:pPr>
        <w:pStyle w:val="Paragrafi"/>
        <w:rPr>
          <w:lang w:val="it-IT"/>
        </w:rPr>
      </w:pPr>
    </w:p>
    <w:p w:rsidR="00707AF4" w:rsidRPr="009B155D" w:rsidRDefault="00707AF4" w:rsidP="00707AF4">
      <w:pPr>
        <w:pStyle w:val="Paragrafi"/>
        <w:rPr>
          <w:lang w:val="it-IT"/>
        </w:rPr>
      </w:pPr>
    </w:p>
    <w:p w:rsidR="00707AF4" w:rsidRPr="009B155D" w:rsidRDefault="00707AF4" w:rsidP="00707AF4">
      <w:pPr>
        <w:pStyle w:val="TitulliTitull"/>
      </w:pPr>
      <w:r w:rsidRPr="009B155D">
        <w:t>STRATEGJIA E PRIVATIZIMIT TË BANKAVE TREGTARE SHTETËRORE</w:t>
      </w:r>
    </w:p>
    <w:p w:rsidR="00707AF4" w:rsidRPr="009B155D" w:rsidRDefault="00707AF4" w:rsidP="00707AF4">
      <w:pPr>
        <w:pStyle w:val="Paragrafi"/>
        <w:rPr>
          <w:lang w:val="it-IT"/>
        </w:rPr>
      </w:pP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1. BAZA LIGJORE</w:t>
      </w:r>
    </w:p>
    <w:p w:rsidR="00707AF4" w:rsidRPr="009B155D" w:rsidRDefault="00707AF4" w:rsidP="00707AF4">
      <w:pPr>
        <w:pStyle w:val="Paragrafi"/>
        <w:tabs>
          <w:tab w:val="left" w:pos="1140"/>
        </w:tabs>
        <w:rPr>
          <w:lang w:val="it-IT"/>
        </w:rPr>
      </w:pPr>
      <w:r>
        <w:rPr>
          <w:lang w:val="it-IT"/>
        </w:rPr>
        <w:tab/>
      </w:r>
      <w:r w:rsidRPr="009B155D">
        <w:rPr>
          <w:lang w:val="it-IT"/>
        </w:rPr>
        <w:t>1.1 Kjo strategji hartohet në përputhje me ligjin nr.8033, datë 16.11.1995 “Për transformimin e bankave tregtare shtetërore në shoqëri tregtare dhe lejimin e privatizimit të tyre” dhe  ligjin nr.8075, datë 22.2.1996 “Për sistemin bankar në Republikën e Shqipërisë”. Ky dokument trajton parimet, etapat, mënyrat dhe teknikat  e privatizimit të bankave shtetërore.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1.2 Ky dokument parashtron objektivat afatshkurtër dhe afatmesëm të qeverisë për privatizimin e bankave shtetërore, si dhe rolin e qeverisë, Bankës së Shqipërisë dhe vetë bankave në procesin e privatizimit.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1.3 Ky dokument do të shërbejë për të krijuar bazën mbështetëse për punën dhe vendimet operative të ministrive përkatëse dhe të bankave shtetërore gjatë gjithë procesit të privatizimit.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2. QËLLIMI</w:t>
      </w:r>
    </w:p>
    <w:p w:rsidR="00707AF4" w:rsidRDefault="00707AF4" w:rsidP="00707AF4">
      <w:pPr>
        <w:pStyle w:val="Paragrafi"/>
        <w:tabs>
          <w:tab w:val="left" w:pos="1155"/>
        </w:tabs>
        <w:rPr>
          <w:lang w:val="it-IT"/>
        </w:rPr>
      </w:pPr>
      <w:r w:rsidRPr="009B155D">
        <w:rPr>
          <w:lang w:val="it-IT"/>
        </w:rPr>
        <w:t>2.1 Qeveria privatizon bankat shtetërore, duke synuar përsosjen e sistemit bankar aktual dhe krijimin e një sistemi bankar efektiv, të qëndrueshëm dhe të shëndoshë financiarisht, që të jetë mbështetje për rritjen e shpejtë të ekonomisë së vendit. Privatizimi i bankave shtetërore do të bëhet shkallë-shkallë brenda një periudhe të pranueshme. Për këtë arsye qeveria synon që brenda vitit 2000 të realizohet privatizimi tërësor i secilës bankë shtetërore. Kjo përbën edhe qëllimin final të procesit të privatizimit të bankave shtetërore në veçanti dhe të reformimit të sistemit bankar në tërësi.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3. OBJEKTIVAT E QEVERISË NË PROCESIN E PRIVATIZIMIT TË BANKAVE SHTETËRORE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Objektivat e qeverisë në procesin e privatizimit të bankave shtetërore do të jenë: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a) Krijimi i një sistemi bankar të fortë, efektiv dhe konkurrues.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Duke privatizuar bankat, krijohet mundësia për modernizimin dhe përmirësimin e cilësisë së shërbimeve bankare, futjen e produkteve e të teknologjive të reja.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b) Shitja tek investitorët strategjikë, duke synuar shpërndarje të gjërë të pronësisë mbi kapitalin.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Shpërndarja e kapitalit në procesin e privatizimit të jetë sa më i gjërë, por në të njëjtën kohë do të synohet edhe drejtimi i korporatizuar i bankës.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c) Zhvillimi i tregjeve kombëtare të kapitalit.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Privatizimi i bankave shtetërore do të ndihmojë procesin e zhvillimit të tregjeve të kapitalit në vendin tonë, si dhe në tërheqjen e investimeve të huaja.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ç) Mbrojtja e interesave të klientëve të bankës dhe të investitorëve të vegjël.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lastRenderedPageBreak/>
        <w:t>d) Kalimi tërësor i bankave në duart e sektorit privat. Kjo përbën dhe qëllimin afatmesëm të qeverisë në procesin e privatizimit. Por gjatë kësaj periudhe, në përputhje me zhvillimet fiskale, qeveria do të ruajë përkohësisht ose një bankë shtetërore ose kontrollin mbi një bankë.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4. PËRPARËSITË E QEVERISË PËR BLERËSIT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4.1 Qeveria konsideron si blerës të mundshëm të bankave shtetërore investitorët vendas dhe të huaj, të cilët plotësojnë kriteret e vendosura për përzgjedhjen e tyre. Investitorët vendas, që klasifikohen si të përshtatshëm për të blerë bankat, janë personat fizikë ose juridikë. Investitorët e huaj, që klasifikohen si të përshtatshëm për të blerë bankat, janë institucionet bankare dhe institucionet financiare. Individët e huaj  do të klasifikohen në atë masë sa të mos kenë të drejtën e kontrollit në bankë.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4.2 Përparësi në blerje do të kenë investitorët strategjikë institucionalë, që ofrojnë blerjen e më shumë se një të tretës së aksioneve me të drejtë vote në bankën që privatizohet, deri në shumicën absolute të aksioneve të bankës.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4.3 Për qëllime të këtij dokumenti me “investitor strategjik institucional” do të kuptohet çdo institucion bankar dhe institucion financiar jobankar i njohur në tregjet financiare ndërkombëtare, që është klasifikuar si i përshtatshëm për të blerë bankën.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4.4 Si kritere të klasifikimit të investitorëve si të përshtatshëm për të blerë bankën, në rastin kur ato ofrojnë blerjen e mbi 10% të aksioneve me të drejtë vote të bankës që privatizohet, do të shërbejnë kërkesat që shtron rregullorja e Bankës së Shqipërisë për licencimin e bankave.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5. METODAT E SHITJES SË BANKAVE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Bankat shtetërore do të shiten me njërën nga metodat e mëposhtme: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5.1 Shitja me tender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Shitja me tender parashikon ofrimin e çmimeve për blerje nga të paktën tre investitorë të klasifikuar si të përshtatshëm për të blerë bankën, të zgjedhur nga një ofertë të bërë në një gazetë të specializuar ndërkombëtare.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Ministria e Financave dhe Ministria e Privatizimeve do të përgatitin ofertën për shitje të bankës. Në këtë proces ato do të asistohen nga pikëpamja teknike nga një kompani e specializuar në këtë fushë. Ministria e Financave do të bëjë përzgjedhjen e kompanive që do të japin asistencë për përgatitjen e programit të privatizimit dhe realizimin e shitjes së bankave.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5.2  Shitje me negociata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Me miratim të qeverisë, shitja me negociata parashikon zhvillimin e bisedimeve ndërmjet palëve të interesuara.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5.3  Oferta publike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Oferta publike parashikon tregtimin në bursë të aksioneve të bankës që privatizohet.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5.4  Shitja e bankës klientëve të saj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5.5. Shitja me kombinim të formave të mësipërme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6. SHITJA E PAKETËS EKZISTUESE DHE REDUKTIMI I PJESËMARRJES SHTETËRORE NËPËRMJET SHITJES SË PJESËS SË SHTUAR TË TIJ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6.1 Në rastin kur banka vlerësohet relativisht e kapitalizuar dhe me një portofol huash e investimesh të mira, shteti shet paketën ekzistuese të aksioneve, kurse në rastin e domosdoshmërisë së rikapitalizimit të bankave shtetërore dhe të një portofoli jo të mirë huash dhe investimesh, qeveria preferon rritjen e kapitalit të bankave nëpërmjet nënshkrimit publik ose privat të aksioneve të emetuara rishtazi.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6.2 Nënshkrimi privat mund të bëhet nga investitorë privatë që kërkojnë të blejnë më shumë se 10% të shtesës së kapitalit dhe nga depozitues individë brenda vlerës së depozitës së tyre mesatare për vitin e fundit. Nënshkrimi publik i aksioneve të emetuara rishtazi duhet të bëhet sipas ligjeve në fuqi në kohën e nënshkrimit.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7. FLEKSIBILITETI I QEVERISË KUNDREJT KËRKESAVE TË BLERËSIT KUR AI ËSHTË NJË INVESTITOR STRATEGJIK INSTITUCIONAL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7.1 Në rast se blerësit janë investitorë strategjikë institucionalë, të klasifikuar si të përshtatshëm për të blerë bankën, bankat do të ofrohen për shitje si një e tërë. Kur kjo është e pamundur, qeveria do të negociojë me investitorët, në përputhje me aktet ligjore në fuqi. Në këtë rast do të ofrohet për shitje vetëm pjesa e pastër e bankës, duke synuar një çmim më të lartë.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8. FAZAT E PROCESIT TË PRIVATIZIMIT TË BANKAVE SHTETËRORE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Procesi i privatizimit të bankave shtetërore do të kalojë nëpër katër faza: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lastRenderedPageBreak/>
        <w:t>8.1 Parapërgatitja për privatizim. Në këtë fazë do të punohet në këto drejtime: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a) Përgatitja dhe miratimi i strategjisë së privatizimit, e cila do të publikohet.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b) Shndërrimi i bankave tregtare me kapital shtetëror në shoqëri tregtare, regjistrimi si shoqëri anonime dhe licencimi i tyre në mbështetje të ligjit nr.8075, datë 22.2.1996 “Për sistemin bankar në Republikën e Shqipërisë” dhe rregullores së Bankës së Shqipërisë për licencimin e bankave.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c) Futja e standardeve të reja kontabël të njësuara me ato të pranuara në shkallë botërore (IAS).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ç)  Auditingu dhe vlerësimi paraprak i bankave.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d) Caktimi i këshilltarëve të qeverisë e të bankave, për procesin e privatizimit.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8.2 Përgatitja për privatizim Në këtë fazë do të synohet: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a) Ristrukturimi i bankave, kur ai është i mundur.</w:t>
      </w:r>
    </w:p>
    <w:p w:rsidR="00707AF4" w:rsidRPr="006F7690" w:rsidRDefault="00707AF4" w:rsidP="00707AF4">
      <w:pPr>
        <w:pStyle w:val="Paragrafi"/>
      </w:pPr>
      <w:r w:rsidRPr="006F7690">
        <w:t>b) Përcaktimi i pjesës që do të shitet.</w:t>
      </w:r>
    </w:p>
    <w:p w:rsidR="00707AF4" w:rsidRPr="006F7690" w:rsidRDefault="00707AF4" w:rsidP="00707AF4">
      <w:pPr>
        <w:pStyle w:val="Paragrafi"/>
      </w:pPr>
      <w:r w:rsidRPr="006F7690">
        <w:t>c) Kërkimi i investitorëve strategjikë, në bashkëpunim me Bankën e Shqipërisë dhe me institucionet ndërkombëtare.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8.3 Miratimi i formulës dhe i planit të privatizimit. Në këtë fazë zgjidhen detyra të tilla: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a) Miratimi i formulës së privatizimit për secilën bankë.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b) Hartimi i planit të privatizimit dhe i rregulloreve përkatëse.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Miratimi i formulës së privatizimit për çdo bankë do të bëhet nga Kuvendi Popullor.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8.4 Privatizimi i bankave.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9. VLERËSIMI I BANKËS DHE KOSTOJA E QEVERISË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9.1 Vlerësimi i bankës që privatizohet do të bëhet me vlerën e tregut.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9.2 Të ardhurat nga privatizimi i bankave qeveria do t’i përdorë për sistemin bankar. Kostoja e privatizimit të bankave do të përballohet (sa të jetë e mundur) nga burime të huaja dhe në fund nga Buxheti i Shtetit.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10. KONSIDERATA PËR FORMULËN DHE RADHËN PARËSORE TË PRIVATIZIMIT TË BANKAVE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10.1 Në përgatitjen e formulës së privatizimit të çdo banke dhe në paraqitjen e saj në Kuvendin Popullor do të kihet parasysh qëllimi, objektivat e qeverisë për privatizimin e bankave, si dhe analizat që do të kryhen për këtë qëllim për çdo bankë që privatizohet.</w:t>
      </w:r>
    </w:p>
    <w:p w:rsidR="00707AF4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10.2 Qeveria angazhohet për të privatizuar së pari Bankën Tregtare Agrare dhe më pas Bankën Kombëtare Tregtare dhe Bankën e Kursimeve</w:t>
      </w:r>
      <w:r>
        <w:rPr>
          <w:lang w:val="it-IT"/>
        </w:rPr>
        <w:t>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10.3 Për bankat që do të privatizohen, qeveria synon të arrijë privatizimin e tyre, duke u ofruar, së pari, për shitje bankat investitorëve strategjikë institucionalë. Më vonë një pjesë të aksioneve qeveria synon ta shpërndajë për investitorët vendas dhe klientët e bankave.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11. ROLI I KËSHILLTARËVE TË HUAJ, AUTORITETI DHE PËRGJEGJËSITË E TYRE</w:t>
      </w:r>
    </w:p>
    <w:p w:rsidR="00707AF4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11.1 Ministria e Financave dhe Ministria e Privatizimeve, në procesin e privatizimit të bankave shtetërore, do të aktivizojë institucione të specializuara në rolin e këshilltarëve financiarë e juridikë, të cilët kanë përvojë në privatizimin e bankave.</w:t>
      </w:r>
    </w:p>
    <w:p w:rsidR="00707AF4" w:rsidRPr="009B155D" w:rsidRDefault="00707AF4" w:rsidP="00707AF4">
      <w:pPr>
        <w:pStyle w:val="Paragrafi"/>
        <w:rPr>
          <w:lang w:val="it-IT"/>
        </w:rPr>
      </w:pP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11.2 Detyrat dhe përgjegjësitë e tyre do të caktohen në termat e referencës që do miratohen nga Ministria e Financave dhe Banka e Shqipërisë. Për zgjedhjen e këshilltarëve të huaj do të zbatohen standardet ndërkombëtare dhe ligjet në fuqi në Republikën e Shqipërisë.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12. ROLI DHE DETYRAT E INSTITUCIONEVE NË PROCESIN E PRIVATIZIMIT</w:t>
      </w:r>
    </w:p>
    <w:p w:rsidR="00707AF4" w:rsidRPr="009B155D" w:rsidRDefault="00707AF4" w:rsidP="00707AF4">
      <w:pPr>
        <w:pStyle w:val="Paragrafi"/>
        <w:rPr>
          <w:lang w:val="it-IT"/>
        </w:rPr>
      </w:pPr>
      <w:r w:rsidRPr="009B155D">
        <w:rPr>
          <w:lang w:val="it-IT"/>
        </w:rPr>
        <w:t>Procesi i privatizimit do të drejtohet nga Ministria e Financave dhe Ministria e Privatizimeve, në bashkëpunim me Bankën e Shqipërisë, bankat shtetërore që do të privatizohen dhe këshilltarët e huaj.</w:t>
      </w:r>
    </w:p>
    <w:p w:rsidR="00707AF4" w:rsidRPr="006F7690" w:rsidRDefault="00707AF4" w:rsidP="00707AF4">
      <w:pPr>
        <w:pStyle w:val="Paragrafi"/>
      </w:pPr>
      <w:r w:rsidRPr="006F7690">
        <w:t>Me hyrjen në fuqi të strategjisë së privatizimit, do të përcaktohen detyrat e secilit institucion.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748BD"/>
    <w:rsid w:val="00697FDD"/>
    <w:rsid w:val="006A37D8"/>
    <w:rsid w:val="006E35E0"/>
    <w:rsid w:val="00705463"/>
    <w:rsid w:val="00707AF4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C45DC6C-C34D-4C90-846C-3DD3352D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2019-03-16T18:48:00Z</dcterms:created>
  <dcterms:modified xsi:type="dcterms:W3CDTF">2019-03-16T18:48:00Z</dcterms:modified>
</cp:coreProperties>
</file>